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4D6CA0" w:rsidRPr="00E76AA5" w:rsidRDefault="004D6CA0" w:rsidP="004D6CA0">
      <w:pPr>
        <w:rPr>
          <w:rFonts w:eastAsia="Times New Roman"/>
        </w:rPr>
      </w:pPr>
    </w:p>
    <w:p w:rsidR="004D6CA0" w:rsidRDefault="004D6CA0" w:rsidP="004D6CA0"/>
    <w:p w:rsidR="00FC157A" w:rsidRPr="00794281" w:rsidRDefault="006A2208" w:rsidP="00FC157A">
      <w:pPr>
        <w:jc w:val="center"/>
        <w:rPr>
          <w:b/>
        </w:rPr>
      </w:pPr>
      <w:r w:rsidRPr="00794281">
        <w:rPr>
          <w:b/>
        </w:rPr>
        <w:t>ҚАЗАҚСТАН РЕСПУБЛИКАСЫ БІЛІМ ЖӘНЕ ҒЫЛЫМ МИНИСТРЛІГІ</w:t>
      </w:r>
    </w:p>
    <w:p w:rsidR="00FC157A" w:rsidRPr="00185527" w:rsidRDefault="006A2208" w:rsidP="00185527">
      <w:pPr>
        <w:jc w:val="center"/>
        <w:rPr>
          <w:b/>
          <w:lang w:val="ru-RU"/>
        </w:rPr>
      </w:pPr>
      <w:r>
        <w:rPr>
          <w:b/>
        </w:rPr>
        <w:t>Ш.УӘЛИХАНОВ</w:t>
      </w:r>
      <w:r>
        <w:rPr>
          <w:b/>
          <w:lang w:val="ru-RU"/>
        </w:rPr>
        <w:t xml:space="preserve"> АТЫНДАҒЫ КӨКШЕТАУ УНИВЕРСИТЕТІ</w:t>
      </w:r>
    </w:p>
    <w:p w:rsidR="00FC157A" w:rsidRPr="00185527" w:rsidRDefault="00FC157A" w:rsidP="00FC157A">
      <w:pPr>
        <w:jc w:val="center"/>
        <w:rPr>
          <w:b/>
          <w:lang w:val="ru-RU"/>
        </w:rPr>
      </w:pPr>
    </w:p>
    <w:p w:rsidR="00FC157A" w:rsidRPr="00794281" w:rsidRDefault="00FC157A" w:rsidP="00FC157A">
      <w:pPr>
        <w:jc w:val="center"/>
        <w:rPr>
          <w:b/>
        </w:rPr>
      </w:pPr>
    </w:p>
    <w:p w:rsidR="00FC157A" w:rsidRPr="00794281" w:rsidRDefault="00FC157A" w:rsidP="00FC157A">
      <w:pPr>
        <w:jc w:val="center"/>
        <w:rPr>
          <w:b/>
        </w:rPr>
      </w:pPr>
    </w:p>
    <w:p w:rsidR="00FC157A" w:rsidRPr="00794281" w:rsidRDefault="00FC157A" w:rsidP="00FC157A">
      <w:pPr>
        <w:jc w:val="center"/>
        <w:rPr>
          <w:b/>
        </w:rPr>
      </w:pPr>
    </w:p>
    <w:p w:rsidR="00FC157A" w:rsidRDefault="00FC157A" w:rsidP="00FC157A">
      <w:pPr>
        <w:jc w:val="center"/>
        <w:rPr>
          <w:b/>
          <w:noProof/>
          <w:lang w:eastAsia="ru-RU"/>
        </w:rPr>
      </w:pPr>
    </w:p>
    <w:p w:rsidR="00FC157A" w:rsidRDefault="00FC157A" w:rsidP="00FC157A">
      <w:pPr>
        <w:jc w:val="center"/>
        <w:rPr>
          <w:b/>
          <w:noProof/>
          <w:lang w:eastAsia="ru-RU"/>
        </w:rPr>
      </w:pPr>
    </w:p>
    <w:p w:rsidR="00FC157A" w:rsidRPr="00794281" w:rsidRDefault="006A2208" w:rsidP="00FC157A">
      <w:pPr>
        <w:jc w:val="center"/>
        <w:rPr>
          <w:b/>
        </w:rPr>
      </w:pPr>
      <w:r w:rsidRPr="000165E1">
        <w:rPr>
          <w:noProof/>
          <w:lang w:val="ru-RU" w:eastAsia="ru-RU"/>
        </w:rPr>
        <w:drawing>
          <wp:inline distT="0" distB="0" distL="0" distR="0">
            <wp:extent cx="1666875" cy="438150"/>
            <wp:effectExtent l="0" t="0" r="9525" b="0"/>
            <wp:docPr id="4" name="Рисунок 3" descr="Лотогип КГУ 20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1" descr="Лотогип КГУ 2019"/>
                    <pic:cNvPicPr>
                      <a:picLocks noChangeAspect="1" noChangeArrowheads="1"/>
                    </pic:cNvPicPr>
                  </pic:nvPicPr>
                  <pic:blipFill>
                    <a:blip r:embed="rId6" cstate="print">
                      <a:extLst>
                        <a:ext uri="{28A0092B-C50C-407E-A947-70E740481C1C}">
                          <a14:useLocalDpi xmlns:a14="http://schemas.microsoft.com/office/drawing/2010/main" val="0"/>
                        </a:ext>
                      </a:extLst>
                    </a:blip>
                    <a:stretch>
                      <a:fillRect/>
                    </a:stretch>
                  </pic:blipFill>
                  <pic:spPr bwMode="auto">
                    <a:xfrm>
                      <a:off x="0" y="0"/>
                      <a:ext cx="1666875" cy="438150"/>
                    </a:xfrm>
                    <a:prstGeom prst="rect">
                      <a:avLst/>
                    </a:prstGeom>
                    <a:noFill/>
                    <a:ln>
                      <a:noFill/>
                    </a:ln>
                  </pic:spPr>
                </pic:pic>
              </a:graphicData>
            </a:graphic>
          </wp:inline>
        </w:drawing>
      </w:r>
    </w:p>
    <w:p w:rsidR="00FC157A" w:rsidRPr="00794281" w:rsidRDefault="00FC157A" w:rsidP="00FC157A">
      <w:pPr>
        <w:jc w:val="center"/>
        <w:rPr>
          <w:b/>
        </w:rPr>
      </w:pPr>
    </w:p>
    <w:p w:rsidR="00FC157A" w:rsidRPr="00794281" w:rsidRDefault="00FC157A" w:rsidP="00FC157A">
      <w:pPr>
        <w:jc w:val="center"/>
        <w:rPr>
          <w:b/>
        </w:rPr>
      </w:pPr>
    </w:p>
    <w:p w:rsidR="00FC157A" w:rsidRDefault="00FC157A" w:rsidP="00FC157A">
      <w:pPr>
        <w:jc w:val="center"/>
        <w:rPr>
          <w:b/>
        </w:rPr>
      </w:pPr>
    </w:p>
    <w:p w:rsidR="00FC157A" w:rsidRPr="00794281" w:rsidRDefault="00FC157A" w:rsidP="00FC157A">
      <w:pPr>
        <w:jc w:val="center"/>
        <w:rPr>
          <w:b/>
        </w:rPr>
      </w:pPr>
    </w:p>
    <w:p w:rsidR="00FC157A" w:rsidRPr="00794281" w:rsidRDefault="00FC157A" w:rsidP="00FC157A">
      <w:pPr>
        <w:jc w:val="center"/>
        <w:rPr>
          <w:b/>
        </w:rPr>
      </w:pPr>
    </w:p>
    <w:p w:rsidR="00FC157A" w:rsidRPr="00794281" w:rsidRDefault="00FC157A" w:rsidP="00FC157A">
      <w:pPr>
        <w:jc w:val="center"/>
        <w:rPr>
          <w:b/>
        </w:rPr>
      </w:pPr>
    </w:p>
    <w:p w:rsidR="00FC157A" w:rsidRPr="00A4015D" w:rsidRDefault="006A2208" w:rsidP="00FC157A">
      <w:pPr>
        <w:tabs>
          <w:tab w:val="left" w:pos="709"/>
          <w:tab w:val="left" w:pos="8647"/>
        </w:tabs>
        <w:jc w:val="center"/>
        <w:rPr>
          <w:b/>
        </w:rPr>
      </w:pPr>
      <w:r w:rsidRPr="00A4015D">
        <w:rPr>
          <w:b/>
        </w:rPr>
        <w:t>ЕСЕП</w:t>
      </w:r>
    </w:p>
    <w:p w:rsidR="001E1629" w:rsidRDefault="006A2208" w:rsidP="007345A8">
      <w:pPr>
        <w:tabs>
          <w:tab w:val="left" w:pos="709"/>
          <w:tab w:val="left" w:pos="8647"/>
        </w:tabs>
        <w:jc w:val="center"/>
        <w:rPr>
          <w:b/>
          <w:lang w:val="kk-KZ"/>
        </w:rPr>
      </w:pPr>
      <w:r w:rsidRPr="00C17E81">
        <w:rPr>
          <w:b/>
          <w:lang w:val="kk-KZ"/>
        </w:rPr>
        <w:t>БІЛІМ БЕРУ БАҒДАРЛАМАСЫ</w:t>
      </w:r>
      <w:r w:rsidR="007345A8">
        <w:rPr>
          <w:b/>
          <w:lang w:val="kk-KZ"/>
        </w:rPr>
        <w:t xml:space="preserve"> </w:t>
      </w:r>
      <w:r w:rsidR="007345A8" w:rsidRPr="007345A8">
        <w:rPr>
          <w:b/>
          <w:lang w:val="kk-KZ"/>
        </w:rPr>
        <w:t>БОЙЫНША</w:t>
      </w:r>
    </w:p>
    <w:p w:rsidR="000E6D17" w:rsidRPr="000E6D17" w:rsidRDefault="006A2208" w:rsidP="000E6D17">
      <w:pPr>
        <w:tabs>
          <w:tab w:val="left" w:pos="709"/>
          <w:tab w:val="left" w:pos="8647"/>
        </w:tabs>
        <w:jc w:val="center"/>
        <w:rPr>
          <w:b/>
          <w:lang w:val="kk-KZ"/>
        </w:rPr>
      </w:pPr>
      <w:r w:rsidRPr="000E6D17">
        <w:rPr>
          <w:b/>
          <w:lang w:val="kk-KZ"/>
        </w:rPr>
        <w:t>ӨЗІН -ӨЗІ БАҒАЛАУ НӘТИЖЕЛЕРІ</w:t>
      </w:r>
    </w:p>
    <w:p w:rsidR="00FC157A" w:rsidRPr="00A637F4" w:rsidRDefault="006A2208" w:rsidP="00FC157A">
      <w:pPr>
        <w:tabs>
          <w:tab w:val="left" w:pos="709"/>
          <w:tab w:val="left" w:pos="8647"/>
        </w:tabs>
        <w:jc w:val="center"/>
        <w:rPr>
          <w:b/>
        </w:rPr>
      </w:pPr>
      <w:r>
        <w:rPr>
          <w:b/>
          <w:lang w:val="kk-KZ"/>
        </w:rPr>
        <w:t>6В08301 ОРМАН РЕСУРСТАРЫ</w:t>
      </w:r>
      <w:r w:rsidR="001E1629" w:rsidRPr="001E1629">
        <w:rPr>
          <w:b/>
          <w:lang w:val="kk-KZ"/>
        </w:rPr>
        <w:t xml:space="preserve"> ЖӘНЕ ОРМАН ШАРУАШЫЛЫҒЫ</w:t>
      </w:r>
    </w:p>
    <w:p w:rsidR="00FC157A" w:rsidRPr="007345A8" w:rsidRDefault="006A2208" w:rsidP="00FC157A">
      <w:pPr>
        <w:tabs>
          <w:tab w:val="left" w:pos="709"/>
          <w:tab w:val="left" w:pos="8647"/>
        </w:tabs>
        <w:jc w:val="center"/>
        <w:rPr>
          <w:b/>
          <w:lang w:val="kk-KZ"/>
        </w:rPr>
      </w:pPr>
      <w:r w:rsidRPr="00A4015D">
        <w:rPr>
          <w:b/>
        </w:rPr>
        <w:t>МАМАНДАНДЫРЫЛҒАН АК</w:t>
      </w:r>
      <w:r w:rsidR="007345A8">
        <w:rPr>
          <w:b/>
          <w:lang w:val="kk-KZ"/>
        </w:rPr>
        <w:t>К</w:t>
      </w:r>
      <w:r w:rsidRPr="00A4015D">
        <w:rPr>
          <w:b/>
        </w:rPr>
        <w:t xml:space="preserve">РЕДИТАЦИЯ </w:t>
      </w:r>
      <w:r w:rsidR="007345A8">
        <w:rPr>
          <w:b/>
          <w:lang w:val="kk-KZ"/>
        </w:rPr>
        <w:t>АЯСЫНДА</w:t>
      </w:r>
    </w:p>
    <w:p w:rsidR="00FC157A" w:rsidRPr="00A4015D" w:rsidRDefault="00FC157A" w:rsidP="00FC157A">
      <w:pPr>
        <w:tabs>
          <w:tab w:val="left" w:pos="709"/>
          <w:tab w:val="left" w:pos="8647"/>
        </w:tabs>
        <w:jc w:val="center"/>
        <w:rPr>
          <w:b/>
        </w:rPr>
      </w:pPr>
    </w:p>
    <w:p w:rsidR="00D642F8" w:rsidRDefault="00D642F8" w:rsidP="00FC157A">
      <w:pPr>
        <w:tabs>
          <w:tab w:val="left" w:pos="709"/>
          <w:tab w:val="left" w:pos="8647"/>
        </w:tabs>
        <w:jc w:val="center"/>
        <w:rPr>
          <w:b/>
          <w:sz w:val="28"/>
          <w:szCs w:val="28"/>
          <w:vertAlign w:val="superscript"/>
        </w:rPr>
      </w:pPr>
    </w:p>
    <w:p w:rsidR="00FC157A" w:rsidRPr="00A4015D" w:rsidRDefault="00FC157A" w:rsidP="00FC157A">
      <w:pPr>
        <w:tabs>
          <w:tab w:val="left" w:pos="709"/>
          <w:tab w:val="left" w:pos="8647"/>
        </w:tabs>
        <w:jc w:val="center"/>
        <w:rPr>
          <w:b/>
        </w:rPr>
      </w:pPr>
    </w:p>
    <w:p w:rsidR="00FC157A" w:rsidRPr="00794281" w:rsidRDefault="00FC157A" w:rsidP="00FC157A"/>
    <w:p w:rsidR="00FC157A" w:rsidRPr="00794281" w:rsidRDefault="00FC157A" w:rsidP="00FC157A"/>
    <w:p w:rsidR="00FC157A" w:rsidRPr="00794281" w:rsidRDefault="00FC157A" w:rsidP="00FC157A"/>
    <w:p w:rsidR="00FC157A" w:rsidRPr="00794281" w:rsidRDefault="00FC157A" w:rsidP="00FC157A"/>
    <w:p w:rsidR="00FC157A" w:rsidRPr="00794281" w:rsidRDefault="00FC157A" w:rsidP="00FC157A"/>
    <w:p w:rsidR="00FC157A" w:rsidRPr="00794281" w:rsidRDefault="00FC157A" w:rsidP="00FC157A"/>
    <w:p w:rsidR="00FC157A" w:rsidRPr="00794281" w:rsidRDefault="00FC157A" w:rsidP="00FC157A"/>
    <w:p w:rsidR="00FC157A" w:rsidRPr="00794281" w:rsidRDefault="00FC157A" w:rsidP="00FC157A"/>
    <w:p w:rsidR="00FC157A" w:rsidRPr="00794281" w:rsidRDefault="00FC157A" w:rsidP="00FC157A"/>
    <w:p w:rsidR="00FC157A" w:rsidRPr="00794281" w:rsidRDefault="00FC157A" w:rsidP="00FC157A"/>
    <w:p w:rsidR="00FC157A" w:rsidRPr="00794281" w:rsidRDefault="00FC157A" w:rsidP="00FC157A"/>
    <w:p w:rsidR="00FC157A" w:rsidRPr="00794281" w:rsidRDefault="00FC157A" w:rsidP="00FC157A"/>
    <w:p w:rsidR="00FC157A" w:rsidRPr="00794281" w:rsidRDefault="00FC157A" w:rsidP="00FC157A"/>
    <w:p w:rsidR="00FC157A" w:rsidRPr="00794281" w:rsidRDefault="00FC157A" w:rsidP="00FC157A"/>
    <w:p w:rsidR="00FC157A" w:rsidRPr="00794281" w:rsidRDefault="00FC157A" w:rsidP="00FC157A"/>
    <w:p w:rsidR="00FC157A" w:rsidRPr="00794281" w:rsidRDefault="00FC157A" w:rsidP="00FC157A"/>
    <w:p w:rsidR="00FC157A" w:rsidRPr="00794281" w:rsidRDefault="00FC157A" w:rsidP="00FC157A"/>
    <w:p w:rsidR="00FC157A" w:rsidRPr="00794281" w:rsidRDefault="00FC157A" w:rsidP="00FC157A"/>
    <w:p w:rsidR="00FC157A" w:rsidRPr="00794281" w:rsidRDefault="00FC157A" w:rsidP="00FC157A"/>
    <w:p w:rsidR="00FC157A" w:rsidRDefault="00FC157A" w:rsidP="00FC157A"/>
    <w:p w:rsidR="00FC157A" w:rsidRDefault="00FC157A" w:rsidP="00FC157A"/>
    <w:p w:rsidR="00FC157A" w:rsidRDefault="00FC157A" w:rsidP="00FC157A"/>
    <w:p w:rsidR="00FC157A" w:rsidRPr="00794281" w:rsidRDefault="00FC157A" w:rsidP="00FC157A"/>
    <w:p w:rsidR="00FC157A" w:rsidRPr="00794281" w:rsidRDefault="00FC157A" w:rsidP="00FC157A"/>
    <w:p w:rsidR="00FC157A" w:rsidRPr="00794281" w:rsidRDefault="006A2208" w:rsidP="00FC157A">
      <w:pPr>
        <w:jc w:val="center"/>
      </w:pPr>
      <w:r>
        <w:t>Көкшетау, 2022 жыл</w:t>
      </w:r>
    </w:p>
    <w:tbl>
      <w:tblPr>
        <w:tblpPr w:leftFromText="180" w:rightFromText="180" w:vertAnchor="text" w:horzAnchor="margin" w:tblpY="206"/>
        <w:tblW w:w="0" w:type="auto"/>
        <w:tblLook w:val="04A0" w:firstRow="1" w:lastRow="0" w:firstColumn="1" w:lastColumn="0" w:noHBand="0" w:noVBand="1"/>
      </w:tblPr>
      <w:tblGrid>
        <w:gridCol w:w="4358"/>
        <w:gridCol w:w="4997"/>
      </w:tblGrid>
      <w:tr w:rsidR="004E6A59" w:rsidTr="00D642F8">
        <w:tc>
          <w:tcPr>
            <w:tcW w:w="4454" w:type="dxa"/>
          </w:tcPr>
          <w:p w:rsidR="00FC157A" w:rsidRPr="00794281" w:rsidRDefault="006A2208" w:rsidP="00D642F8">
            <w:pPr>
              <w:tabs>
                <w:tab w:val="left" w:pos="1134"/>
              </w:tabs>
              <w:rPr>
                <w:b/>
                <w:color w:val="000000" w:themeColor="text1"/>
                <w:lang w:val="kk-KZ"/>
              </w:rPr>
            </w:pPr>
            <w:r w:rsidRPr="00794281">
              <w:rPr>
                <w:b/>
                <w:color w:val="000000" w:themeColor="text1"/>
                <w:lang w:val="kk-KZ"/>
              </w:rPr>
              <w:lastRenderedPageBreak/>
              <w:t>Бірінші басылымның жіберілген күні</w:t>
            </w:r>
          </w:p>
          <w:p w:rsidR="00FC157A" w:rsidRPr="00794281" w:rsidRDefault="006A2208" w:rsidP="00D642F8">
            <w:pPr>
              <w:tabs>
                <w:tab w:val="left" w:pos="1134"/>
              </w:tabs>
              <w:rPr>
                <w:b/>
                <w:color w:val="000000" w:themeColor="text1"/>
                <w:lang w:val="kk-KZ"/>
              </w:rPr>
            </w:pPr>
            <w:r w:rsidRPr="00794281">
              <w:rPr>
                <w:b/>
                <w:color w:val="000000" w:themeColor="text1"/>
                <w:lang w:val="kk-KZ"/>
              </w:rPr>
              <w:t>ARQA-да өзін-өзі бағалау нәтижелері туралы есеп</w:t>
            </w:r>
          </w:p>
          <w:p w:rsidR="00FC157A" w:rsidRPr="00794281" w:rsidRDefault="00FC157A" w:rsidP="00D642F8">
            <w:pPr>
              <w:tabs>
                <w:tab w:val="left" w:pos="1134"/>
              </w:tabs>
              <w:rPr>
                <w:b/>
                <w:color w:val="000000" w:themeColor="text1"/>
              </w:rPr>
            </w:pPr>
          </w:p>
        </w:tc>
        <w:tc>
          <w:tcPr>
            <w:tcW w:w="5116" w:type="dxa"/>
          </w:tcPr>
          <w:p w:rsidR="00FC157A" w:rsidRPr="00794281" w:rsidRDefault="00FC157A" w:rsidP="00D642F8">
            <w:pPr>
              <w:rPr>
                <w:color w:val="000000" w:themeColor="text1"/>
              </w:rPr>
            </w:pPr>
          </w:p>
        </w:tc>
      </w:tr>
      <w:tr w:rsidR="004E6A59" w:rsidTr="00D642F8">
        <w:tc>
          <w:tcPr>
            <w:tcW w:w="4454" w:type="dxa"/>
          </w:tcPr>
          <w:p w:rsidR="00FC157A" w:rsidRPr="00794281" w:rsidRDefault="006A2208" w:rsidP="00D642F8">
            <w:pPr>
              <w:tabs>
                <w:tab w:val="left" w:pos="1134"/>
              </w:tabs>
              <w:rPr>
                <w:b/>
                <w:color w:val="000000" w:themeColor="text1"/>
              </w:rPr>
            </w:pPr>
            <w:r w:rsidRPr="00794281">
              <w:rPr>
                <w:b/>
                <w:color w:val="000000" w:themeColor="text1"/>
              </w:rPr>
              <w:t>Жіберу күні</w:t>
            </w:r>
          </w:p>
          <w:p w:rsidR="00FC157A" w:rsidRPr="00794281" w:rsidRDefault="006A2208" w:rsidP="00D642F8">
            <w:pPr>
              <w:tabs>
                <w:tab w:val="left" w:pos="1134"/>
              </w:tabs>
              <w:rPr>
                <w:b/>
                <w:color w:val="000000" w:themeColor="text1"/>
                <w:lang w:val="kk-KZ"/>
              </w:rPr>
            </w:pPr>
            <w:r w:rsidRPr="00794281">
              <w:rPr>
                <w:b/>
                <w:color w:val="000000" w:themeColor="text1"/>
                <w:lang w:val="kk-KZ"/>
              </w:rPr>
              <w:t xml:space="preserve">ARQA </w:t>
            </w:r>
            <w:r w:rsidRPr="00794281">
              <w:rPr>
                <w:b/>
                <w:color w:val="000000" w:themeColor="text1"/>
              </w:rPr>
              <w:t xml:space="preserve">өзін - өзі </w:t>
            </w:r>
            <w:r w:rsidRPr="00794281">
              <w:rPr>
                <w:b/>
                <w:color w:val="000000" w:themeColor="text1"/>
                <w:lang w:val="kk-KZ"/>
              </w:rPr>
              <w:t>бағалау есебі туралы</w:t>
            </w:r>
          </w:p>
          <w:p w:rsidR="00FC157A" w:rsidRPr="00794281" w:rsidRDefault="00FC157A" w:rsidP="00D642F8">
            <w:pPr>
              <w:tabs>
                <w:tab w:val="left" w:pos="1134"/>
              </w:tabs>
              <w:rPr>
                <w:b/>
                <w:color w:val="000000" w:themeColor="text1"/>
                <w:lang w:val="kk-KZ"/>
              </w:rPr>
            </w:pPr>
          </w:p>
        </w:tc>
        <w:tc>
          <w:tcPr>
            <w:tcW w:w="5116" w:type="dxa"/>
          </w:tcPr>
          <w:p w:rsidR="00FC157A" w:rsidRPr="00794281" w:rsidRDefault="00FC157A" w:rsidP="00D642F8">
            <w:pPr>
              <w:rPr>
                <w:color w:val="000000" w:themeColor="text1"/>
              </w:rPr>
            </w:pPr>
          </w:p>
        </w:tc>
      </w:tr>
      <w:tr w:rsidR="004E6A59" w:rsidTr="00D642F8">
        <w:tc>
          <w:tcPr>
            <w:tcW w:w="4454" w:type="dxa"/>
          </w:tcPr>
          <w:p w:rsidR="00FC157A" w:rsidRPr="00794281" w:rsidRDefault="006A2208" w:rsidP="00D642F8">
            <w:pPr>
              <w:tabs>
                <w:tab w:val="left" w:pos="1134"/>
              </w:tabs>
              <w:rPr>
                <w:b/>
                <w:color w:val="000000" w:themeColor="text1"/>
              </w:rPr>
            </w:pPr>
            <w:r w:rsidRPr="00794281">
              <w:rPr>
                <w:b/>
                <w:color w:val="000000" w:themeColor="text1"/>
              </w:rPr>
              <w:t>Білім беру мекемесінің заңды мекенжайы</w:t>
            </w:r>
          </w:p>
          <w:p w:rsidR="00FC157A" w:rsidRPr="00794281" w:rsidRDefault="00FC157A" w:rsidP="00D642F8">
            <w:pPr>
              <w:tabs>
                <w:tab w:val="left" w:pos="1134"/>
              </w:tabs>
              <w:rPr>
                <w:b/>
                <w:color w:val="000000" w:themeColor="text1"/>
              </w:rPr>
            </w:pPr>
          </w:p>
        </w:tc>
        <w:tc>
          <w:tcPr>
            <w:tcW w:w="5116" w:type="dxa"/>
          </w:tcPr>
          <w:p w:rsidR="00FC157A" w:rsidRPr="00794281" w:rsidRDefault="006A2208" w:rsidP="00D642F8">
            <w:pPr>
              <w:rPr>
                <w:color w:val="000000" w:themeColor="text1"/>
              </w:rPr>
            </w:pPr>
            <w:r w:rsidRPr="00794281">
              <w:rPr>
                <w:color w:val="000000" w:themeColor="text1"/>
              </w:rPr>
              <w:t>Қазақстан Республикасы,</w:t>
            </w:r>
          </w:p>
          <w:p w:rsidR="00FC157A" w:rsidRPr="00794281" w:rsidRDefault="006A2208" w:rsidP="00D642F8">
            <w:pPr>
              <w:rPr>
                <w:color w:val="000000" w:themeColor="text1"/>
              </w:rPr>
            </w:pPr>
            <w:r w:rsidRPr="00794281">
              <w:rPr>
                <w:color w:val="000000" w:themeColor="text1"/>
              </w:rPr>
              <w:t>020000 Ақмола облысы,</w:t>
            </w:r>
          </w:p>
          <w:p w:rsidR="00FC157A" w:rsidRPr="00794281" w:rsidRDefault="006A2208" w:rsidP="00D642F8">
            <w:pPr>
              <w:rPr>
                <w:color w:val="000000" w:themeColor="text1"/>
              </w:rPr>
            </w:pPr>
            <w:r w:rsidRPr="00794281">
              <w:rPr>
                <w:color w:val="000000" w:themeColor="text1"/>
              </w:rPr>
              <w:t>Көкшетау, көш. Абай, 76</w:t>
            </w:r>
          </w:p>
        </w:tc>
      </w:tr>
      <w:tr w:rsidR="004E6A59" w:rsidTr="00D642F8">
        <w:tc>
          <w:tcPr>
            <w:tcW w:w="4454" w:type="dxa"/>
          </w:tcPr>
          <w:p w:rsidR="00FC157A" w:rsidRPr="00794281" w:rsidRDefault="006A2208" w:rsidP="00D642F8">
            <w:pPr>
              <w:tabs>
                <w:tab w:val="left" w:pos="1134"/>
              </w:tabs>
              <w:rPr>
                <w:b/>
                <w:color w:val="000000" w:themeColor="text1"/>
              </w:rPr>
            </w:pPr>
            <w:r w:rsidRPr="00794281">
              <w:rPr>
                <w:b/>
                <w:color w:val="000000" w:themeColor="text1"/>
              </w:rPr>
              <w:t>Өзін-өзі бағалау нәтижелері бойынша есеп ақпаратының дұрыстығын, сенімділігін, өзектілігін растау</w:t>
            </w:r>
          </w:p>
        </w:tc>
        <w:tc>
          <w:tcPr>
            <w:tcW w:w="5116" w:type="dxa"/>
          </w:tcPr>
          <w:p w:rsidR="00FC157A" w:rsidRPr="00794281" w:rsidRDefault="00FC157A" w:rsidP="00D642F8">
            <w:pPr>
              <w:rPr>
                <w:color w:val="000000" w:themeColor="text1"/>
                <w:lang w:val="kk-KZ"/>
              </w:rPr>
            </w:pPr>
          </w:p>
          <w:p w:rsidR="00FC157A" w:rsidRPr="00794281" w:rsidRDefault="006A2208" w:rsidP="00D642F8">
            <w:pPr>
              <w:rPr>
                <w:color w:val="000000" w:themeColor="text1"/>
              </w:rPr>
            </w:pPr>
            <w:r w:rsidRPr="00794281">
              <w:rPr>
                <w:color w:val="000000" w:themeColor="text1"/>
              </w:rPr>
              <w:t>Ректор, э.ғ.к. _____________ Сырлыбаев М.Қ.</w:t>
            </w:r>
          </w:p>
          <w:p w:rsidR="00FC157A" w:rsidRPr="00794281" w:rsidRDefault="006A2208" w:rsidP="00D642F8">
            <w:pPr>
              <w:tabs>
                <w:tab w:val="left" w:pos="708"/>
                <w:tab w:val="left" w:pos="1416"/>
                <w:tab w:val="left" w:pos="2124"/>
                <w:tab w:val="left" w:pos="2832"/>
                <w:tab w:val="left" w:pos="3540"/>
                <w:tab w:val="left" w:pos="4248"/>
                <w:tab w:val="left" w:pos="4956"/>
                <w:tab w:val="left" w:pos="5664"/>
                <w:tab w:val="left" w:pos="6372"/>
                <w:tab w:val="left" w:pos="7080"/>
                <w:tab w:val="left" w:pos="7788"/>
                <w:tab w:val="right" w:pos="9355"/>
              </w:tabs>
              <w:rPr>
                <w:color w:val="000000" w:themeColor="text1"/>
              </w:rPr>
            </w:pPr>
            <w:r w:rsidRPr="00794281">
              <w:rPr>
                <w:color w:val="000000" w:themeColor="text1"/>
              </w:rPr>
              <w:tab/>
            </w:r>
          </w:p>
          <w:p w:rsidR="00FC157A" w:rsidRPr="00794281" w:rsidRDefault="00FC157A" w:rsidP="00D642F8">
            <w:pPr>
              <w:rPr>
                <w:color w:val="000000" w:themeColor="text1"/>
              </w:rPr>
            </w:pPr>
          </w:p>
          <w:p w:rsidR="00FC157A" w:rsidRPr="00794281" w:rsidRDefault="006A2208" w:rsidP="00D642F8">
            <w:pPr>
              <w:rPr>
                <w:color w:val="000000" w:themeColor="text1"/>
              </w:rPr>
            </w:pPr>
            <w:r w:rsidRPr="00794281">
              <w:rPr>
                <w:color w:val="000000" w:themeColor="text1"/>
              </w:rPr>
              <w:t>м.п.</w:t>
            </w:r>
          </w:p>
        </w:tc>
      </w:tr>
    </w:tbl>
    <w:p w:rsidR="00FC157A" w:rsidRPr="00794281" w:rsidRDefault="00FC157A" w:rsidP="00FC157A"/>
    <w:p w:rsidR="00FC157A" w:rsidRPr="00794281" w:rsidRDefault="00FC157A" w:rsidP="00FC157A"/>
    <w:p w:rsidR="00FC157A" w:rsidRPr="00794281" w:rsidRDefault="00FC157A" w:rsidP="00FC157A"/>
    <w:p w:rsidR="00FC157A" w:rsidRPr="00794281" w:rsidRDefault="00FC157A" w:rsidP="00FC157A"/>
    <w:p w:rsidR="00FC157A" w:rsidRPr="00794281" w:rsidRDefault="00FC157A" w:rsidP="00FC157A"/>
    <w:p w:rsidR="00FC157A" w:rsidRPr="00794281" w:rsidRDefault="00FC157A" w:rsidP="00FC157A"/>
    <w:p w:rsidR="00FC157A" w:rsidRPr="00794281" w:rsidRDefault="00FC157A" w:rsidP="00FC157A"/>
    <w:p w:rsidR="00FC157A" w:rsidRPr="00794281" w:rsidRDefault="00FC157A" w:rsidP="00FC157A"/>
    <w:p w:rsidR="00FC157A" w:rsidRPr="00794281" w:rsidRDefault="00FC157A" w:rsidP="00FC157A"/>
    <w:p w:rsidR="00FC157A" w:rsidRPr="00794281" w:rsidRDefault="00FC157A" w:rsidP="00FC157A"/>
    <w:p w:rsidR="00FC157A" w:rsidRPr="00794281" w:rsidRDefault="00FC157A" w:rsidP="00FC157A"/>
    <w:p w:rsidR="00FC157A" w:rsidRPr="00794281" w:rsidRDefault="00FC157A" w:rsidP="00FC157A"/>
    <w:p w:rsidR="00FC157A" w:rsidRPr="00794281" w:rsidRDefault="00FC157A" w:rsidP="00FC157A"/>
    <w:p w:rsidR="00FC157A" w:rsidRPr="00794281" w:rsidRDefault="00FC157A" w:rsidP="00FC157A"/>
    <w:p w:rsidR="00FC157A" w:rsidRPr="00794281" w:rsidRDefault="00FC157A" w:rsidP="00FC157A"/>
    <w:p w:rsidR="00FC157A" w:rsidRPr="00794281" w:rsidRDefault="00FC157A" w:rsidP="00FC157A"/>
    <w:p w:rsidR="00FC157A" w:rsidRPr="00794281" w:rsidRDefault="00FC157A" w:rsidP="00FC157A"/>
    <w:p w:rsidR="00FC157A" w:rsidRPr="00794281" w:rsidRDefault="00FC157A" w:rsidP="00FC157A"/>
    <w:p w:rsidR="00FC157A" w:rsidRPr="00794281" w:rsidRDefault="00FC157A" w:rsidP="00FC157A"/>
    <w:p w:rsidR="00FC157A" w:rsidRPr="00794281" w:rsidRDefault="00FC157A" w:rsidP="00FC157A"/>
    <w:p w:rsidR="00FC157A" w:rsidRPr="00794281" w:rsidRDefault="00FC157A" w:rsidP="00FC157A"/>
    <w:p w:rsidR="00FC157A" w:rsidRPr="00794281" w:rsidRDefault="00FC157A" w:rsidP="00FC157A"/>
    <w:p w:rsidR="00FC157A" w:rsidRPr="00794281" w:rsidRDefault="00FC157A" w:rsidP="00FC157A"/>
    <w:p w:rsidR="00FC157A" w:rsidRPr="00794281" w:rsidRDefault="00FC157A" w:rsidP="00FC157A"/>
    <w:p w:rsidR="00FC157A" w:rsidRPr="00794281" w:rsidRDefault="00FC157A" w:rsidP="00FC157A"/>
    <w:p w:rsidR="00FC157A" w:rsidRPr="00794281" w:rsidRDefault="00FC157A" w:rsidP="00FC157A"/>
    <w:p w:rsidR="00FC157A" w:rsidRPr="00794281" w:rsidRDefault="00FC157A" w:rsidP="00FC157A"/>
    <w:p w:rsidR="00FC157A" w:rsidRPr="00794281" w:rsidRDefault="00FC157A" w:rsidP="00FC157A"/>
    <w:p w:rsidR="00FC157A" w:rsidRPr="00794281" w:rsidRDefault="00FC157A" w:rsidP="00FC157A"/>
    <w:p w:rsidR="00FC157A" w:rsidRPr="00794281" w:rsidRDefault="00FC157A" w:rsidP="00FC157A"/>
    <w:p w:rsidR="00FC157A" w:rsidRPr="00794281" w:rsidRDefault="00FC157A" w:rsidP="00FC157A"/>
    <w:p w:rsidR="00FC157A" w:rsidRPr="00794281" w:rsidRDefault="00FC157A" w:rsidP="00FC157A"/>
    <w:p w:rsidR="00FC157A" w:rsidRDefault="00FC157A" w:rsidP="00FC157A">
      <w:pPr>
        <w:rPr>
          <w:lang w:val="kk-KZ"/>
        </w:rPr>
      </w:pPr>
    </w:p>
    <w:p w:rsidR="00CD329B" w:rsidRDefault="00CD329B" w:rsidP="00FC157A">
      <w:pPr>
        <w:rPr>
          <w:lang w:val="kk-KZ"/>
        </w:rPr>
      </w:pPr>
    </w:p>
    <w:p w:rsidR="00CD329B" w:rsidRPr="00CD329B" w:rsidRDefault="00CD329B" w:rsidP="00FC157A">
      <w:pPr>
        <w:rPr>
          <w:lang w:val="kk-KZ"/>
        </w:rPr>
      </w:pPr>
    </w:p>
    <w:p w:rsidR="00FC157A" w:rsidRDefault="00FC157A" w:rsidP="00FC157A"/>
    <w:p w:rsidR="00FC157A" w:rsidRDefault="00FC157A" w:rsidP="00FC157A"/>
    <w:p w:rsidR="00FC157A" w:rsidRPr="00794C91" w:rsidRDefault="006A2208" w:rsidP="00FC157A">
      <w:pPr>
        <w:jc w:val="center"/>
        <w:rPr>
          <w:b/>
        </w:rPr>
      </w:pPr>
      <w:r w:rsidRPr="00794C91">
        <w:rPr>
          <w:b/>
        </w:rPr>
        <w:lastRenderedPageBreak/>
        <w:t>ӨЗІН-ӨЗІ БАҒАЛАУ</w:t>
      </w:r>
      <w:r w:rsidR="000E6D17">
        <w:rPr>
          <w:b/>
          <w:lang w:val="kk-KZ"/>
        </w:rPr>
        <w:t xml:space="preserve"> НӘТИЖЕЛЕРІ БОЙЫНША</w:t>
      </w:r>
      <w:r w:rsidRPr="00794C91">
        <w:rPr>
          <w:b/>
        </w:rPr>
        <w:t xml:space="preserve"> ЕСЕП</w:t>
      </w:r>
    </w:p>
    <w:p w:rsidR="00FC157A" w:rsidRPr="00794C91" w:rsidRDefault="006A2208" w:rsidP="00FC157A">
      <w:pPr>
        <w:jc w:val="center"/>
        <w:rPr>
          <w:b/>
          <w:lang w:val="kk-KZ"/>
        </w:rPr>
      </w:pPr>
      <w:r w:rsidRPr="00794C91">
        <w:rPr>
          <w:b/>
          <w:lang w:val="kk-KZ"/>
        </w:rPr>
        <w:t>МАМАНДАНДЫРЫЛҒАН А</w:t>
      </w:r>
      <w:r w:rsidR="000E6D17">
        <w:rPr>
          <w:b/>
          <w:lang w:val="kk-KZ"/>
        </w:rPr>
        <w:t>К</w:t>
      </w:r>
      <w:r w:rsidRPr="00794C91">
        <w:rPr>
          <w:b/>
          <w:lang w:val="kk-KZ"/>
        </w:rPr>
        <w:t xml:space="preserve">КРЕДИТАЦИЯ </w:t>
      </w:r>
      <w:r w:rsidR="000E6D17">
        <w:rPr>
          <w:b/>
          <w:lang w:val="kk-KZ"/>
        </w:rPr>
        <w:t>АЯСЫНДА</w:t>
      </w:r>
    </w:p>
    <w:p w:rsidR="00FC157A" w:rsidRDefault="006A2208" w:rsidP="00FC157A">
      <w:pPr>
        <w:jc w:val="center"/>
      </w:pPr>
      <w:r>
        <w:rPr>
          <w:b/>
        </w:rPr>
        <w:t>Ш.УӘЛИХАНОВ АТЫНДАҒЫ КӨКШЕТАУ УНИВЕРСИТЕТІ</w:t>
      </w:r>
    </w:p>
    <w:p w:rsidR="00FC157A" w:rsidRPr="00794281" w:rsidRDefault="00FC157A" w:rsidP="00FC157A">
      <w:pPr>
        <w:jc w:val="center"/>
      </w:pPr>
    </w:p>
    <w:p w:rsidR="00FC157A" w:rsidRPr="00794281" w:rsidRDefault="006A2208" w:rsidP="00FC157A">
      <w:r w:rsidRPr="00794281">
        <w:rPr>
          <w:lang w:val="kk-KZ"/>
        </w:rPr>
        <w:t xml:space="preserve">ЖҰМЫС </w:t>
      </w:r>
      <w:r w:rsidRPr="00794281">
        <w:t>ТОБЫ ДАЙЫНДАҒАН</w:t>
      </w:r>
    </w:p>
    <w:p w:rsidR="00FC157A" w:rsidRPr="00794281" w:rsidRDefault="00FC157A" w:rsidP="00FC157A"/>
    <w:p w:rsidR="00FC157A" w:rsidRPr="001464B9" w:rsidRDefault="006A2208" w:rsidP="00FC157A">
      <w:pPr>
        <w:rPr>
          <w:lang w:val="kk-KZ"/>
        </w:rPr>
      </w:pPr>
      <w:r w:rsidRPr="001464B9">
        <w:rPr>
          <w:lang w:val="kk-KZ"/>
        </w:rPr>
        <w:t xml:space="preserve">ЖҰМЫС ТОБЫНЫҢ </w:t>
      </w:r>
      <w:r w:rsidRPr="001464B9">
        <w:t>ҚҰРАМЫ :</w:t>
      </w:r>
    </w:p>
    <w:p w:rsidR="00FC157A" w:rsidRPr="00451B2B" w:rsidRDefault="006A2208" w:rsidP="00FC157A">
      <w:pPr>
        <w:rPr>
          <w:highlight w:val="yellow"/>
        </w:rPr>
      </w:pPr>
      <w:r w:rsidRPr="00451B2B">
        <w:rPr>
          <w:highlight w:val="yellow"/>
          <w:lang w:val="kk-KZ"/>
        </w:rPr>
        <w:t>Жұмыс тобының жетекшісі</w:t>
      </w:r>
    </w:p>
    <w:p w:rsidR="00FC157A" w:rsidRPr="00451B2B" w:rsidRDefault="006A2208" w:rsidP="00FC157A">
      <w:pPr>
        <w:rPr>
          <w:highlight w:val="yellow"/>
          <w:lang w:val="kk-KZ"/>
        </w:rPr>
      </w:pPr>
      <w:r w:rsidRPr="00451B2B">
        <w:rPr>
          <w:highlight w:val="yellow"/>
        </w:rPr>
        <w:t xml:space="preserve">Университет ректоры, </w:t>
      </w:r>
      <w:r w:rsidRPr="00451B2B">
        <w:rPr>
          <w:highlight w:val="yellow"/>
          <w:lang w:val="kk-KZ"/>
        </w:rPr>
        <w:t>э</w:t>
      </w:r>
      <w:r w:rsidRPr="00451B2B">
        <w:rPr>
          <w:highlight w:val="yellow"/>
        </w:rPr>
        <w:t xml:space="preserve">.ғ.к. </w:t>
      </w:r>
      <w:r w:rsidRPr="00451B2B">
        <w:rPr>
          <w:highlight w:val="yellow"/>
        </w:rPr>
        <w:tab/>
      </w:r>
      <w:r w:rsidRPr="00451B2B">
        <w:rPr>
          <w:highlight w:val="yellow"/>
        </w:rPr>
        <w:tab/>
      </w:r>
      <w:r w:rsidRPr="00451B2B">
        <w:rPr>
          <w:highlight w:val="yellow"/>
        </w:rPr>
        <w:tab/>
      </w:r>
      <w:r w:rsidRPr="00451B2B">
        <w:rPr>
          <w:highlight w:val="yellow"/>
        </w:rPr>
        <w:tab/>
        <w:t>______________ Сырлыбаев М.Қ.</w:t>
      </w:r>
    </w:p>
    <w:p w:rsidR="00FC157A" w:rsidRPr="00451B2B" w:rsidRDefault="00FC157A" w:rsidP="00FC157A">
      <w:pPr>
        <w:rPr>
          <w:sz w:val="8"/>
          <w:highlight w:val="yellow"/>
        </w:rPr>
      </w:pPr>
    </w:p>
    <w:p w:rsidR="00FC157A" w:rsidRPr="00451B2B" w:rsidRDefault="006A2208" w:rsidP="00FC157A">
      <w:pPr>
        <w:rPr>
          <w:highlight w:val="yellow"/>
        </w:rPr>
      </w:pPr>
      <w:r w:rsidRPr="00451B2B">
        <w:rPr>
          <w:highlight w:val="yellow"/>
          <w:lang w:val="kk-KZ"/>
        </w:rPr>
        <w:t xml:space="preserve">Жұмыс тобы басшысының орынбасары </w:t>
      </w:r>
      <w:r w:rsidRPr="00451B2B">
        <w:rPr>
          <w:highlight w:val="yellow"/>
        </w:rPr>
        <w:t>,</w:t>
      </w:r>
    </w:p>
    <w:p w:rsidR="00977B4C" w:rsidRPr="00451B2B" w:rsidRDefault="006A2208" w:rsidP="00FC157A">
      <w:pPr>
        <w:rPr>
          <w:highlight w:val="yellow"/>
        </w:rPr>
      </w:pPr>
      <w:r w:rsidRPr="00451B2B">
        <w:rPr>
          <w:highlight w:val="yellow"/>
        </w:rPr>
        <w:t xml:space="preserve">Интернационалдандыру </w:t>
      </w:r>
      <w:r w:rsidR="00977B4C" w:rsidRPr="00451B2B">
        <w:rPr>
          <w:highlight w:val="yellow"/>
        </w:rPr>
        <w:t xml:space="preserve">және инфрақұрылымды </w:t>
      </w:r>
    </w:p>
    <w:p w:rsidR="00FC157A" w:rsidRPr="00451B2B" w:rsidRDefault="00977B4C" w:rsidP="00FC157A">
      <w:pPr>
        <w:rPr>
          <w:highlight w:val="yellow"/>
        </w:rPr>
      </w:pPr>
      <w:r w:rsidRPr="00451B2B">
        <w:rPr>
          <w:highlight w:val="yellow"/>
        </w:rPr>
        <w:t xml:space="preserve">дамыту </w:t>
      </w:r>
      <w:r w:rsidR="006A2208" w:rsidRPr="00451B2B">
        <w:rPr>
          <w:highlight w:val="yellow"/>
        </w:rPr>
        <w:t>жөніндегі басқарма мүшесі</w:t>
      </w:r>
      <w:r w:rsidRPr="00451B2B">
        <w:rPr>
          <w:highlight w:val="yellow"/>
        </w:rPr>
        <w:t xml:space="preserve"> </w:t>
      </w:r>
      <w:r w:rsidR="006A2208" w:rsidRPr="00451B2B">
        <w:rPr>
          <w:highlight w:val="yellow"/>
        </w:rPr>
        <w:t xml:space="preserve">т.ғ.к. </w:t>
      </w:r>
      <w:r w:rsidRPr="00451B2B">
        <w:rPr>
          <w:highlight w:val="yellow"/>
        </w:rPr>
        <w:t xml:space="preserve">                      ______________</w:t>
      </w:r>
      <w:r w:rsidR="006A2208" w:rsidRPr="00451B2B">
        <w:rPr>
          <w:highlight w:val="yellow"/>
        </w:rPr>
        <w:t>Сағындықова Ж.О.</w:t>
      </w:r>
    </w:p>
    <w:p w:rsidR="00FC157A" w:rsidRPr="00451B2B" w:rsidRDefault="00FC157A" w:rsidP="00FC157A">
      <w:pPr>
        <w:rPr>
          <w:sz w:val="10"/>
          <w:highlight w:val="yellow"/>
        </w:rPr>
      </w:pPr>
    </w:p>
    <w:p w:rsidR="00FC157A" w:rsidRPr="00451B2B" w:rsidRDefault="006A2208" w:rsidP="00FC157A">
      <w:pPr>
        <w:rPr>
          <w:highlight w:val="yellow"/>
        </w:rPr>
      </w:pPr>
      <w:r w:rsidRPr="00451B2B">
        <w:rPr>
          <w:highlight w:val="yellow"/>
          <w:lang w:val="kk-KZ"/>
        </w:rPr>
        <w:t xml:space="preserve">Жұмыс тобының </w:t>
      </w:r>
      <w:r w:rsidRPr="00451B2B">
        <w:rPr>
          <w:highlight w:val="yellow"/>
        </w:rPr>
        <w:t>мүшелері :</w:t>
      </w:r>
    </w:p>
    <w:p w:rsidR="006A2208" w:rsidRPr="00451B2B" w:rsidRDefault="006A2208" w:rsidP="00FC157A">
      <w:pPr>
        <w:rPr>
          <w:highlight w:val="yellow"/>
          <w:lang w:val="kk-KZ"/>
        </w:rPr>
      </w:pPr>
      <w:r w:rsidRPr="00451B2B">
        <w:rPr>
          <w:highlight w:val="yellow"/>
        </w:rPr>
        <w:t>Зерттеу жөніндегі</w:t>
      </w:r>
      <w:r w:rsidRPr="00451B2B">
        <w:rPr>
          <w:highlight w:val="yellow"/>
          <w:lang w:val="kk-KZ"/>
        </w:rPr>
        <w:t xml:space="preserve"> және аймақпен өзара әрекеттесу</w:t>
      </w:r>
    </w:p>
    <w:p w:rsidR="00FC157A" w:rsidRPr="00451B2B" w:rsidRDefault="006A2208" w:rsidP="00FC157A">
      <w:pPr>
        <w:rPr>
          <w:highlight w:val="yellow"/>
        </w:rPr>
      </w:pPr>
      <w:r w:rsidRPr="00451B2B">
        <w:rPr>
          <w:highlight w:val="yellow"/>
        </w:rPr>
        <w:t xml:space="preserve">кеңес мүшесі, ф.ғ.д., профессор </w:t>
      </w:r>
      <w:r w:rsidRPr="00451B2B">
        <w:rPr>
          <w:highlight w:val="yellow"/>
          <w:lang w:val="kk-KZ"/>
        </w:rPr>
        <w:tab/>
      </w:r>
      <w:r w:rsidR="008F55C2" w:rsidRPr="00451B2B">
        <w:rPr>
          <w:highlight w:val="yellow"/>
        </w:rPr>
        <w:t xml:space="preserve">         </w:t>
      </w:r>
      <w:r w:rsidRPr="00451B2B">
        <w:rPr>
          <w:highlight w:val="yellow"/>
          <w:lang w:val="kk-KZ"/>
        </w:rPr>
        <w:t xml:space="preserve">                       </w:t>
      </w:r>
      <w:r w:rsidR="008F55C2" w:rsidRPr="00451B2B">
        <w:rPr>
          <w:highlight w:val="yellow"/>
        </w:rPr>
        <w:t xml:space="preserve">   </w:t>
      </w:r>
      <w:r w:rsidRPr="00451B2B">
        <w:rPr>
          <w:highlight w:val="yellow"/>
        </w:rPr>
        <w:t>______________ Жакупова А.Д.</w:t>
      </w:r>
    </w:p>
    <w:p w:rsidR="00FC157A" w:rsidRPr="00451B2B" w:rsidRDefault="00FC157A" w:rsidP="00FC157A">
      <w:pPr>
        <w:rPr>
          <w:sz w:val="8"/>
          <w:highlight w:val="yellow"/>
        </w:rPr>
      </w:pPr>
    </w:p>
    <w:p w:rsidR="006A2208" w:rsidRPr="00451B2B" w:rsidRDefault="006A2208" w:rsidP="00FC157A">
      <w:pPr>
        <w:rPr>
          <w:highlight w:val="yellow"/>
          <w:lang w:val="kk-KZ"/>
        </w:rPr>
      </w:pPr>
      <w:r w:rsidRPr="00451B2B">
        <w:rPr>
          <w:highlight w:val="yellow"/>
          <w:lang w:val="kk-KZ"/>
        </w:rPr>
        <w:t>Академиялық мәселелер бойынша</w:t>
      </w:r>
    </w:p>
    <w:p w:rsidR="00FC157A" w:rsidRPr="00451B2B" w:rsidRDefault="006A2208" w:rsidP="006A2208">
      <w:pPr>
        <w:rPr>
          <w:highlight w:val="yellow"/>
          <w:lang w:val="kk-KZ"/>
        </w:rPr>
      </w:pPr>
      <w:r w:rsidRPr="00451B2B">
        <w:rPr>
          <w:highlight w:val="yellow"/>
          <w:lang w:val="kk-KZ"/>
        </w:rPr>
        <w:t xml:space="preserve">кеңестің мүшесі Ph.D./C.S. </w:t>
      </w:r>
      <w:r w:rsidRPr="00451B2B">
        <w:rPr>
          <w:highlight w:val="yellow"/>
          <w:lang w:val="kk-KZ"/>
        </w:rPr>
        <w:tab/>
      </w:r>
      <w:r w:rsidRPr="00451B2B">
        <w:rPr>
          <w:highlight w:val="yellow"/>
          <w:lang w:val="kk-KZ"/>
        </w:rPr>
        <w:tab/>
      </w:r>
      <w:r w:rsidRPr="00451B2B">
        <w:rPr>
          <w:highlight w:val="yellow"/>
          <w:lang w:val="kk-KZ"/>
        </w:rPr>
        <w:tab/>
      </w:r>
      <w:r w:rsidRPr="00451B2B">
        <w:rPr>
          <w:highlight w:val="yellow"/>
          <w:lang w:val="kk-KZ"/>
        </w:rPr>
        <w:tab/>
      </w:r>
      <w:r w:rsidRPr="00451B2B">
        <w:rPr>
          <w:highlight w:val="yellow"/>
          <w:lang w:val="kk-KZ"/>
        </w:rPr>
        <w:tab/>
        <w:t>______________Мемешов С.Қ.</w:t>
      </w:r>
    </w:p>
    <w:p w:rsidR="00FC157A" w:rsidRPr="00451B2B" w:rsidRDefault="00FC157A" w:rsidP="00FC157A">
      <w:pPr>
        <w:rPr>
          <w:sz w:val="12"/>
          <w:highlight w:val="yellow"/>
        </w:rPr>
      </w:pPr>
    </w:p>
    <w:p w:rsidR="006A2208" w:rsidRPr="00451B2B" w:rsidRDefault="006A2208" w:rsidP="00FC157A">
      <w:pPr>
        <w:rPr>
          <w:highlight w:val="yellow"/>
          <w:lang w:val="kk-KZ"/>
        </w:rPr>
      </w:pPr>
      <w:r w:rsidRPr="00451B2B">
        <w:rPr>
          <w:highlight w:val="yellow"/>
          <w:lang w:val="kk-KZ"/>
        </w:rPr>
        <w:t>Әлеуметтік-мәдени дамыту бойынша</w:t>
      </w:r>
    </w:p>
    <w:p w:rsidR="00FC157A" w:rsidRPr="00451B2B" w:rsidRDefault="006A2208" w:rsidP="00FC157A">
      <w:pPr>
        <w:rPr>
          <w:highlight w:val="yellow"/>
          <w:lang w:val="kk-KZ"/>
        </w:rPr>
      </w:pPr>
      <w:r w:rsidRPr="00451B2B">
        <w:rPr>
          <w:highlight w:val="yellow"/>
          <w:lang w:val="kk-KZ"/>
        </w:rPr>
        <w:t>кеңестің мүшесі</w:t>
      </w:r>
      <w:r w:rsidRPr="00451B2B">
        <w:rPr>
          <w:highlight w:val="yellow"/>
          <w:lang w:val="kk-KZ"/>
        </w:rPr>
        <w:tab/>
      </w:r>
      <w:r w:rsidRPr="00451B2B">
        <w:rPr>
          <w:highlight w:val="yellow"/>
          <w:lang w:val="kk-KZ"/>
        </w:rPr>
        <w:tab/>
      </w:r>
      <w:r w:rsidRPr="00451B2B">
        <w:rPr>
          <w:highlight w:val="yellow"/>
          <w:lang w:val="kk-KZ"/>
        </w:rPr>
        <w:tab/>
      </w:r>
      <w:r w:rsidRPr="00451B2B">
        <w:rPr>
          <w:highlight w:val="yellow"/>
          <w:lang w:val="kk-KZ"/>
        </w:rPr>
        <w:tab/>
      </w:r>
      <w:r w:rsidRPr="00451B2B">
        <w:rPr>
          <w:highlight w:val="yellow"/>
          <w:lang w:val="kk-KZ"/>
        </w:rPr>
        <w:tab/>
      </w:r>
      <w:r w:rsidRPr="00451B2B">
        <w:rPr>
          <w:highlight w:val="yellow"/>
          <w:lang w:val="kk-KZ"/>
        </w:rPr>
        <w:tab/>
      </w:r>
      <w:r w:rsidR="008F55C2" w:rsidRPr="00451B2B">
        <w:rPr>
          <w:highlight w:val="yellow"/>
          <w:lang w:val="kk-KZ"/>
        </w:rPr>
        <w:t xml:space="preserve">     </w:t>
      </w:r>
      <w:r w:rsidRPr="00451B2B">
        <w:rPr>
          <w:highlight w:val="yellow"/>
          <w:lang w:val="kk-KZ"/>
        </w:rPr>
        <w:t>______________ Байтук Г.С.</w:t>
      </w:r>
    </w:p>
    <w:p w:rsidR="00FC157A" w:rsidRPr="00451B2B" w:rsidRDefault="00FC157A" w:rsidP="00FC157A">
      <w:pPr>
        <w:rPr>
          <w:sz w:val="10"/>
          <w:highlight w:val="yellow"/>
        </w:rPr>
      </w:pPr>
    </w:p>
    <w:p w:rsidR="00FC157A" w:rsidRPr="00451B2B" w:rsidRDefault="00451B2B" w:rsidP="00FC157A">
      <w:pPr>
        <w:rPr>
          <w:highlight w:val="yellow"/>
          <w:lang w:val="kk-KZ"/>
        </w:rPr>
      </w:pPr>
      <w:r w:rsidRPr="00451B2B">
        <w:rPr>
          <w:highlight w:val="yellow"/>
          <w:lang w:val="kk-KZ"/>
        </w:rPr>
        <w:t xml:space="preserve">САиМК </w:t>
      </w:r>
      <w:r w:rsidR="006A2208" w:rsidRPr="00451B2B">
        <w:rPr>
          <w:highlight w:val="yellow"/>
          <w:lang w:val="kk-KZ"/>
        </w:rPr>
        <w:t>басқармасының бастығы,</w:t>
      </w:r>
    </w:p>
    <w:p w:rsidR="00FC157A" w:rsidRPr="00451B2B" w:rsidRDefault="006A2208" w:rsidP="00FC157A">
      <w:pPr>
        <w:rPr>
          <w:highlight w:val="yellow"/>
          <w:lang w:val="kk-KZ"/>
        </w:rPr>
      </w:pPr>
      <w:r w:rsidRPr="00451B2B">
        <w:rPr>
          <w:highlight w:val="yellow"/>
          <w:lang w:val="kk-KZ"/>
        </w:rPr>
        <w:t xml:space="preserve">п.ғ.к., доцент </w:t>
      </w:r>
      <w:r w:rsidRPr="00451B2B">
        <w:rPr>
          <w:highlight w:val="yellow"/>
          <w:lang w:val="kk-KZ"/>
        </w:rPr>
        <w:tab/>
      </w:r>
      <w:r w:rsidRPr="00451B2B">
        <w:rPr>
          <w:highlight w:val="yellow"/>
          <w:lang w:val="kk-KZ"/>
        </w:rPr>
        <w:tab/>
      </w:r>
      <w:r w:rsidRPr="00451B2B">
        <w:rPr>
          <w:highlight w:val="yellow"/>
          <w:lang w:val="kk-KZ"/>
        </w:rPr>
        <w:tab/>
      </w:r>
      <w:r w:rsidRPr="00451B2B">
        <w:rPr>
          <w:highlight w:val="yellow"/>
          <w:lang w:val="kk-KZ"/>
        </w:rPr>
        <w:tab/>
      </w:r>
      <w:r w:rsidRPr="00451B2B">
        <w:rPr>
          <w:highlight w:val="yellow"/>
          <w:lang w:val="kk-KZ"/>
        </w:rPr>
        <w:tab/>
      </w:r>
      <w:r w:rsidR="008F55C2" w:rsidRPr="00485EE9">
        <w:rPr>
          <w:highlight w:val="yellow"/>
        </w:rPr>
        <w:t xml:space="preserve">                       </w:t>
      </w:r>
      <w:r w:rsidRPr="00451B2B">
        <w:rPr>
          <w:highlight w:val="yellow"/>
          <w:lang w:val="kk-KZ"/>
        </w:rPr>
        <w:t>_______________ Турткараева Г.Б.</w:t>
      </w:r>
    </w:p>
    <w:p w:rsidR="00FC157A" w:rsidRPr="00485EE9" w:rsidRDefault="006A2208" w:rsidP="00FC157A">
      <w:pPr>
        <w:rPr>
          <w:sz w:val="8"/>
          <w:highlight w:val="yellow"/>
        </w:rPr>
      </w:pPr>
      <w:r w:rsidRPr="00485EE9">
        <w:rPr>
          <w:sz w:val="8"/>
          <w:highlight w:val="yellow"/>
        </w:rPr>
        <w:t xml:space="preserve">           </w:t>
      </w:r>
    </w:p>
    <w:p w:rsidR="002933CC" w:rsidRPr="002933CC" w:rsidRDefault="002933CC" w:rsidP="002933CC">
      <w:pPr>
        <w:rPr>
          <w:highlight w:val="yellow"/>
          <w:lang w:val="kk-KZ"/>
        </w:rPr>
      </w:pPr>
      <w:r w:rsidRPr="002933CC">
        <w:rPr>
          <w:highlight w:val="yellow"/>
          <w:lang w:val="kk-KZ"/>
        </w:rPr>
        <w:t>Жоғары оқу орнынан кейінгі білім</w:t>
      </w:r>
    </w:p>
    <w:p w:rsidR="00FC157A" w:rsidRPr="001464B9" w:rsidRDefault="002933CC" w:rsidP="002933CC">
      <w:pPr>
        <w:rPr>
          <w:lang w:val="kk-KZ"/>
        </w:rPr>
      </w:pPr>
      <w:r w:rsidRPr="002933CC">
        <w:rPr>
          <w:highlight w:val="yellow"/>
          <w:lang w:val="kk-KZ"/>
        </w:rPr>
        <w:t>бөлімінің бастығы Ph.D.</w:t>
      </w:r>
      <w:r w:rsidR="006A2208" w:rsidRPr="00451B2B">
        <w:rPr>
          <w:highlight w:val="yellow"/>
          <w:lang w:val="kk-KZ"/>
        </w:rPr>
        <w:tab/>
      </w:r>
      <w:r w:rsidR="006A2208" w:rsidRPr="00451B2B">
        <w:rPr>
          <w:highlight w:val="yellow"/>
          <w:lang w:val="kk-KZ"/>
        </w:rPr>
        <w:tab/>
      </w:r>
      <w:r w:rsidR="006A2208" w:rsidRPr="00451B2B">
        <w:rPr>
          <w:highlight w:val="yellow"/>
          <w:lang w:val="kk-KZ"/>
        </w:rPr>
        <w:tab/>
      </w:r>
      <w:r w:rsidR="008F55C2" w:rsidRPr="002933CC">
        <w:rPr>
          <w:highlight w:val="yellow"/>
        </w:rPr>
        <w:t xml:space="preserve">            </w:t>
      </w:r>
      <w:r>
        <w:rPr>
          <w:highlight w:val="yellow"/>
          <w:lang w:val="kk-KZ"/>
        </w:rPr>
        <w:t xml:space="preserve">            </w:t>
      </w:r>
      <w:r w:rsidR="008F55C2" w:rsidRPr="002933CC">
        <w:rPr>
          <w:highlight w:val="yellow"/>
        </w:rPr>
        <w:t xml:space="preserve"> </w:t>
      </w:r>
      <w:r w:rsidR="00451B2B" w:rsidRPr="00451B2B">
        <w:rPr>
          <w:highlight w:val="yellow"/>
          <w:lang w:val="kk-KZ"/>
        </w:rPr>
        <w:t xml:space="preserve">_______________Сергазина </w:t>
      </w:r>
      <w:r w:rsidR="006A2208" w:rsidRPr="00451B2B">
        <w:rPr>
          <w:highlight w:val="yellow"/>
          <w:lang w:val="kk-KZ"/>
        </w:rPr>
        <w:t>С.М.</w:t>
      </w:r>
    </w:p>
    <w:p w:rsidR="00FC157A" w:rsidRPr="001464B9" w:rsidRDefault="00FC157A" w:rsidP="00FC157A">
      <w:pPr>
        <w:rPr>
          <w:sz w:val="8"/>
          <w:lang w:val="kk-KZ"/>
        </w:rPr>
      </w:pPr>
    </w:p>
    <w:p w:rsidR="00423E62" w:rsidRDefault="006A2208" w:rsidP="00FC157A">
      <w:pPr>
        <w:rPr>
          <w:highlight w:val="yellow"/>
          <w:lang w:val="kk-KZ"/>
        </w:rPr>
      </w:pPr>
      <w:r w:rsidRPr="00451B2B">
        <w:rPr>
          <w:highlight w:val="yellow"/>
          <w:lang w:val="kk-KZ"/>
        </w:rPr>
        <w:t>Ғылым және коммерцияландыру</w:t>
      </w:r>
      <w:r w:rsidR="00423E62">
        <w:rPr>
          <w:highlight w:val="yellow"/>
          <w:lang w:val="kk-KZ"/>
        </w:rPr>
        <w:t xml:space="preserve"> </w:t>
      </w:r>
    </w:p>
    <w:p w:rsidR="00FC157A" w:rsidRPr="00451B2B" w:rsidRDefault="00423E62" w:rsidP="00FC157A">
      <w:pPr>
        <w:rPr>
          <w:highlight w:val="yellow"/>
        </w:rPr>
      </w:pPr>
      <w:r>
        <w:rPr>
          <w:highlight w:val="yellow"/>
          <w:lang w:val="kk-KZ"/>
        </w:rPr>
        <w:t>бөлімінің бастығы</w:t>
      </w:r>
      <w:r w:rsidR="006A2208" w:rsidRPr="00451B2B">
        <w:rPr>
          <w:highlight w:val="yellow"/>
          <w:lang w:val="kk-KZ"/>
        </w:rPr>
        <w:t xml:space="preserve">, </w:t>
      </w:r>
      <w:r w:rsidR="006A2208" w:rsidRPr="00451B2B">
        <w:rPr>
          <w:highlight w:val="yellow"/>
        </w:rPr>
        <w:t xml:space="preserve">PhD докторы </w:t>
      </w:r>
      <w:r w:rsidR="006A2208" w:rsidRPr="00451B2B">
        <w:rPr>
          <w:highlight w:val="yellow"/>
          <w:lang w:val="kk-KZ"/>
        </w:rPr>
        <w:tab/>
      </w:r>
      <w:r w:rsidR="006A2208" w:rsidRPr="00451B2B">
        <w:rPr>
          <w:highlight w:val="yellow"/>
          <w:lang w:val="kk-KZ"/>
        </w:rPr>
        <w:tab/>
      </w:r>
      <w:r>
        <w:rPr>
          <w:highlight w:val="yellow"/>
          <w:lang w:val="kk-KZ"/>
        </w:rPr>
        <w:t xml:space="preserve">                          </w:t>
      </w:r>
      <w:r w:rsidR="006A2208" w:rsidRPr="00451B2B">
        <w:rPr>
          <w:highlight w:val="yellow"/>
          <w:lang w:val="kk-KZ"/>
        </w:rPr>
        <w:t xml:space="preserve">_______________ </w:t>
      </w:r>
      <w:r w:rsidR="006A2208" w:rsidRPr="00451B2B">
        <w:rPr>
          <w:highlight w:val="yellow"/>
        </w:rPr>
        <w:t>Байдалин М.Е.</w:t>
      </w:r>
    </w:p>
    <w:p w:rsidR="00FC157A" w:rsidRPr="00423E62" w:rsidRDefault="00FC157A" w:rsidP="00FC157A">
      <w:pPr>
        <w:rPr>
          <w:sz w:val="8"/>
          <w:highlight w:val="yellow"/>
        </w:rPr>
      </w:pPr>
    </w:p>
    <w:p w:rsidR="00FC157A" w:rsidRPr="00451B2B" w:rsidRDefault="006A2208" w:rsidP="00FC157A">
      <w:pPr>
        <w:rPr>
          <w:highlight w:val="yellow"/>
          <w:lang w:val="kk-KZ"/>
        </w:rPr>
      </w:pPr>
      <w:r w:rsidRPr="00451B2B">
        <w:rPr>
          <w:highlight w:val="yellow"/>
          <w:lang w:val="kk-KZ"/>
        </w:rPr>
        <w:t>Жастар саясаты</w:t>
      </w:r>
      <w:r w:rsidR="00423E62">
        <w:rPr>
          <w:highlight w:val="yellow"/>
          <w:lang w:val="kk-KZ"/>
        </w:rPr>
        <w:t xml:space="preserve"> бөлімінің бастығы </w:t>
      </w:r>
      <w:r w:rsidRPr="00451B2B">
        <w:rPr>
          <w:highlight w:val="yellow"/>
          <w:lang w:val="kk-KZ"/>
        </w:rPr>
        <w:tab/>
      </w:r>
      <w:r w:rsidR="008F55C2" w:rsidRPr="00451B2B">
        <w:rPr>
          <w:highlight w:val="yellow"/>
          <w:lang w:val="kk-KZ"/>
        </w:rPr>
        <w:t xml:space="preserve">                    </w:t>
      </w:r>
      <w:r w:rsidRPr="00451B2B">
        <w:rPr>
          <w:highlight w:val="yellow"/>
          <w:lang w:val="kk-KZ"/>
        </w:rPr>
        <w:t>_______________ Мухамедиева Ж.Т.</w:t>
      </w:r>
    </w:p>
    <w:p w:rsidR="00FC157A" w:rsidRPr="00451B2B" w:rsidRDefault="00FC157A" w:rsidP="00FC157A">
      <w:pPr>
        <w:rPr>
          <w:sz w:val="8"/>
          <w:highlight w:val="yellow"/>
          <w:lang w:val="kk-KZ"/>
        </w:rPr>
      </w:pPr>
    </w:p>
    <w:p w:rsidR="00FC157A" w:rsidRPr="00451B2B" w:rsidRDefault="006A2208" w:rsidP="00FC157A">
      <w:pPr>
        <w:rPr>
          <w:highlight w:val="yellow"/>
          <w:lang w:val="kk-KZ"/>
        </w:rPr>
      </w:pPr>
      <w:r w:rsidRPr="00451B2B">
        <w:rPr>
          <w:highlight w:val="yellow"/>
          <w:lang w:val="ru-RU"/>
        </w:rPr>
        <w:t>П</w:t>
      </w:r>
      <w:r w:rsidRPr="00451B2B">
        <w:rPr>
          <w:highlight w:val="yellow"/>
          <w:lang w:val="kk-KZ"/>
        </w:rPr>
        <w:t>едагогикалық институтының директоры,</w:t>
      </w:r>
    </w:p>
    <w:p w:rsidR="00FC157A" w:rsidRPr="008F55C2" w:rsidRDefault="006A2208" w:rsidP="00FC157A">
      <w:pPr>
        <w:rPr>
          <w:lang w:val="ru-RU"/>
        </w:rPr>
      </w:pPr>
      <w:r w:rsidRPr="00451B2B">
        <w:rPr>
          <w:highlight w:val="yellow"/>
          <w:lang w:val="kk-KZ"/>
        </w:rPr>
        <w:t xml:space="preserve">тарих ғылымдарының кандидаты, доцент </w:t>
      </w:r>
      <w:r w:rsidR="008F55C2" w:rsidRPr="00451B2B">
        <w:rPr>
          <w:highlight w:val="yellow"/>
          <w:lang w:val="ru-RU"/>
        </w:rPr>
        <w:t xml:space="preserve">                    </w:t>
      </w:r>
      <w:r w:rsidRPr="00451B2B">
        <w:rPr>
          <w:highlight w:val="yellow"/>
          <w:lang w:val="kk-KZ"/>
        </w:rPr>
        <w:t>_______________Бексеитова А.Т.</w:t>
      </w:r>
    </w:p>
    <w:p w:rsidR="008F55C2" w:rsidRDefault="008F55C2" w:rsidP="00FC157A">
      <w:pPr>
        <w:rPr>
          <w:sz w:val="6"/>
          <w:lang w:val="kk-KZ"/>
        </w:rPr>
        <w:sectPr w:rsidR="008F55C2" w:rsidSect="008F55C2">
          <w:type w:val="continuous"/>
          <w:pgSz w:w="11906" w:h="16838"/>
          <w:pgMar w:top="1134" w:right="850" w:bottom="1134" w:left="1701" w:header="708" w:footer="708" w:gutter="0"/>
          <w:cols w:space="708"/>
          <w:docGrid w:linePitch="360"/>
        </w:sectPr>
      </w:pPr>
    </w:p>
    <w:p w:rsidR="00FC157A" w:rsidRPr="001464B9" w:rsidRDefault="00FC157A" w:rsidP="00FC157A">
      <w:pPr>
        <w:rPr>
          <w:sz w:val="6"/>
          <w:lang w:val="kk-KZ"/>
        </w:rPr>
      </w:pPr>
    </w:p>
    <w:p w:rsidR="0063662C" w:rsidRPr="00D54B13" w:rsidRDefault="0063662C" w:rsidP="00FC157A">
      <w:pPr>
        <w:rPr>
          <w:highlight w:val="yellow"/>
          <w:lang w:val="kk-KZ"/>
        </w:rPr>
      </w:pPr>
      <w:r w:rsidRPr="00D54B13">
        <w:rPr>
          <w:highlight w:val="yellow"/>
          <w:lang w:val="kk-KZ"/>
        </w:rPr>
        <w:t>С.Сәдуақасов атындағы а</w:t>
      </w:r>
      <w:r w:rsidR="006A2208" w:rsidRPr="00D54B13">
        <w:rPr>
          <w:highlight w:val="yellow"/>
          <w:lang w:val="kk-KZ"/>
        </w:rPr>
        <w:t xml:space="preserve">гротехникалық </w:t>
      </w:r>
    </w:p>
    <w:p w:rsidR="00FC157A" w:rsidRPr="00D54B13" w:rsidRDefault="006A2208" w:rsidP="00FC157A">
      <w:pPr>
        <w:rPr>
          <w:highlight w:val="yellow"/>
          <w:lang w:val="kk-KZ"/>
        </w:rPr>
      </w:pPr>
      <w:r w:rsidRPr="00D54B13">
        <w:rPr>
          <w:highlight w:val="yellow"/>
          <w:lang w:val="kk-KZ"/>
        </w:rPr>
        <w:t xml:space="preserve">институтының директоры, ф.ғ.к. </w:t>
      </w:r>
      <w:r w:rsidRPr="00D54B13">
        <w:rPr>
          <w:highlight w:val="yellow"/>
          <w:lang w:val="kk-KZ"/>
        </w:rPr>
        <w:tab/>
      </w:r>
      <w:r w:rsidRPr="00D54B13">
        <w:rPr>
          <w:highlight w:val="yellow"/>
          <w:lang w:val="kk-KZ"/>
        </w:rPr>
        <w:tab/>
      </w:r>
      <w:r w:rsidRPr="00D54B13">
        <w:rPr>
          <w:highlight w:val="yellow"/>
          <w:lang w:val="kk-KZ"/>
        </w:rPr>
        <w:tab/>
      </w:r>
      <w:r w:rsidRPr="00D54B13">
        <w:rPr>
          <w:highlight w:val="yellow"/>
          <w:lang w:val="kk-KZ"/>
        </w:rPr>
        <w:tab/>
        <w:t>_______________ Жапарова С.Б.</w:t>
      </w:r>
    </w:p>
    <w:p w:rsidR="00FC157A" w:rsidRPr="00D54B13" w:rsidRDefault="00FC157A" w:rsidP="00FC157A">
      <w:pPr>
        <w:rPr>
          <w:sz w:val="8"/>
          <w:highlight w:val="yellow"/>
          <w:lang w:val="kk-KZ"/>
        </w:rPr>
      </w:pPr>
    </w:p>
    <w:p w:rsidR="008A38A8" w:rsidRPr="00D54B13" w:rsidRDefault="006A2208" w:rsidP="00FC157A">
      <w:pPr>
        <w:rPr>
          <w:highlight w:val="yellow"/>
          <w:lang w:val="kk-KZ"/>
        </w:rPr>
      </w:pPr>
      <w:r w:rsidRPr="00D54B13">
        <w:rPr>
          <w:highlight w:val="yellow"/>
          <w:lang w:val="kk-KZ"/>
        </w:rPr>
        <w:t>Жоғары бизнес</w:t>
      </w:r>
      <w:r w:rsidR="008A38A8" w:rsidRPr="00D54B13">
        <w:rPr>
          <w:highlight w:val="yellow"/>
          <w:lang w:val="kk-KZ"/>
        </w:rPr>
        <w:t xml:space="preserve"> және заң</w:t>
      </w:r>
      <w:r w:rsidRPr="00D54B13">
        <w:rPr>
          <w:highlight w:val="yellow"/>
          <w:lang w:val="kk-KZ"/>
        </w:rPr>
        <w:t xml:space="preserve"> мектебінің директоры, </w:t>
      </w:r>
    </w:p>
    <w:p w:rsidR="00FC157A" w:rsidRPr="00D54B13" w:rsidRDefault="006A2208" w:rsidP="00FC157A">
      <w:pPr>
        <w:rPr>
          <w:highlight w:val="yellow"/>
          <w:lang w:val="kk-KZ"/>
        </w:rPr>
      </w:pPr>
      <w:r w:rsidRPr="00D54B13">
        <w:rPr>
          <w:highlight w:val="yellow"/>
          <w:lang w:val="kk-KZ"/>
        </w:rPr>
        <w:t>экономика ғылымдарының докторы</w:t>
      </w:r>
      <w:r w:rsidRPr="00D54B13">
        <w:rPr>
          <w:highlight w:val="yellow"/>
          <w:lang w:val="kk-KZ"/>
        </w:rPr>
        <w:tab/>
      </w:r>
      <w:r w:rsidR="008A38A8" w:rsidRPr="00D54B13">
        <w:rPr>
          <w:highlight w:val="yellow"/>
          <w:lang w:val="kk-KZ"/>
        </w:rPr>
        <w:t xml:space="preserve">                         </w:t>
      </w:r>
      <w:r w:rsidRPr="00D54B13">
        <w:rPr>
          <w:highlight w:val="yellow"/>
          <w:lang w:val="kk-KZ"/>
        </w:rPr>
        <w:t>_______________ Ысқақов А.Ж.</w:t>
      </w:r>
    </w:p>
    <w:p w:rsidR="00FC157A" w:rsidRPr="00D54B13" w:rsidRDefault="008A38A8" w:rsidP="00FC157A">
      <w:pPr>
        <w:rPr>
          <w:sz w:val="10"/>
          <w:highlight w:val="yellow"/>
          <w:lang w:val="kk-KZ"/>
        </w:rPr>
      </w:pPr>
      <w:r w:rsidRPr="00D54B13">
        <w:rPr>
          <w:sz w:val="10"/>
          <w:highlight w:val="yellow"/>
          <w:lang w:val="kk-KZ"/>
        </w:rPr>
        <w:t xml:space="preserve">    </w:t>
      </w:r>
    </w:p>
    <w:p w:rsidR="00BC53A2" w:rsidRPr="00D54B13" w:rsidRDefault="006A2208" w:rsidP="00FC157A">
      <w:pPr>
        <w:rPr>
          <w:highlight w:val="yellow"/>
          <w:lang w:val="kk-KZ"/>
        </w:rPr>
      </w:pPr>
      <w:r w:rsidRPr="00D54B13">
        <w:rPr>
          <w:highlight w:val="yellow"/>
          <w:lang w:val="kk-KZ"/>
        </w:rPr>
        <w:t xml:space="preserve">Педагогика және психология </w:t>
      </w:r>
    </w:p>
    <w:p w:rsidR="00FC157A" w:rsidRPr="00D54B13" w:rsidRDefault="006A2208" w:rsidP="00FC157A">
      <w:pPr>
        <w:rPr>
          <w:highlight w:val="yellow"/>
          <w:lang w:val="kk-KZ"/>
        </w:rPr>
      </w:pPr>
      <w:r w:rsidRPr="00D54B13">
        <w:rPr>
          <w:highlight w:val="yellow"/>
          <w:lang w:val="kk-KZ"/>
        </w:rPr>
        <w:t xml:space="preserve">кафедрасының меңгерушісі, PhD </w:t>
      </w:r>
      <w:r w:rsidRPr="00D54B13">
        <w:rPr>
          <w:highlight w:val="yellow"/>
          <w:lang w:val="kk-KZ"/>
        </w:rPr>
        <w:tab/>
      </w:r>
      <w:r w:rsidRPr="00D54B13">
        <w:rPr>
          <w:highlight w:val="yellow"/>
          <w:lang w:val="kk-KZ"/>
        </w:rPr>
        <w:tab/>
      </w:r>
      <w:r w:rsidRPr="00D54B13">
        <w:rPr>
          <w:highlight w:val="yellow"/>
          <w:lang w:val="kk-KZ"/>
        </w:rPr>
        <w:tab/>
      </w:r>
      <w:r w:rsidRPr="00D54B13">
        <w:rPr>
          <w:highlight w:val="yellow"/>
          <w:lang w:val="kk-KZ"/>
        </w:rPr>
        <w:tab/>
        <w:t>_______________ Ракишева Г.М.</w:t>
      </w:r>
    </w:p>
    <w:p w:rsidR="00FC157A" w:rsidRPr="00D54B13" w:rsidRDefault="00FC157A" w:rsidP="00FC157A">
      <w:pPr>
        <w:rPr>
          <w:sz w:val="8"/>
          <w:highlight w:val="yellow"/>
          <w:lang w:val="kk-KZ"/>
        </w:rPr>
      </w:pPr>
    </w:p>
    <w:p w:rsidR="00BC53A2" w:rsidRPr="00D54B13" w:rsidRDefault="006A2208" w:rsidP="00FC157A">
      <w:pPr>
        <w:rPr>
          <w:highlight w:val="yellow"/>
        </w:rPr>
      </w:pPr>
      <w:r w:rsidRPr="00D54B13">
        <w:rPr>
          <w:highlight w:val="yellow"/>
          <w:lang w:val="kk-KZ"/>
        </w:rPr>
        <w:t xml:space="preserve">Математика, </w:t>
      </w:r>
      <w:r w:rsidR="00FC157A" w:rsidRPr="00D54B13">
        <w:rPr>
          <w:highlight w:val="yellow"/>
          <w:lang w:val="kk-KZ"/>
        </w:rPr>
        <w:t>физика және информатика</w:t>
      </w:r>
      <w:r w:rsidRPr="00D54B13">
        <w:rPr>
          <w:highlight w:val="yellow"/>
        </w:rPr>
        <w:t xml:space="preserve"> </w:t>
      </w:r>
    </w:p>
    <w:p w:rsidR="00FC157A" w:rsidRPr="00D54B13" w:rsidRDefault="006A2208" w:rsidP="00FC157A">
      <w:pPr>
        <w:rPr>
          <w:highlight w:val="yellow"/>
          <w:lang w:val="kk-KZ"/>
        </w:rPr>
      </w:pPr>
      <w:r w:rsidRPr="00D54B13">
        <w:rPr>
          <w:highlight w:val="yellow"/>
          <w:lang w:val="kk-KZ"/>
        </w:rPr>
        <w:t xml:space="preserve">кафедрасының меңгерушісі, п.ғ.к. </w:t>
      </w:r>
      <w:r w:rsidRPr="00D54B13">
        <w:rPr>
          <w:highlight w:val="yellow"/>
          <w:lang w:val="kk-KZ"/>
        </w:rPr>
        <w:tab/>
      </w:r>
      <w:r w:rsidRPr="00D54B13">
        <w:rPr>
          <w:highlight w:val="yellow"/>
          <w:lang w:val="kk-KZ"/>
        </w:rPr>
        <w:tab/>
      </w:r>
      <w:r w:rsidRPr="00D54B13">
        <w:rPr>
          <w:highlight w:val="yellow"/>
          <w:lang w:val="kk-KZ"/>
        </w:rPr>
        <w:tab/>
      </w:r>
      <w:r w:rsidR="00E87894" w:rsidRPr="00D54B13">
        <w:rPr>
          <w:highlight w:val="yellow"/>
          <w:lang w:val="kk-KZ"/>
        </w:rPr>
        <w:t xml:space="preserve">             </w:t>
      </w:r>
      <w:r w:rsidRPr="00D54B13">
        <w:rPr>
          <w:highlight w:val="yellow"/>
          <w:lang w:val="kk-KZ"/>
        </w:rPr>
        <w:t>_______________ Дамекова С.Қ.</w:t>
      </w:r>
    </w:p>
    <w:p w:rsidR="00FC157A" w:rsidRPr="00D54B13" w:rsidRDefault="00FC157A" w:rsidP="00FC157A">
      <w:pPr>
        <w:rPr>
          <w:sz w:val="8"/>
          <w:highlight w:val="yellow"/>
          <w:lang w:val="kk-KZ"/>
        </w:rPr>
      </w:pPr>
    </w:p>
    <w:p w:rsidR="00BC53A2" w:rsidRPr="00D54B13" w:rsidRDefault="006A2208" w:rsidP="00BC53A2">
      <w:pPr>
        <w:rPr>
          <w:highlight w:val="yellow"/>
          <w:lang w:val="kk-KZ"/>
        </w:rPr>
      </w:pPr>
      <w:r w:rsidRPr="00D54B13">
        <w:rPr>
          <w:highlight w:val="yellow"/>
          <w:lang w:val="kk-KZ"/>
        </w:rPr>
        <w:t>Ауыл шаруашылығы және биоресурстар,</w:t>
      </w:r>
    </w:p>
    <w:p w:rsidR="00FC157A" w:rsidRPr="00D54B13" w:rsidRDefault="006A2208" w:rsidP="00FC157A">
      <w:pPr>
        <w:rPr>
          <w:highlight w:val="yellow"/>
          <w:lang w:val="kk-KZ"/>
        </w:rPr>
      </w:pPr>
      <w:r w:rsidRPr="00D54B13">
        <w:rPr>
          <w:highlight w:val="yellow"/>
          <w:lang w:val="kk-KZ"/>
        </w:rPr>
        <w:t xml:space="preserve">кафедрасының меңгерушісі, PhD докторы </w:t>
      </w:r>
      <w:r w:rsidRPr="00D54B13">
        <w:rPr>
          <w:highlight w:val="yellow"/>
          <w:lang w:val="kk-KZ"/>
        </w:rPr>
        <w:tab/>
        <w:t xml:space="preserve">         ________________ Сурағанов М.Н.</w:t>
      </w:r>
    </w:p>
    <w:p w:rsidR="00FC157A" w:rsidRPr="00D54B13" w:rsidRDefault="00FC157A" w:rsidP="00FC157A">
      <w:pPr>
        <w:rPr>
          <w:sz w:val="6"/>
          <w:highlight w:val="yellow"/>
          <w:lang w:val="kk-KZ"/>
        </w:rPr>
      </w:pPr>
    </w:p>
    <w:p w:rsidR="00FC157A" w:rsidRPr="00D54B13" w:rsidRDefault="006A2208" w:rsidP="00FC157A">
      <w:pPr>
        <w:rPr>
          <w:highlight w:val="yellow"/>
          <w:lang w:val="kk-KZ"/>
        </w:rPr>
      </w:pPr>
      <w:r w:rsidRPr="00D54B13">
        <w:rPr>
          <w:highlight w:val="yellow"/>
          <w:lang w:val="kk-KZ"/>
        </w:rPr>
        <w:t xml:space="preserve">АКТ кафедрасының меңгерушісі, т.ғ.к. </w:t>
      </w:r>
      <w:r w:rsidRPr="00D54B13">
        <w:rPr>
          <w:highlight w:val="yellow"/>
          <w:lang w:val="kk-KZ"/>
        </w:rPr>
        <w:tab/>
      </w:r>
      <w:r w:rsidRPr="00D54B13">
        <w:rPr>
          <w:highlight w:val="yellow"/>
          <w:lang w:val="kk-KZ"/>
        </w:rPr>
        <w:tab/>
      </w:r>
      <w:r w:rsidR="00E87894" w:rsidRPr="00D54B13">
        <w:rPr>
          <w:highlight w:val="yellow"/>
          <w:lang w:val="kk-KZ"/>
        </w:rPr>
        <w:t xml:space="preserve">         </w:t>
      </w:r>
      <w:r w:rsidRPr="00D54B13">
        <w:rPr>
          <w:highlight w:val="yellow"/>
          <w:lang w:val="kk-KZ"/>
        </w:rPr>
        <w:t>________________ Хан С.И.</w:t>
      </w:r>
    </w:p>
    <w:p w:rsidR="00FC157A" w:rsidRPr="00D54B13" w:rsidRDefault="006A2208" w:rsidP="00FC157A">
      <w:pPr>
        <w:rPr>
          <w:sz w:val="8"/>
          <w:highlight w:val="yellow"/>
          <w:lang w:val="kk-KZ"/>
        </w:rPr>
      </w:pPr>
      <w:r w:rsidRPr="00D54B13">
        <w:rPr>
          <w:sz w:val="8"/>
          <w:highlight w:val="yellow"/>
          <w:lang w:val="kk-KZ"/>
        </w:rPr>
        <w:t xml:space="preserve"> </w:t>
      </w:r>
    </w:p>
    <w:p w:rsidR="00FC157A" w:rsidRPr="00D54B13" w:rsidRDefault="006A2208" w:rsidP="00FC157A">
      <w:pPr>
        <w:rPr>
          <w:highlight w:val="yellow"/>
          <w:lang w:val="kk-KZ"/>
        </w:rPr>
      </w:pPr>
      <w:r w:rsidRPr="00D54B13">
        <w:rPr>
          <w:highlight w:val="yellow"/>
          <w:lang w:val="kk-KZ"/>
        </w:rPr>
        <w:t xml:space="preserve">Құқық кафедрасының меңгерушісі, т.ғ.к. </w:t>
      </w:r>
      <w:r w:rsidRPr="00D54B13">
        <w:rPr>
          <w:highlight w:val="yellow"/>
          <w:lang w:val="kk-KZ"/>
        </w:rPr>
        <w:tab/>
      </w:r>
      <w:r w:rsidRPr="00D54B13">
        <w:rPr>
          <w:highlight w:val="yellow"/>
          <w:lang w:val="kk-KZ"/>
        </w:rPr>
        <w:tab/>
      </w:r>
      <w:r w:rsidR="00E87894" w:rsidRPr="00D54B13">
        <w:rPr>
          <w:highlight w:val="yellow"/>
          <w:lang w:val="kk-KZ"/>
        </w:rPr>
        <w:t xml:space="preserve">     </w:t>
      </w:r>
      <w:r w:rsidRPr="00D54B13">
        <w:rPr>
          <w:highlight w:val="yellow"/>
          <w:lang w:val="kk-KZ"/>
        </w:rPr>
        <w:t>________________ Тілеубергенов Е.М.</w:t>
      </w:r>
    </w:p>
    <w:p w:rsidR="00FC157A" w:rsidRPr="00D54B13" w:rsidRDefault="00FC157A" w:rsidP="00FC157A">
      <w:pPr>
        <w:rPr>
          <w:sz w:val="8"/>
          <w:highlight w:val="yellow"/>
          <w:lang w:val="kk-KZ"/>
        </w:rPr>
      </w:pPr>
    </w:p>
    <w:p w:rsidR="00FC157A" w:rsidRPr="00D54B13" w:rsidRDefault="006A2208" w:rsidP="00FC157A">
      <w:pPr>
        <w:rPr>
          <w:highlight w:val="yellow"/>
          <w:lang w:val="kk-KZ"/>
        </w:rPr>
      </w:pPr>
      <w:r w:rsidRPr="00D54B13">
        <w:rPr>
          <w:highlight w:val="yellow"/>
          <w:lang w:val="kk-KZ"/>
        </w:rPr>
        <w:t>Кәсіпкерлік және қызмет көрсету бөлімінің басшысы,</w:t>
      </w:r>
    </w:p>
    <w:p w:rsidR="00FC157A" w:rsidRPr="001464B9" w:rsidRDefault="006A2208" w:rsidP="00FC157A">
      <w:pPr>
        <w:rPr>
          <w:lang w:val="kk-KZ"/>
        </w:rPr>
      </w:pPr>
      <w:r w:rsidRPr="00D54B13">
        <w:rPr>
          <w:highlight w:val="yellow"/>
          <w:lang w:val="kk-KZ"/>
        </w:rPr>
        <w:t xml:space="preserve">Экономика магистрі </w:t>
      </w:r>
      <w:r w:rsidRPr="00D54B13">
        <w:rPr>
          <w:highlight w:val="yellow"/>
          <w:lang w:val="kk-KZ"/>
        </w:rPr>
        <w:tab/>
      </w:r>
      <w:r w:rsidRPr="00D54B13">
        <w:rPr>
          <w:highlight w:val="yellow"/>
          <w:lang w:val="kk-KZ"/>
        </w:rPr>
        <w:tab/>
      </w:r>
      <w:r w:rsidRPr="00D54B13">
        <w:rPr>
          <w:highlight w:val="yellow"/>
          <w:lang w:val="kk-KZ"/>
        </w:rPr>
        <w:tab/>
      </w:r>
      <w:r w:rsidRPr="00D54B13">
        <w:rPr>
          <w:highlight w:val="yellow"/>
          <w:lang w:val="kk-KZ"/>
        </w:rPr>
        <w:tab/>
      </w:r>
      <w:r w:rsidRPr="00D54B13">
        <w:rPr>
          <w:highlight w:val="yellow"/>
          <w:lang w:val="kk-KZ"/>
        </w:rPr>
        <w:tab/>
      </w:r>
      <w:bookmarkStart w:id="0" w:name="_GoBack"/>
      <w:bookmarkEnd w:id="0"/>
      <w:r w:rsidRPr="00B750C4">
        <w:rPr>
          <w:highlight w:val="yellow"/>
          <w:lang w:val="kk-KZ"/>
        </w:rPr>
        <w:t>________________ Кусаинова А.К.</w:t>
      </w:r>
    </w:p>
    <w:p w:rsidR="00FC157A" w:rsidRPr="001464B9" w:rsidRDefault="00FC157A" w:rsidP="00FC157A">
      <w:pPr>
        <w:rPr>
          <w:lang w:val="kk-KZ"/>
        </w:rPr>
      </w:pPr>
    </w:p>
    <w:p w:rsidR="00FC157A" w:rsidRDefault="00FC157A" w:rsidP="00FC157A"/>
    <w:p w:rsidR="00FC157A" w:rsidRPr="00794281" w:rsidRDefault="00FC157A" w:rsidP="00FC157A"/>
    <w:p w:rsidR="005F063D" w:rsidRDefault="005F063D" w:rsidP="00FC157A">
      <w:pPr>
        <w:jc w:val="center"/>
        <w:rPr>
          <w:b/>
        </w:rPr>
      </w:pPr>
    </w:p>
    <w:p w:rsidR="00FC157A" w:rsidRPr="00794281" w:rsidRDefault="006A2208" w:rsidP="00FC157A">
      <w:pPr>
        <w:jc w:val="center"/>
        <w:rPr>
          <w:b/>
        </w:rPr>
      </w:pPr>
      <w:r w:rsidRPr="00794281">
        <w:rPr>
          <w:b/>
        </w:rPr>
        <w:lastRenderedPageBreak/>
        <w:t>МАЗМҰНЫ</w:t>
      </w:r>
    </w:p>
    <w:p w:rsidR="00FC157A" w:rsidRPr="00794281" w:rsidRDefault="006A2208" w:rsidP="00FC157A">
      <w:pPr>
        <w:jc w:val="right"/>
        <w:rPr>
          <w:lang w:val="kk-KZ"/>
        </w:rPr>
      </w:pPr>
      <w:r w:rsidRPr="00794281">
        <w:rPr>
          <w:lang w:val="kk-KZ"/>
        </w:rPr>
        <w:t>бет</w:t>
      </w:r>
    </w:p>
    <w:tbl>
      <w:tblPr>
        <w:tblW w:w="0" w:type="auto"/>
        <w:tblLook w:val="04A0" w:firstRow="1" w:lastRow="0" w:firstColumn="1" w:lastColumn="0" w:noHBand="0" w:noVBand="1"/>
      </w:tblPr>
      <w:tblGrid>
        <w:gridCol w:w="8560"/>
        <w:gridCol w:w="795"/>
      </w:tblGrid>
      <w:tr w:rsidR="004E6A59" w:rsidTr="00CA6ED1">
        <w:tc>
          <w:tcPr>
            <w:tcW w:w="8755" w:type="dxa"/>
          </w:tcPr>
          <w:p w:rsidR="00FC157A" w:rsidRPr="00682D3F" w:rsidRDefault="006A2208" w:rsidP="00D642F8">
            <w:pPr>
              <w:rPr>
                <w:lang w:val="kk-KZ"/>
              </w:rPr>
            </w:pPr>
            <w:r w:rsidRPr="00682D3F">
              <w:t>Белгілер мен аббревиатуралар</w:t>
            </w:r>
          </w:p>
        </w:tc>
        <w:tc>
          <w:tcPr>
            <w:tcW w:w="816" w:type="dxa"/>
          </w:tcPr>
          <w:p w:rsidR="00FC157A" w:rsidRPr="00682D3F" w:rsidRDefault="00FC157A" w:rsidP="00D642F8">
            <w:pPr>
              <w:jc w:val="center"/>
              <w:rPr>
                <w:highlight w:val="red"/>
                <w:lang w:val="kk-KZ"/>
              </w:rPr>
            </w:pPr>
          </w:p>
        </w:tc>
      </w:tr>
      <w:tr w:rsidR="004E6A59" w:rsidTr="00CA6ED1">
        <w:tc>
          <w:tcPr>
            <w:tcW w:w="8755" w:type="dxa"/>
          </w:tcPr>
          <w:p w:rsidR="00FC157A" w:rsidRPr="00682D3F" w:rsidRDefault="006A2208" w:rsidP="00D642F8">
            <w:pPr>
              <w:rPr>
                <w:lang w:val="kk-KZ"/>
              </w:rPr>
            </w:pPr>
            <w:r w:rsidRPr="00682D3F">
              <w:rPr>
                <w:lang w:val="kk-KZ"/>
              </w:rPr>
              <w:t>Университет туралы жалпы мәліметтер</w:t>
            </w:r>
          </w:p>
        </w:tc>
        <w:tc>
          <w:tcPr>
            <w:tcW w:w="816" w:type="dxa"/>
          </w:tcPr>
          <w:p w:rsidR="00FC157A" w:rsidRPr="00682D3F" w:rsidRDefault="00FC157A" w:rsidP="00D642F8">
            <w:pPr>
              <w:rPr>
                <w:highlight w:val="red"/>
                <w:lang w:val="kk-KZ"/>
              </w:rPr>
            </w:pPr>
          </w:p>
        </w:tc>
      </w:tr>
      <w:tr w:rsidR="004E6A59" w:rsidTr="00CA6ED1">
        <w:tc>
          <w:tcPr>
            <w:tcW w:w="8755" w:type="dxa"/>
          </w:tcPr>
          <w:p w:rsidR="00FC157A" w:rsidRPr="00682D3F" w:rsidRDefault="006A2208" w:rsidP="00D642F8">
            <w:pPr>
              <w:rPr>
                <w:b/>
                <w:lang w:val="kk-KZ"/>
              </w:rPr>
            </w:pPr>
            <w:r w:rsidRPr="00682D3F">
              <w:rPr>
                <w:lang w:val="kk-KZ"/>
              </w:rPr>
              <w:t>Кіріспе</w:t>
            </w:r>
          </w:p>
        </w:tc>
        <w:tc>
          <w:tcPr>
            <w:tcW w:w="816" w:type="dxa"/>
          </w:tcPr>
          <w:p w:rsidR="00FC157A" w:rsidRPr="00682D3F" w:rsidRDefault="00FC157A" w:rsidP="00D642F8">
            <w:pPr>
              <w:rPr>
                <w:lang w:val="kk-KZ"/>
              </w:rPr>
            </w:pPr>
          </w:p>
        </w:tc>
      </w:tr>
      <w:tr w:rsidR="004E6A59" w:rsidTr="00CA6ED1">
        <w:tc>
          <w:tcPr>
            <w:tcW w:w="8755" w:type="dxa"/>
          </w:tcPr>
          <w:p w:rsidR="00FC157A" w:rsidRPr="00682D3F" w:rsidRDefault="006A2208" w:rsidP="00D642F8">
            <w:pPr>
              <w:ind w:left="1168" w:hanging="1168"/>
              <w:rPr>
                <w:bCs/>
              </w:rPr>
            </w:pPr>
            <w:r w:rsidRPr="00682D3F">
              <w:t>1-тарау Сапаны қамтамасыз ету саясатын іске асыру</w:t>
            </w:r>
          </w:p>
        </w:tc>
        <w:tc>
          <w:tcPr>
            <w:tcW w:w="816" w:type="dxa"/>
          </w:tcPr>
          <w:p w:rsidR="00FC157A" w:rsidRPr="00682D3F" w:rsidRDefault="00FC157A" w:rsidP="00D642F8">
            <w:pPr>
              <w:rPr>
                <w:lang w:val="kk-KZ"/>
              </w:rPr>
            </w:pPr>
          </w:p>
        </w:tc>
      </w:tr>
      <w:tr w:rsidR="004E6A59" w:rsidTr="00CA6ED1">
        <w:tc>
          <w:tcPr>
            <w:tcW w:w="8755" w:type="dxa"/>
          </w:tcPr>
          <w:p w:rsidR="00FC157A" w:rsidRPr="00682D3F" w:rsidRDefault="006A2208" w:rsidP="00D642F8">
            <w:pPr>
              <w:ind w:left="1168" w:hanging="1168"/>
              <w:rPr>
                <w:bCs/>
              </w:rPr>
            </w:pPr>
            <w:r w:rsidRPr="00682D3F">
              <w:t>2-тарау. Білім беру бағдарламалары: әзірлеу және бекіту</w:t>
            </w:r>
          </w:p>
        </w:tc>
        <w:tc>
          <w:tcPr>
            <w:tcW w:w="816" w:type="dxa"/>
          </w:tcPr>
          <w:p w:rsidR="00FC157A" w:rsidRPr="00682D3F" w:rsidRDefault="00FC157A" w:rsidP="00D642F8">
            <w:pPr>
              <w:rPr>
                <w:lang w:val="kk-KZ"/>
              </w:rPr>
            </w:pPr>
          </w:p>
        </w:tc>
      </w:tr>
      <w:tr w:rsidR="004E6A59" w:rsidTr="00CA6ED1">
        <w:tc>
          <w:tcPr>
            <w:tcW w:w="8755" w:type="dxa"/>
          </w:tcPr>
          <w:p w:rsidR="00FC157A" w:rsidRPr="00682D3F" w:rsidRDefault="006A2208" w:rsidP="00D642F8">
            <w:pPr>
              <w:ind w:left="993" w:hanging="993"/>
              <w:rPr>
                <w:bCs/>
                <w:lang w:val="kk-KZ"/>
              </w:rPr>
            </w:pPr>
            <w:r w:rsidRPr="00682D3F">
              <w:rPr>
                <w:bCs/>
                <w:lang w:val="kk-KZ"/>
              </w:rPr>
              <w:t>3-тарау Оқушыға бағытталған оқу, оқыту және бағалау</w:t>
            </w:r>
          </w:p>
        </w:tc>
        <w:tc>
          <w:tcPr>
            <w:tcW w:w="816" w:type="dxa"/>
          </w:tcPr>
          <w:p w:rsidR="00FC157A" w:rsidRPr="00682D3F" w:rsidRDefault="00FC157A" w:rsidP="00D642F8">
            <w:pPr>
              <w:rPr>
                <w:lang w:val="kk-KZ"/>
              </w:rPr>
            </w:pPr>
          </w:p>
        </w:tc>
      </w:tr>
      <w:tr w:rsidR="004E6A59" w:rsidTr="00CA6ED1">
        <w:tc>
          <w:tcPr>
            <w:tcW w:w="8755" w:type="dxa"/>
          </w:tcPr>
          <w:p w:rsidR="00FC157A" w:rsidRPr="00682D3F" w:rsidRDefault="006A2208" w:rsidP="00D642F8">
            <w:pPr>
              <w:ind w:left="1168" w:hanging="1168"/>
              <w:rPr>
                <w:bCs/>
                <w:lang w:val="kk-KZ"/>
              </w:rPr>
            </w:pPr>
            <w:r w:rsidRPr="00682D3F">
              <w:rPr>
                <w:bCs/>
                <w:lang w:val="kk-KZ"/>
              </w:rPr>
              <w:t>4-тарау. Студенттер: қабылдау, оқу жетістіктерін қолдау, аттестаттау</w:t>
            </w:r>
          </w:p>
        </w:tc>
        <w:tc>
          <w:tcPr>
            <w:tcW w:w="816" w:type="dxa"/>
          </w:tcPr>
          <w:p w:rsidR="00FC157A" w:rsidRPr="00682D3F" w:rsidRDefault="00FC157A" w:rsidP="00D642F8">
            <w:pPr>
              <w:rPr>
                <w:lang w:val="kk-KZ"/>
              </w:rPr>
            </w:pPr>
          </w:p>
        </w:tc>
      </w:tr>
      <w:tr w:rsidR="004E6A59" w:rsidTr="00CA6ED1">
        <w:trPr>
          <w:trHeight w:val="250"/>
        </w:trPr>
        <w:tc>
          <w:tcPr>
            <w:tcW w:w="8755" w:type="dxa"/>
          </w:tcPr>
          <w:p w:rsidR="00FC157A" w:rsidRPr="00682D3F" w:rsidRDefault="006A2208" w:rsidP="00D642F8">
            <w:pPr>
              <w:ind w:left="1168" w:hanging="1168"/>
              <w:rPr>
                <w:bCs/>
                <w:lang w:val="kk-KZ"/>
              </w:rPr>
            </w:pPr>
            <w:r w:rsidRPr="00682D3F">
              <w:rPr>
                <w:bCs/>
                <w:lang w:val="kk-KZ"/>
              </w:rPr>
              <w:t>5-тарау</w:t>
            </w:r>
          </w:p>
        </w:tc>
        <w:tc>
          <w:tcPr>
            <w:tcW w:w="816" w:type="dxa"/>
          </w:tcPr>
          <w:p w:rsidR="00FC157A" w:rsidRPr="00682D3F" w:rsidRDefault="00FC157A" w:rsidP="00D642F8">
            <w:pPr>
              <w:rPr>
                <w:lang w:val="kk-KZ"/>
              </w:rPr>
            </w:pPr>
          </w:p>
        </w:tc>
      </w:tr>
      <w:tr w:rsidR="004E6A59" w:rsidTr="00CA6ED1">
        <w:trPr>
          <w:trHeight w:val="288"/>
        </w:trPr>
        <w:tc>
          <w:tcPr>
            <w:tcW w:w="8755" w:type="dxa"/>
          </w:tcPr>
          <w:p w:rsidR="00FC157A" w:rsidRPr="00682D3F" w:rsidRDefault="006A2208" w:rsidP="00D642F8">
            <w:pPr>
              <w:ind w:left="1168" w:hanging="1168"/>
              <w:rPr>
                <w:bCs/>
                <w:lang w:val="kk-KZ"/>
              </w:rPr>
            </w:pPr>
            <w:r w:rsidRPr="00682D3F">
              <w:rPr>
                <w:bCs/>
                <w:lang w:val="kk-KZ"/>
              </w:rPr>
              <w:t>6 тарау. Оқушылардың шығармашылық және тұлғалық дамуы</w:t>
            </w:r>
          </w:p>
        </w:tc>
        <w:tc>
          <w:tcPr>
            <w:tcW w:w="816" w:type="dxa"/>
          </w:tcPr>
          <w:p w:rsidR="00FC157A" w:rsidRPr="00682D3F" w:rsidRDefault="00FC157A" w:rsidP="00D642F8">
            <w:pPr>
              <w:rPr>
                <w:lang w:val="kk-KZ"/>
              </w:rPr>
            </w:pPr>
          </w:p>
        </w:tc>
      </w:tr>
      <w:tr w:rsidR="004E6A59" w:rsidTr="00CA6ED1">
        <w:tc>
          <w:tcPr>
            <w:tcW w:w="8755" w:type="dxa"/>
          </w:tcPr>
          <w:p w:rsidR="004540CC" w:rsidRDefault="006A2208" w:rsidP="00D642F8">
            <w:pPr>
              <w:ind w:left="851" w:hanging="851"/>
              <w:rPr>
                <w:bCs/>
                <w:lang w:val="kk-KZ"/>
              </w:rPr>
            </w:pPr>
            <w:r w:rsidRPr="00682D3F">
              <w:rPr>
                <w:bCs/>
                <w:lang w:val="kk-KZ"/>
              </w:rPr>
              <w:t xml:space="preserve">Үздіксіз мониторинг және білім беру бағдарламаларын кезеңді бағалау </w:t>
            </w:r>
          </w:p>
          <w:p w:rsidR="00FC157A" w:rsidRPr="00682D3F" w:rsidRDefault="006A2208" w:rsidP="00D642F8">
            <w:pPr>
              <w:ind w:left="851" w:hanging="851"/>
              <w:rPr>
                <w:lang w:val="kk-KZ"/>
              </w:rPr>
            </w:pPr>
            <w:r w:rsidRPr="00682D3F">
              <w:rPr>
                <w:bCs/>
                <w:lang w:val="kk-KZ"/>
              </w:rPr>
              <w:t>7-тарау</w:t>
            </w:r>
          </w:p>
        </w:tc>
        <w:tc>
          <w:tcPr>
            <w:tcW w:w="816" w:type="dxa"/>
          </w:tcPr>
          <w:p w:rsidR="00FC157A" w:rsidRPr="00682D3F" w:rsidRDefault="00FC157A" w:rsidP="00D642F8">
            <w:pPr>
              <w:rPr>
                <w:lang w:val="kk-KZ"/>
              </w:rPr>
            </w:pPr>
          </w:p>
        </w:tc>
      </w:tr>
      <w:tr w:rsidR="004E6A59" w:rsidTr="00CA6ED1">
        <w:tc>
          <w:tcPr>
            <w:tcW w:w="8755" w:type="dxa"/>
          </w:tcPr>
          <w:p w:rsidR="00FC157A" w:rsidRPr="00682D3F" w:rsidRDefault="006A2208" w:rsidP="00D642F8">
            <w:pPr>
              <w:ind w:left="1168" w:hanging="1168"/>
              <w:rPr>
                <w:kern w:val="28"/>
                <w:lang w:val="kk-KZ"/>
              </w:rPr>
            </w:pPr>
            <w:r w:rsidRPr="00682D3F">
              <w:rPr>
                <w:bCs/>
                <w:lang w:val="kk-KZ"/>
              </w:rPr>
              <w:t>8-1 тарау. Бакалавриат деңгейіндегі білім беру бағдарламасының ерекшеліктері</w:t>
            </w:r>
          </w:p>
        </w:tc>
        <w:tc>
          <w:tcPr>
            <w:tcW w:w="816" w:type="dxa"/>
          </w:tcPr>
          <w:p w:rsidR="00FC157A" w:rsidRPr="00682D3F" w:rsidRDefault="00FC157A" w:rsidP="00D642F8">
            <w:pPr>
              <w:rPr>
                <w:lang w:val="kk-KZ"/>
              </w:rPr>
            </w:pPr>
          </w:p>
        </w:tc>
      </w:tr>
      <w:tr w:rsidR="004E6A59" w:rsidTr="00CA6ED1">
        <w:tc>
          <w:tcPr>
            <w:tcW w:w="8755" w:type="dxa"/>
          </w:tcPr>
          <w:p w:rsidR="00FC157A" w:rsidRPr="00682D3F" w:rsidRDefault="006A2208" w:rsidP="00D642F8">
            <w:pPr>
              <w:pStyle w:val="a7"/>
              <w:spacing w:before="0" w:after="0"/>
              <w:ind w:left="1168" w:hanging="1168"/>
              <w:rPr>
                <w:lang w:val="kk-KZ"/>
              </w:rPr>
            </w:pPr>
            <w:r w:rsidRPr="00682D3F">
              <w:rPr>
                <w:lang w:val="kk-KZ"/>
              </w:rPr>
              <w:t>қорытындылар</w:t>
            </w:r>
          </w:p>
        </w:tc>
        <w:tc>
          <w:tcPr>
            <w:tcW w:w="816" w:type="dxa"/>
          </w:tcPr>
          <w:p w:rsidR="00FC157A" w:rsidRPr="00682D3F" w:rsidRDefault="00FC157A" w:rsidP="00D642F8">
            <w:pPr>
              <w:rPr>
                <w:lang w:val="kk-KZ"/>
              </w:rPr>
            </w:pPr>
          </w:p>
        </w:tc>
      </w:tr>
      <w:tr w:rsidR="004E6A59" w:rsidTr="00CA6ED1">
        <w:tc>
          <w:tcPr>
            <w:tcW w:w="8755" w:type="dxa"/>
          </w:tcPr>
          <w:p w:rsidR="00FC157A" w:rsidRPr="00682D3F" w:rsidRDefault="006A2208" w:rsidP="00D642F8">
            <w:pPr>
              <w:rPr>
                <w:lang w:val="kk-KZ"/>
              </w:rPr>
            </w:pPr>
            <w:r w:rsidRPr="00682D3F">
              <w:rPr>
                <w:lang w:val="kk-KZ"/>
              </w:rPr>
              <w:t>Қолданбалар</w:t>
            </w:r>
          </w:p>
        </w:tc>
        <w:tc>
          <w:tcPr>
            <w:tcW w:w="816" w:type="dxa"/>
          </w:tcPr>
          <w:p w:rsidR="00FC157A" w:rsidRPr="00682D3F" w:rsidRDefault="00FC157A" w:rsidP="00D642F8">
            <w:pPr>
              <w:rPr>
                <w:lang w:val="kk-KZ"/>
              </w:rPr>
            </w:pPr>
          </w:p>
        </w:tc>
      </w:tr>
      <w:tr w:rsidR="004E6A59" w:rsidTr="00CA6ED1">
        <w:tc>
          <w:tcPr>
            <w:tcW w:w="8755" w:type="dxa"/>
          </w:tcPr>
          <w:p w:rsidR="00FC157A" w:rsidRPr="00682D3F" w:rsidRDefault="006A2208" w:rsidP="00D642F8">
            <w:pPr>
              <w:tabs>
                <w:tab w:val="left" w:pos="8647"/>
              </w:tabs>
              <w:ind w:left="851" w:hanging="851"/>
              <w:jc w:val="both"/>
              <w:rPr>
                <w:lang w:val="kk-KZ"/>
              </w:rPr>
            </w:pPr>
            <w:r w:rsidRPr="00682D3F">
              <w:rPr>
                <w:lang w:val="kk-KZ"/>
              </w:rPr>
              <w:t>Қолданбалар тізімі</w:t>
            </w:r>
          </w:p>
          <w:p w:rsidR="00CE17C3" w:rsidRPr="00682D3F" w:rsidRDefault="00CE17C3" w:rsidP="00D642F8">
            <w:pPr>
              <w:tabs>
                <w:tab w:val="left" w:pos="8647"/>
              </w:tabs>
              <w:ind w:left="851" w:hanging="851"/>
              <w:jc w:val="both"/>
              <w:rPr>
                <w:lang w:val="kk-KZ"/>
              </w:rPr>
            </w:pPr>
          </w:p>
        </w:tc>
        <w:tc>
          <w:tcPr>
            <w:tcW w:w="816" w:type="dxa"/>
          </w:tcPr>
          <w:p w:rsidR="00FC157A" w:rsidRPr="00682D3F" w:rsidRDefault="00FC157A" w:rsidP="00D642F8">
            <w:pPr>
              <w:rPr>
                <w:lang w:val="kk-KZ"/>
              </w:rPr>
            </w:pPr>
          </w:p>
        </w:tc>
      </w:tr>
    </w:tbl>
    <w:tbl>
      <w:tblPr>
        <w:tblStyle w:val="aa"/>
        <w:tblW w:w="0" w:type="auto"/>
        <w:tblLook w:val="04A0" w:firstRow="1" w:lastRow="0" w:firstColumn="1" w:lastColumn="0" w:noHBand="0" w:noVBand="1"/>
      </w:tblPr>
      <w:tblGrid>
        <w:gridCol w:w="2235"/>
        <w:gridCol w:w="7052"/>
      </w:tblGrid>
      <w:tr w:rsidR="004E6A59" w:rsidTr="00830077">
        <w:tc>
          <w:tcPr>
            <w:tcW w:w="2235" w:type="dxa"/>
          </w:tcPr>
          <w:p w:rsidR="00CE17C3" w:rsidRPr="00F54C40" w:rsidRDefault="006A2208" w:rsidP="00830077">
            <w:pPr>
              <w:jc w:val="both"/>
              <w:rPr>
                <w:b/>
              </w:rPr>
            </w:pPr>
            <w:r w:rsidRPr="00F54C40">
              <w:rPr>
                <w:b/>
              </w:rPr>
              <w:t>A1 қосымшасы</w:t>
            </w:r>
          </w:p>
        </w:tc>
        <w:tc>
          <w:tcPr>
            <w:tcW w:w="7052" w:type="dxa"/>
          </w:tcPr>
          <w:p w:rsidR="00CE17C3" w:rsidRPr="00F54C40" w:rsidRDefault="006A2208" w:rsidP="00830077">
            <w:pPr>
              <w:jc w:val="both"/>
            </w:pPr>
            <w:r w:rsidRPr="00F54C40">
              <w:t>Құқықтану бойынша білім беру қызметіне лицензияның көшірмесі</w:t>
            </w:r>
          </w:p>
        </w:tc>
      </w:tr>
      <w:tr w:rsidR="004E6A59" w:rsidTr="00830077">
        <w:tc>
          <w:tcPr>
            <w:tcW w:w="2235" w:type="dxa"/>
          </w:tcPr>
          <w:p w:rsidR="002E6848" w:rsidRPr="00F54C40" w:rsidRDefault="006A2208" w:rsidP="00830077">
            <w:pPr>
              <w:jc w:val="both"/>
              <w:rPr>
                <w:b/>
              </w:rPr>
            </w:pPr>
            <w:r w:rsidRPr="00F54C40">
              <w:rPr>
                <w:b/>
              </w:rPr>
              <w:t>А2 қосымшасы</w:t>
            </w:r>
          </w:p>
        </w:tc>
        <w:tc>
          <w:tcPr>
            <w:tcW w:w="7052" w:type="dxa"/>
          </w:tcPr>
          <w:p w:rsidR="002E6848" w:rsidRPr="009A5D9A" w:rsidRDefault="006A2208" w:rsidP="00830077">
            <w:r w:rsidRPr="009A5D9A">
              <w:t>Scan.OP</w:t>
            </w:r>
          </w:p>
        </w:tc>
      </w:tr>
      <w:tr w:rsidR="004E6A59" w:rsidTr="00B93E88">
        <w:trPr>
          <w:trHeight w:val="315"/>
        </w:trPr>
        <w:tc>
          <w:tcPr>
            <w:tcW w:w="2235" w:type="dxa"/>
          </w:tcPr>
          <w:p w:rsidR="002E6848" w:rsidRPr="00F54C40" w:rsidRDefault="006A2208" w:rsidP="00830077">
            <w:pPr>
              <w:jc w:val="both"/>
              <w:rPr>
                <w:b/>
              </w:rPr>
            </w:pPr>
            <w:r w:rsidRPr="00F54C40">
              <w:rPr>
                <w:b/>
              </w:rPr>
              <w:t>А3 қосымшасы</w:t>
            </w:r>
          </w:p>
        </w:tc>
        <w:tc>
          <w:tcPr>
            <w:tcW w:w="7052" w:type="dxa"/>
          </w:tcPr>
          <w:p w:rsidR="002E6848" w:rsidRPr="00794281" w:rsidRDefault="006A2208" w:rsidP="00830077">
            <w:pPr>
              <w:rPr>
                <w:b/>
              </w:rPr>
            </w:pPr>
            <w:r>
              <w:t>Білімді бағалау шкаласы</w:t>
            </w:r>
          </w:p>
        </w:tc>
      </w:tr>
      <w:tr w:rsidR="004E6A59" w:rsidTr="00830077">
        <w:tc>
          <w:tcPr>
            <w:tcW w:w="2235" w:type="dxa"/>
          </w:tcPr>
          <w:p w:rsidR="002E6848" w:rsidRPr="00F54C40" w:rsidRDefault="006A2208" w:rsidP="00830077">
            <w:pPr>
              <w:jc w:val="both"/>
              <w:rPr>
                <w:b/>
              </w:rPr>
            </w:pPr>
            <w:r w:rsidRPr="00F54C40">
              <w:rPr>
                <w:b/>
              </w:rPr>
              <w:t>А4 қосымшасы</w:t>
            </w:r>
          </w:p>
        </w:tc>
        <w:tc>
          <w:tcPr>
            <w:tcW w:w="7052" w:type="dxa"/>
          </w:tcPr>
          <w:p w:rsidR="002E6848" w:rsidRPr="00794281" w:rsidRDefault="006A2208" w:rsidP="00830077">
            <w:pPr>
              <w:rPr>
                <w:b/>
              </w:rPr>
            </w:pPr>
            <w:r>
              <w:rPr>
                <w:color w:val="000000" w:themeColor="text1"/>
              </w:rPr>
              <w:t xml:space="preserve">Диплом жұмысының </w:t>
            </w:r>
            <w:r w:rsidRPr="006E14E5">
              <w:t>тақырыптары</w:t>
            </w:r>
          </w:p>
        </w:tc>
      </w:tr>
      <w:tr w:rsidR="004E6A59" w:rsidTr="00830077">
        <w:tc>
          <w:tcPr>
            <w:tcW w:w="2235" w:type="dxa"/>
          </w:tcPr>
          <w:p w:rsidR="002E6848" w:rsidRPr="00F54C40" w:rsidRDefault="006A2208" w:rsidP="00830077">
            <w:pPr>
              <w:jc w:val="both"/>
              <w:rPr>
                <w:b/>
              </w:rPr>
            </w:pPr>
            <w:r w:rsidRPr="00F54C40">
              <w:rPr>
                <w:b/>
              </w:rPr>
              <w:t>А5 қосымшасы</w:t>
            </w:r>
          </w:p>
        </w:tc>
        <w:tc>
          <w:tcPr>
            <w:tcW w:w="7052" w:type="dxa"/>
          </w:tcPr>
          <w:p w:rsidR="002E6848" w:rsidRPr="00720077" w:rsidRDefault="006A2208" w:rsidP="00830077">
            <w:pPr>
              <w:jc w:val="both"/>
            </w:pPr>
            <w:r>
              <w:t>біліктілікті арттыру</w:t>
            </w:r>
          </w:p>
        </w:tc>
      </w:tr>
      <w:tr w:rsidR="004E6A59" w:rsidTr="00830077">
        <w:tc>
          <w:tcPr>
            <w:tcW w:w="2235" w:type="dxa"/>
          </w:tcPr>
          <w:p w:rsidR="002E6848" w:rsidRPr="00F54C40" w:rsidRDefault="006A2208" w:rsidP="00830077">
            <w:pPr>
              <w:jc w:val="both"/>
              <w:rPr>
                <w:b/>
              </w:rPr>
            </w:pPr>
            <w:r w:rsidRPr="00F54C40">
              <w:rPr>
                <w:b/>
              </w:rPr>
              <w:t>A6 қосымшасы</w:t>
            </w:r>
          </w:p>
        </w:tc>
        <w:tc>
          <w:tcPr>
            <w:tcW w:w="7052" w:type="dxa"/>
          </w:tcPr>
          <w:p w:rsidR="002E6848" w:rsidRPr="00720077" w:rsidRDefault="006A2208" w:rsidP="00830077">
            <w:pPr>
              <w:jc w:val="both"/>
            </w:pPr>
            <w:r w:rsidRPr="00552720">
              <w:t>Оқушылар контингенті</w:t>
            </w:r>
          </w:p>
        </w:tc>
      </w:tr>
      <w:tr w:rsidR="004E6A59" w:rsidTr="00830077">
        <w:tc>
          <w:tcPr>
            <w:tcW w:w="2235" w:type="dxa"/>
          </w:tcPr>
          <w:p w:rsidR="002E6848" w:rsidRPr="00F54C40" w:rsidRDefault="006A2208" w:rsidP="00830077">
            <w:pPr>
              <w:jc w:val="both"/>
              <w:rPr>
                <w:b/>
              </w:rPr>
            </w:pPr>
            <w:r w:rsidRPr="00F54C40">
              <w:rPr>
                <w:b/>
              </w:rPr>
              <w:t>A7 қосымшасы</w:t>
            </w:r>
          </w:p>
        </w:tc>
        <w:tc>
          <w:tcPr>
            <w:tcW w:w="7052" w:type="dxa"/>
          </w:tcPr>
          <w:p w:rsidR="002E6848" w:rsidRPr="00534352" w:rsidRDefault="006A2208" w:rsidP="00830077">
            <w:pPr>
              <w:jc w:val="both"/>
            </w:pPr>
            <w:r w:rsidRPr="00534352">
              <w:t>Жұмыспен қамту</w:t>
            </w:r>
          </w:p>
        </w:tc>
      </w:tr>
      <w:tr w:rsidR="004E6A59" w:rsidTr="00830077">
        <w:tc>
          <w:tcPr>
            <w:tcW w:w="2235" w:type="dxa"/>
          </w:tcPr>
          <w:p w:rsidR="002E6848" w:rsidRPr="00F54C40" w:rsidRDefault="006A2208" w:rsidP="00830077">
            <w:pPr>
              <w:jc w:val="both"/>
              <w:rPr>
                <w:b/>
              </w:rPr>
            </w:pPr>
            <w:r w:rsidRPr="00F54C40">
              <w:rPr>
                <w:b/>
              </w:rPr>
              <w:t>A8 қосымшасы</w:t>
            </w:r>
          </w:p>
        </w:tc>
        <w:tc>
          <w:tcPr>
            <w:tcW w:w="7052" w:type="dxa"/>
          </w:tcPr>
          <w:p w:rsidR="002E6848" w:rsidRPr="009A5D9A" w:rsidRDefault="006A2208" w:rsidP="00830077">
            <w:pPr>
              <w:jc w:val="both"/>
              <w:rPr>
                <w:b/>
              </w:rPr>
            </w:pPr>
            <w:r>
              <w:rPr>
                <w:rFonts w:eastAsia="Times New Roman"/>
              </w:rPr>
              <w:t>педагог-практик</w:t>
            </w:r>
          </w:p>
        </w:tc>
      </w:tr>
      <w:tr w:rsidR="004E6A59" w:rsidTr="00830077">
        <w:tc>
          <w:tcPr>
            <w:tcW w:w="2235" w:type="dxa"/>
          </w:tcPr>
          <w:p w:rsidR="002E6848" w:rsidRPr="00F54C40" w:rsidRDefault="006A2208" w:rsidP="00830077">
            <w:pPr>
              <w:jc w:val="both"/>
              <w:rPr>
                <w:b/>
              </w:rPr>
            </w:pPr>
            <w:r w:rsidRPr="00F54C40">
              <w:rPr>
                <w:b/>
              </w:rPr>
              <w:t>Қосымша A9</w:t>
            </w:r>
          </w:p>
        </w:tc>
        <w:tc>
          <w:tcPr>
            <w:tcW w:w="7052" w:type="dxa"/>
          </w:tcPr>
          <w:p w:rsidR="002E6848" w:rsidRPr="00794281" w:rsidRDefault="006A2208" w:rsidP="00830077">
            <w:pPr>
              <w:jc w:val="both"/>
              <w:rPr>
                <w:b/>
              </w:rPr>
            </w:pPr>
            <w:r w:rsidRPr="000C3C38">
              <w:t>Кафедра оқытушыларының марапаттары</w:t>
            </w:r>
          </w:p>
        </w:tc>
      </w:tr>
      <w:tr w:rsidR="004E6A59" w:rsidTr="00830077">
        <w:tc>
          <w:tcPr>
            <w:tcW w:w="2235" w:type="dxa"/>
          </w:tcPr>
          <w:p w:rsidR="002E6848" w:rsidRPr="00F54C40" w:rsidRDefault="006A2208" w:rsidP="00830077">
            <w:pPr>
              <w:rPr>
                <w:b/>
              </w:rPr>
            </w:pPr>
            <w:r w:rsidRPr="00F54C40">
              <w:rPr>
                <w:b/>
              </w:rPr>
              <w:t>Қосымша A10</w:t>
            </w:r>
          </w:p>
          <w:p w:rsidR="002E6848" w:rsidRPr="00F54C40" w:rsidRDefault="002E6848" w:rsidP="00830077">
            <w:pPr>
              <w:rPr>
                <w:b/>
              </w:rPr>
            </w:pPr>
          </w:p>
        </w:tc>
        <w:tc>
          <w:tcPr>
            <w:tcW w:w="7052" w:type="dxa"/>
          </w:tcPr>
          <w:p w:rsidR="002E6848" w:rsidRPr="00232E07" w:rsidRDefault="006A2208" w:rsidP="00830077">
            <w:pPr>
              <w:jc w:val="both"/>
            </w:pPr>
            <w:r w:rsidRPr="00232E07">
              <w:t>Оқыту бағдарламасы</w:t>
            </w:r>
          </w:p>
        </w:tc>
      </w:tr>
      <w:tr w:rsidR="004E6A59" w:rsidTr="00830077">
        <w:tc>
          <w:tcPr>
            <w:tcW w:w="2235" w:type="dxa"/>
          </w:tcPr>
          <w:p w:rsidR="002E6848" w:rsidRPr="00F54C40" w:rsidRDefault="006A2208" w:rsidP="00830077">
            <w:pPr>
              <w:jc w:val="both"/>
              <w:rPr>
                <w:b/>
              </w:rPr>
            </w:pPr>
            <w:r w:rsidRPr="00F54C40">
              <w:rPr>
                <w:b/>
              </w:rPr>
              <w:t>A11 қосымшасы</w:t>
            </w:r>
          </w:p>
        </w:tc>
        <w:tc>
          <w:tcPr>
            <w:tcW w:w="7052" w:type="dxa"/>
          </w:tcPr>
          <w:p w:rsidR="002E6848" w:rsidRPr="00794281" w:rsidRDefault="006A2208" w:rsidP="00830077">
            <w:pPr>
              <w:jc w:val="both"/>
              <w:rPr>
                <w:b/>
              </w:rPr>
            </w:pPr>
            <w:r>
              <w:rPr>
                <w:rFonts w:eastAsia="Times New Roman"/>
              </w:rPr>
              <w:t>Жаңарту тарифтері</w:t>
            </w:r>
          </w:p>
        </w:tc>
      </w:tr>
      <w:tr w:rsidR="004E6A59" w:rsidTr="00830077">
        <w:tc>
          <w:tcPr>
            <w:tcW w:w="2235" w:type="dxa"/>
          </w:tcPr>
          <w:p w:rsidR="002E6848" w:rsidRPr="00F54C40" w:rsidRDefault="006A2208" w:rsidP="00830077">
            <w:pPr>
              <w:jc w:val="both"/>
              <w:rPr>
                <w:b/>
              </w:rPr>
            </w:pPr>
            <w:r w:rsidRPr="00F54C40">
              <w:rPr>
                <w:b/>
              </w:rPr>
              <w:t>A12 қосымшасы</w:t>
            </w:r>
          </w:p>
        </w:tc>
        <w:tc>
          <w:tcPr>
            <w:tcW w:w="7052" w:type="dxa"/>
          </w:tcPr>
          <w:p w:rsidR="002E6848" w:rsidRPr="00232F08" w:rsidRDefault="006A2208" w:rsidP="00830077">
            <w:pPr>
              <w:jc w:val="both"/>
            </w:pPr>
            <w:r>
              <w:t>ғылым жетекшісі</w:t>
            </w:r>
          </w:p>
        </w:tc>
      </w:tr>
      <w:tr w:rsidR="004E6A59" w:rsidTr="00830077">
        <w:tc>
          <w:tcPr>
            <w:tcW w:w="2235" w:type="dxa"/>
          </w:tcPr>
          <w:p w:rsidR="00CE17C3" w:rsidRPr="00F54C40" w:rsidRDefault="006A2208" w:rsidP="00830077">
            <w:pPr>
              <w:jc w:val="both"/>
              <w:rPr>
                <w:b/>
              </w:rPr>
            </w:pPr>
            <w:r w:rsidRPr="00F54C40">
              <w:rPr>
                <w:b/>
              </w:rPr>
              <w:t>Қосымша A13</w:t>
            </w:r>
          </w:p>
        </w:tc>
        <w:tc>
          <w:tcPr>
            <w:tcW w:w="7052" w:type="dxa"/>
          </w:tcPr>
          <w:p w:rsidR="00CE17C3" w:rsidRPr="00682D3F" w:rsidRDefault="006A2208" w:rsidP="00830077">
            <w:pPr>
              <w:jc w:val="both"/>
              <w:rPr>
                <w:highlight w:val="yellow"/>
              </w:rPr>
            </w:pPr>
            <w:r>
              <w:t>Сергіту курсы</w:t>
            </w:r>
          </w:p>
        </w:tc>
      </w:tr>
      <w:tr w:rsidR="004E6A59" w:rsidTr="00830077">
        <w:tc>
          <w:tcPr>
            <w:tcW w:w="2235" w:type="dxa"/>
          </w:tcPr>
          <w:p w:rsidR="00CE17C3" w:rsidRPr="009843C0" w:rsidRDefault="006A2208" w:rsidP="003D013C">
            <w:pPr>
              <w:tabs>
                <w:tab w:val="left" w:pos="426"/>
                <w:tab w:val="left" w:pos="1276"/>
                <w:tab w:val="left" w:pos="4111"/>
              </w:tabs>
              <w:jc w:val="both"/>
            </w:pPr>
            <w:r>
              <w:t xml:space="preserve">B2 </w:t>
            </w:r>
            <w:r w:rsidRPr="009843C0">
              <w:rPr>
                <w:b/>
              </w:rPr>
              <w:t>қосымшасы</w:t>
            </w:r>
          </w:p>
        </w:tc>
        <w:tc>
          <w:tcPr>
            <w:tcW w:w="7052" w:type="dxa"/>
          </w:tcPr>
          <w:p w:rsidR="00CE17C3" w:rsidRPr="00F54C40" w:rsidRDefault="00CE17C3" w:rsidP="00830077">
            <w:pPr>
              <w:rPr>
                <w:lang w:val="kk-KZ"/>
              </w:rPr>
            </w:pPr>
          </w:p>
        </w:tc>
      </w:tr>
      <w:tr w:rsidR="004E6A59" w:rsidTr="00830077">
        <w:tc>
          <w:tcPr>
            <w:tcW w:w="2235" w:type="dxa"/>
          </w:tcPr>
          <w:p w:rsidR="00CE17C3" w:rsidRPr="00F54C40" w:rsidRDefault="006A2208" w:rsidP="003D013C">
            <w:pPr>
              <w:tabs>
                <w:tab w:val="left" w:pos="426"/>
                <w:tab w:val="left" w:pos="1276"/>
                <w:tab w:val="left" w:pos="4111"/>
              </w:tabs>
              <w:jc w:val="both"/>
            </w:pPr>
            <w:r w:rsidRPr="00F54C40">
              <w:t xml:space="preserve">B1 </w:t>
            </w:r>
            <w:r w:rsidRPr="009843C0">
              <w:rPr>
                <w:b/>
              </w:rPr>
              <w:t>қосымшасы</w:t>
            </w:r>
          </w:p>
        </w:tc>
        <w:tc>
          <w:tcPr>
            <w:tcW w:w="7052" w:type="dxa"/>
          </w:tcPr>
          <w:p w:rsidR="00CE17C3" w:rsidRPr="00F54C40" w:rsidRDefault="00CE17C3" w:rsidP="00830077">
            <w:pPr>
              <w:rPr>
                <w:lang w:val="kk-KZ"/>
              </w:rPr>
            </w:pPr>
          </w:p>
        </w:tc>
      </w:tr>
      <w:tr w:rsidR="004E6A59" w:rsidTr="00830077">
        <w:tc>
          <w:tcPr>
            <w:tcW w:w="2235" w:type="dxa"/>
          </w:tcPr>
          <w:p w:rsidR="00CE17C3" w:rsidRPr="00F54C40" w:rsidRDefault="006A2208" w:rsidP="00E86445">
            <w:pPr>
              <w:tabs>
                <w:tab w:val="left" w:pos="709"/>
                <w:tab w:val="left" w:pos="8647"/>
              </w:tabs>
              <w:jc w:val="both"/>
            </w:pPr>
            <w:r w:rsidRPr="00F54C40">
              <w:t xml:space="preserve">B2 </w:t>
            </w:r>
            <w:r w:rsidRPr="009843C0">
              <w:rPr>
                <w:b/>
              </w:rPr>
              <w:t>қосымшасы</w:t>
            </w:r>
          </w:p>
        </w:tc>
        <w:tc>
          <w:tcPr>
            <w:tcW w:w="7052" w:type="dxa"/>
          </w:tcPr>
          <w:p w:rsidR="00CE17C3" w:rsidRPr="00F54C40" w:rsidRDefault="00CE17C3" w:rsidP="00830077">
            <w:pPr>
              <w:rPr>
                <w:lang w:val="kk-KZ"/>
              </w:rPr>
            </w:pPr>
          </w:p>
        </w:tc>
      </w:tr>
      <w:tr w:rsidR="004E6A59" w:rsidTr="00830077">
        <w:tc>
          <w:tcPr>
            <w:tcW w:w="2235" w:type="dxa"/>
          </w:tcPr>
          <w:p w:rsidR="003D013C" w:rsidRPr="009843C0" w:rsidRDefault="006A2208" w:rsidP="00E86445">
            <w:pPr>
              <w:tabs>
                <w:tab w:val="left" w:pos="709"/>
                <w:tab w:val="left" w:pos="8647"/>
              </w:tabs>
              <w:jc w:val="both"/>
              <w:rPr>
                <w:b/>
              </w:rPr>
            </w:pPr>
            <w:r w:rsidRPr="00F54C40">
              <w:t xml:space="preserve">B3 </w:t>
            </w:r>
            <w:r w:rsidRPr="009843C0">
              <w:rPr>
                <w:b/>
              </w:rPr>
              <w:t>қосымшасы</w:t>
            </w:r>
          </w:p>
        </w:tc>
        <w:tc>
          <w:tcPr>
            <w:tcW w:w="7052" w:type="dxa"/>
          </w:tcPr>
          <w:p w:rsidR="003D013C" w:rsidRPr="00F54C40" w:rsidRDefault="003D013C" w:rsidP="00830077">
            <w:pPr>
              <w:rPr>
                <w:lang w:val="kk-KZ"/>
              </w:rPr>
            </w:pPr>
          </w:p>
        </w:tc>
      </w:tr>
    </w:tbl>
    <w:p w:rsidR="00FC157A" w:rsidRPr="00794281" w:rsidRDefault="00FC157A" w:rsidP="00FC157A">
      <w:pPr>
        <w:jc w:val="center"/>
        <w:rPr>
          <w:b/>
        </w:rPr>
      </w:pPr>
    </w:p>
    <w:p w:rsidR="00FC157A" w:rsidRDefault="00FC157A" w:rsidP="00FC157A">
      <w:pPr>
        <w:jc w:val="center"/>
        <w:rPr>
          <w:b/>
        </w:rPr>
      </w:pPr>
    </w:p>
    <w:p w:rsidR="00FC157A" w:rsidRDefault="00FC157A" w:rsidP="00FC157A">
      <w:pPr>
        <w:jc w:val="center"/>
        <w:rPr>
          <w:b/>
        </w:rPr>
      </w:pPr>
    </w:p>
    <w:p w:rsidR="00FC157A" w:rsidRDefault="00FC157A" w:rsidP="00FC157A">
      <w:pPr>
        <w:jc w:val="center"/>
        <w:rPr>
          <w:b/>
        </w:rPr>
      </w:pPr>
    </w:p>
    <w:p w:rsidR="00FC157A" w:rsidRDefault="00FC157A" w:rsidP="00FC157A">
      <w:pPr>
        <w:jc w:val="center"/>
        <w:rPr>
          <w:b/>
        </w:rPr>
      </w:pPr>
    </w:p>
    <w:p w:rsidR="00FC157A" w:rsidRDefault="00FC157A" w:rsidP="00FC157A">
      <w:pPr>
        <w:jc w:val="center"/>
        <w:rPr>
          <w:b/>
        </w:rPr>
      </w:pPr>
    </w:p>
    <w:p w:rsidR="00FC157A" w:rsidRDefault="00FC157A" w:rsidP="00FC157A">
      <w:pPr>
        <w:jc w:val="center"/>
        <w:rPr>
          <w:b/>
        </w:rPr>
      </w:pPr>
    </w:p>
    <w:p w:rsidR="00FC157A" w:rsidRDefault="00FC157A" w:rsidP="00FC157A">
      <w:pPr>
        <w:jc w:val="center"/>
        <w:rPr>
          <w:b/>
        </w:rPr>
      </w:pPr>
    </w:p>
    <w:p w:rsidR="00FC157A" w:rsidRDefault="00FC157A" w:rsidP="00FC157A">
      <w:pPr>
        <w:jc w:val="center"/>
        <w:rPr>
          <w:b/>
        </w:rPr>
      </w:pPr>
    </w:p>
    <w:p w:rsidR="00FC157A" w:rsidRDefault="00FC157A" w:rsidP="00FC157A">
      <w:pPr>
        <w:jc w:val="center"/>
        <w:rPr>
          <w:b/>
        </w:rPr>
      </w:pPr>
    </w:p>
    <w:p w:rsidR="00FC157A" w:rsidRDefault="00FC157A" w:rsidP="00FC157A">
      <w:pPr>
        <w:jc w:val="center"/>
        <w:rPr>
          <w:b/>
        </w:rPr>
      </w:pPr>
    </w:p>
    <w:p w:rsidR="00FC157A" w:rsidRDefault="00FC157A" w:rsidP="00FC157A">
      <w:pPr>
        <w:jc w:val="center"/>
        <w:rPr>
          <w:b/>
        </w:rPr>
      </w:pPr>
    </w:p>
    <w:p w:rsidR="00FC157A" w:rsidRDefault="00FC157A" w:rsidP="00FC157A">
      <w:pPr>
        <w:jc w:val="center"/>
        <w:rPr>
          <w:b/>
        </w:rPr>
      </w:pPr>
    </w:p>
    <w:p w:rsidR="00FC157A" w:rsidRDefault="00FC157A" w:rsidP="00FC157A">
      <w:pPr>
        <w:jc w:val="center"/>
        <w:rPr>
          <w:b/>
        </w:rPr>
      </w:pPr>
    </w:p>
    <w:p w:rsidR="00FC157A" w:rsidRDefault="00FC157A" w:rsidP="00FC157A">
      <w:pPr>
        <w:jc w:val="center"/>
        <w:rPr>
          <w:b/>
        </w:rPr>
      </w:pPr>
    </w:p>
    <w:p w:rsidR="00FC157A" w:rsidRDefault="00FC157A" w:rsidP="00FC157A">
      <w:pPr>
        <w:jc w:val="center"/>
        <w:rPr>
          <w:b/>
        </w:rPr>
      </w:pPr>
    </w:p>
    <w:p w:rsidR="00FC157A" w:rsidRDefault="00FC157A" w:rsidP="00FC157A">
      <w:pPr>
        <w:jc w:val="center"/>
        <w:rPr>
          <w:b/>
        </w:rPr>
      </w:pPr>
    </w:p>
    <w:p w:rsidR="00FC157A" w:rsidRPr="00794281" w:rsidRDefault="006A2208" w:rsidP="00FC157A">
      <w:pPr>
        <w:tabs>
          <w:tab w:val="left" w:pos="1134"/>
        </w:tabs>
        <w:jc w:val="center"/>
        <w:rPr>
          <w:b/>
          <w:color w:val="000000" w:themeColor="text1"/>
          <w:lang w:val="kk-KZ"/>
        </w:rPr>
      </w:pPr>
      <w:r w:rsidRPr="00794281">
        <w:rPr>
          <w:b/>
          <w:color w:val="000000" w:themeColor="text1"/>
          <w:lang w:val="kk-KZ"/>
        </w:rPr>
        <w:t xml:space="preserve">УНИВЕРСИТЕТ </w:t>
      </w:r>
      <w:r w:rsidRPr="00794281">
        <w:rPr>
          <w:b/>
          <w:color w:val="000000" w:themeColor="text1"/>
        </w:rPr>
        <w:t>ТУРАЛЫ ЖАЛПЫ АҚПАРАТ</w:t>
      </w:r>
    </w:p>
    <w:p w:rsidR="00FC157A" w:rsidRPr="00794281" w:rsidRDefault="00FC157A" w:rsidP="00FC157A">
      <w:pPr>
        <w:tabs>
          <w:tab w:val="left" w:pos="1134"/>
        </w:tabs>
        <w:jc w:val="center"/>
        <w:rPr>
          <w:b/>
          <w:color w:val="000000" w:themeColor="text1"/>
          <w:lang w:val="kk-KZ"/>
        </w:rPr>
      </w:pPr>
    </w:p>
    <w:tbl>
      <w:tblPr>
        <w:tblW w:w="0" w:type="auto"/>
        <w:tblLook w:val="04A0" w:firstRow="1" w:lastRow="0" w:firstColumn="1" w:lastColumn="0" w:noHBand="0" w:noVBand="1"/>
      </w:tblPr>
      <w:tblGrid>
        <w:gridCol w:w="4365"/>
        <w:gridCol w:w="4990"/>
      </w:tblGrid>
      <w:tr w:rsidR="004E6A59" w:rsidTr="00D642F8">
        <w:tc>
          <w:tcPr>
            <w:tcW w:w="4454" w:type="dxa"/>
            <w:shd w:val="clear" w:color="auto" w:fill="auto"/>
          </w:tcPr>
          <w:p w:rsidR="00FC157A" w:rsidRPr="00794281" w:rsidRDefault="006A2208" w:rsidP="00D642F8">
            <w:pPr>
              <w:tabs>
                <w:tab w:val="left" w:pos="1134"/>
              </w:tabs>
              <w:rPr>
                <w:b/>
                <w:color w:val="000000" w:themeColor="text1"/>
                <w:lang w:val="kk-KZ"/>
              </w:rPr>
            </w:pPr>
            <w:r w:rsidRPr="00794281">
              <w:rPr>
                <w:b/>
                <w:color w:val="000000" w:themeColor="text1"/>
                <w:lang w:val="kk-KZ"/>
              </w:rPr>
              <w:t xml:space="preserve">Білім беру ұйымының </w:t>
            </w:r>
            <w:r w:rsidRPr="00794281">
              <w:rPr>
                <w:b/>
                <w:color w:val="000000" w:themeColor="text1"/>
              </w:rPr>
              <w:t>толық атауы</w:t>
            </w:r>
          </w:p>
        </w:tc>
        <w:tc>
          <w:tcPr>
            <w:tcW w:w="5116" w:type="dxa"/>
            <w:shd w:val="clear" w:color="auto" w:fill="auto"/>
          </w:tcPr>
          <w:p w:rsidR="00FC157A" w:rsidRPr="008A2524" w:rsidRDefault="006A2208" w:rsidP="00D642F8">
            <w:pPr>
              <w:tabs>
                <w:tab w:val="left" w:pos="1134"/>
              </w:tabs>
              <w:rPr>
                <w:lang w:val="kk-KZ"/>
              </w:rPr>
            </w:pPr>
            <w:r>
              <w:rPr>
                <w:lang w:val="kk-KZ"/>
              </w:rPr>
              <w:t>«Ш.Уәлиханов атындағы Көкшетау университеті» коммерциялық емес акционерлік қоғамы</w:t>
            </w:r>
          </w:p>
        </w:tc>
      </w:tr>
      <w:tr w:rsidR="004E6A59" w:rsidTr="00D642F8">
        <w:trPr>
          <w:trHeight w:val="804"/>
        </w:trPr>
        <w:tc>
          <w:tcPr>
            <w:tcW w:w="4454" w:type="dxa"/>
          </w:tcPr>
          <w:p w:rsidR="00FC157A" w:rsidRPr="00794281" w:rsidRDefault="006A2208" w:rsidP="00D642F8">
            <w:pPr>
              <w:tabs>
                <w:tab w:val="left" w:pos="1134"/>
              </w:tabs>
              <w:rPr>
                <w:b/>
                <w:color w:val="000000" w:themeColor="text1"/>
                <w:lang w:val="kk-KZ"/>
              </w:rPr>
            </w:pPr>
            <w:r w:rsidRPr="00794281">
              <w:rPr>
                <w:b/>
                <w:color w:val="000000" w:themeColor="text1"/>
                <w:lang w:val="kk-KZ"/>
              </w:rPr>
              <w:t xml:space="preserve">Білім беру ұйымының </w:t>
            </w:r>
            <w:r w:rsidRPr="00794281">
              <w:rPr>
                <w:b/>
                <w:color w:val="000000" w:themeColor="text1"/>
              </w:rPr>
              <w:t>меншік нысаны</w:t>
            </w:r>
          </w:p>
        </w:tc>
        <w:tc>
          <w:tcPr>
            <w:tcW w:w="5116" w:type="dxa"/>
          </w:tcPr>
          <w:p w:rsidR="00FC157A" w:rsidRPr="008A2524" w:rsidRDefault="006A2208" w:rsidP="00D642F8">
            <w:pPr>
              <w:tabs>
                <w:tab w:val="left" w:pos="1134"/>
              </w:tabs>
              <w:rPr>
                <w:lang w:val="kk-KZ"/>
              </w:rPr>
            </w:pPr>
            <w:r>
              <w:rPr>
                <w:lang w:val="kk-KZ"/>
              </w:rPr>
              <w:t>Мемлекет</w:t>
            </w:r>
          </w:p>
        </w:tc>
      </w:tr>
      <w:tr w:rsidR="004E6A59" w:rsidTr="00D642F8">
        <w:trPr>
          <w:trHeight w:val="946"/>
        </w:trPr>
        <w:tc>
          <w:tcPr>
            <w:tcW w:w="4454" w:type="dxa"/>
          </w:tcPr>
          <w:p w:rsidR="00FC157A" w:rsidRPr="00794281" w:rsidRDefault="006A2208" w:rsidP="00D642F8">
            <w:pPr>
              <w:tabs>
                <w:tab w:val="left" w:pos="1134"/>
              </w:tabs>
              <w:rPr>
                <w:b/>
                <w:color w:val="000000" w:themeColor="text1"/>
              </w:rPr>
            </w:pPr>
            <w:r w:rsidRPr="00794281">
              <w:rPr>
                <w:b/>
                <w:color w:val="000000" w:themeColor="text1"/>
              </w:rPr>
              <w:t>Мекемеге қатыстылығы</w:t>
            </w:r>
          </w:p>
        </w:tc>
        <w:tc>
          <w:tcPr>
            <w:tcW w:w="5116" w:type="dxa"/>
          </w:tcPr>
          <w:p w:rsidR="00FC157A" w:rsidRPr="00794281" w:rsidRDefault="006A2208" w:rsidP="00D642F8">
            <w:pPr>
              <w:tabs>
                <w:tab w:val="left" w:pos="1134"/>
              </w:tabs>
              <w:rPr>
                <w:color w:val="000000" w:themeColor="text1"/>
                <w:lang w:val="kk-KZ"/>
              </w:rPr>
            </w:pPr>
            <w:r w:rsidRPr="00794281">
              <w:rPr>
                <w:color w:val="000000" w:themeColor="text1"/>
                <w:lang w:val="kk-KZ"/>
              </w:rPr>
              <w:t>Қазақстан Республикасы Білім және ғылым министрлігі</w:t>
            </w:r>
          </w:p>
        </w:tc>
      </w:tr>
      <w:tr w:rsidR="004E6A59" w:rsidTr="00D642F8">
        <w:tc>
          <w:tcPr>
            <w:tcW w:w="4454" w:type="dxa"/>
          </w:tcPr>
          <w:p w:rsidR="00FC157A" w:rsidRPr="00794281" w:rsidRDefault="006A2208" w:rsidP="00D642F8">
            <w:pPr>
              <w:tabs>
                <w:tab w:val="left" w:pos="1134"/>
              </w:tabs>
              <w:rPr>
                <w:b/>
                <w:color w:val="000000" w:themeColor="text1"/>
              </w:rPr>
            </w:pPr>
            <w:r w:rsidRPr="00794281">
              <w:rPr>
                <w:b/>
                <w:color w:val="000000" w:themeColor="text1"/>
              </w:rPr>
              <w:t xml:space="preserve">Білім беру қызметін жүргізу құқығына мемлекеттік лицензияға сәйкес </w:t>
            </w:r>
            <w:r w:rsidRPr="00794281">
              <w:rPr>
                <w:b/>
                <w:color w:val="000000" w:themeColor="text1"/>
                <w:lang w:val="kk-KZ"/>
              </w:rPr>
              <w:t xml:space="preserve">университетте іске асырылатын </w:t>
            </w:r>
            <w:r w:rsidRPr="00794281">
              <w:rPr>
                <w:b/>
                <w:color w:val="000000" w:themeColor="text1"/>
              </w:rPr>
              <w:t xml:space="preserve">білім </w:t>
            </w:r>
            <w:r w:rsidRPr="00794281">
              <w:rPr>
                <w:b/>
                <w:color w:val="000000" w:themeColor="text1"/>
                <w:lang w:val="kk-KZ"/>
              </w:rPr>
              <w:t xml:space="preserve">беру бағдарламаларының (мамандықтардың </w:t>
            </w:r>
            <w:r w:rsidRPr="00794281">
              <w:rPr>
                <w:b/>
                <w:color w:val="000000" w:themeColor="text1"/>
              </w:rPr>
              <w:t>) тізбесі</w:t>
            </w:r>
          </w:p>
        </w:tc>
        <w:tc>
          <w:tcPr>
            <w:tcW w:w="5116" w:type="dxa"/>
          </w:tcPr>
          <w:p w:rsidR="00FC157A" w:rsidRPr="00794281" w:rsidRDefault="006A2208" w:rsidP="00D642F8">
            <w:pPr>
              <w:pStyle w:val="a3"/>
              <w:tabs>
                <w:tab w:val="left" w:pos="1134"/>
              </w:tabs>
              <w:rPr>
                <w:rFonts w:ascii="Times New Roman" w:hAnsi="Times New Roman"/>
                <w:color w:val="000000" w:themeColor="text1"/>
                <w:sz w:val="24"/>
                <w:szCs w:val="24"/>
                <w:lang w:val="kk-KZ"/>
              </w:rPr>
            </w:pPr>
            <w:r w:rsidRPr="00794281">
              <w:rPr>
                <w:rFonts w:ascii="Times New Roman" w:hAnsi="Times New Roman"/>
                <w:color w:val="000000" w:themeColor="text1"/>
                <w:sz w:val="24"/>
                <w:szCs w:val="24"/>
                <w:lang w:val="kk-KZ"/>
              </w:rPr>
              <w:t>Бакалавриат – 55 ОП</w:t>
            </w:r>
          </w:p>
          <w:p w:rsidR="00FC157A" w:rsidRPr="00794281" w:rsidRDefault="006A2208" w:rsidP="00D642F8">
            <w:pPr>
              <w:pStyle w:val="a3"/>
              <w:tabs>
                <w:tab w:val="left" w:pos="1134"/>
              </w:tabs>
              <w:rPr>
                <w:rFonts w:ascii="Times New Roman" w:hAnsi="Times New Roman"/>
                <w:color w:val="000000" w:themeColor="text1"/>
                <w:sz w:val="24"/>
                <w:szCs w:val="24"/>
                <w:lang w:val="kk-KZ"/>
              </w:rPr>
            </w:pPr>
            <w:r w:rsidRPr="00794281">
              <w:rPr>
                <w:rFonts w:ascii="Times New Roman" w:hAnsi="Times New Roman"/>
                <w:color w:val="000000" w:themeColor="text1"/>
                <w:sz w:val="24"/>
                <w:szCs w:val="24"/>
                <w:lang w:val="kk-KZ"/>
              </w:rPr>
              <w:t>Магистратура – 36 ЕП</w:t>
            </w:r>
          </w:p>
          <w:p w:rsidR="00FC157A" w:rsidRPr="00794281" w:rsidRDefault="006A2208" w:rsidP="00D642F8">
            <w:pPr>
              <w:pStyle w:val="a3"/>
              <w:tabs>
                <w:tab w:val="left" w:pos="1134"/>
              </w:tabs>
              <w:rPr>
                <w:rFonts w:ascii="Times New Roman" w:hAnsi="Times New Roman"/>
                <w:color w:val="000000" w:themeColor="text1"/>
                <w:sz w:val="24"/>
                <w:szCs w:val="24"/>
                <w:lang w:val="kk-KZ"/>
              </w:rPr>
            </w:pPr>
            <w:r w:rsidRPr="00794281">
              <w:rPr>
                <w:rFonts w:ascii="Times New Roman" w:hAnsi="Times New Roman"/>
                <w:color w:val="000000" w:themeColor="text1"/>
                <w:sz w:val="24"/>
                <w:szCs w:val="24"/>
                <w:lang w:val="kk-KZ"/>
              </w:rPr>
              <w:t xml:space="preserve">PhD – 9 </w:t>
            </w:r>
            <w:r w:rsidRPr="00794281">
              <w:rPr>
                <w:rFonts w:ascii="Times New Roman" w:hAnsi="Times New Roman"/>
                <w:color w:val="000000" w:themeColor="text1"/>
                <w:sz w:val="24"/>
                <w:szCs w:val="24"/>
              </w:rPr>
              <w:t>ОП</w:t>
            </w:r>
          </w:p>
          <w:p w:rsidR="00FC157A" w:rsidRPr="00794281" w:rsidRDefault="00FC157A" w:rsidP="00D642F8">
            <w:pPr>
              <w:pStyle w:val="a3"/>
              <w:tabs>
                <w:tab w:val="left" w:pos="1134"/>
              </w:tabs>
              <w:rPr>
                <w:rFonts w:ascii="Times New Roman" w:hAnsi="Times New Roman"/>
                <w:color w:val="000000" w:themeColor="text1"/>
                <w:sz w:val="24"/>
                <w:szCs w:val="24"/>
                <w:lang w:val="kk-KZ"/>
              </w:rPr>
            </w:pPr>
          </w:p>
        </w:tc>
      </w:tr>
      <w:tr w:rsidR="004E6A59" w:rsidTr="00D642F8">
        <w:tc>
          <w:tcPr>
            <w:tcW w:w="4454" w:type="dxa"/>
          </w:tcPr>
          <w:p w:rsidR="00FC157A" w:rsidRPr="00794281" w:rsidRDefault="006A2208" w:rsidP="00D642F8">
            <w:pPr>
              <w:tabs>
                <w:tab w:val="left" w:pos="1134"/>
              </w:tabs>
              <w:rPr>
                <w:b/>
                <w:color w:val="000000" w:themeColor="text1"/>
                <w:lang w:val="kk-KZ"/>
              </w:rPr>
            </w:pPr>
            <w:r w:rsidRPr="00794281">
              <w:rPr>
                <w:b/>
                <w:color w:val="000000" w:themeColor="text1"/>
                <w:lang w:val="kk-KZ"/>
              </w:rPr>
              <w:t xml:space="preserve">Білім беру ұйымының орналасқан </w:t>
            </w:r>
            <w:r w:rsidRPr="00794281">
              <w:rPr>
                <w:b/>
                <w:color w:val="000000" w:themeColor="text1"/>
              </w:rPr>
              <w:t>жері</w:t>
            </w:r>
          </w:p>
        </w:tc>
        <w:tc>
          <w:tcPr>
            <w:tcW w:w="5116" w:type="dxa"/>
          </w:tcPr>
          <w:p w:rsidR="00FC157A" w:rsidRPr="00794281" w:rsidRDefault="006A2208" w:rsidP="00D642F8">
            <w:pPr>
              <w:tabs>
                <w:tab w:val="left" w:pos="1134"/>
              </w:tabs>
              <w:rPr>
                <w:color w:val="000000" w:themeColor="text1"/>
              </w:rPr>
            </w:pPr>
            <w:r w:rsidRPr="00794281">
              <w:rPr>
                <w:color w:val="000000" w:themeColor="text1"/>
              </w:rPr>
              <w:t>Ақмола облысы, Көкшетау,</w:t>
            </w:r>
          </w:p>
          <w:p w:rsidR="00FC157A" w:rsidRPr="00794281" w:rsidRDefault="006A2208" w:rsidP="00D642F8">
            <w:pPr>
              <w:tabs>
                <w:tab w:val="left" w:pos="1134"/>
              </w:tabs>
              <w:rPr>
                <w:color w:val="000000" w:themeColor="text1"/>
              </w:rPr>
            </w:pPr>
            <w:r w:rsidRPr="00794281">
              <w:rPr>
                <w:color w:val="000000" w:themeColor="text1"/>
              </w:rPr>
              <w:t>ст. Абай, 76</w:t>
            </w:r>
          </w:p>
        </w:tc>
      </w:tr>
      <w:tr w:rsidR="004E6A59" w:rsidTr="00D642F8">
        <w:tc>
          <w:tcPr>
            <w:tcW w:w="4454" w:type="dxa"/>
          </w:tcPr>
          <w:p w:rsidR="00FC157A" w:rsidRPr="00794281" w:rsidRDefault="006A2208" w:rsidP="00D642F8">
            <w:pPr>
              <w:tabs>
                <w:tab w:val="left" w:pos="1134"/>
              </w:tabs>
              <w:rPr>
                <w:b/>
                <w:color w:val="000000" w:themeColor="text1"/>
                <w:lang w:val="kk-KZ"/>
              </w:rPr>
            </w:pPr>
            <w:r w:rsidRPr="00794281">
              <w:rPr>
                <w:b/>
                <w:color w:val="000000" w:themeColor="text1"/>
                <w:lang w:val="kk-KZ"/>
              </w:rPr>
              <w:t xml:space="preserve">Білім беру ұйымының </w:t>
            </w:r>
            <w:r w:rsidRPr="00794281">
              <w:rPr>
                <w:b/>
                <w:color w:val="000000" w:themeColor="text1"/>
              </w:rPr>
              <w:t>құрылған жылы</w:t>
            </w:r>
          </w:p>
        </w:tc>
        <w:tc>
          <w:tcPr>
            <w:tcW w:w="5116" w:type="dxa"/>
          </w:tcPr>
          <w:p w:rsidR="00FC157A" w:rsidRPr="00794281" w:rsidRDefault="006A2208" w:rsidP="00D642F8">
            <w:pPr>
              <w:tabs>
                <w:tab w:val="left" w:pos="1134"/>
              </w:tabs>
              <w:rPr>
                <w:b/>
                <w:color w:val="000000" w:themeColor="text1"/>
              </w:rPr>
            </w:pPr>
            <w:r w:rsidRPr="00794281">
              <w:t>1996 жыл</w:t>
            </w:r>
          </w:p>
        </w:tc>
      </w:tr>
      <w:tr w:rsidR="004E6A59" w:rsidTr="00D642F8">
        <w:tc>
          <w:tcPr>
            <w:tcW w:w="4454" w:type="dxa"/>
          </w:tcPr>
          <w:p w:rsidR="00FC157A" w:rsidRPr="00794281" w:rsidRDefault="006A2208" w:rsidP="00D642F8">
            <w:pPr>
              <w:tabs>
                <w:tab w:val="left" w:pos="1134"/>
              </w:tabs>
              <w:rPr>
                <w:b/>
                <w:color w:val="000000" w:themeColor="text1"/>
              </w:rPr>
            </w:pPr>
            <w:r w:rsidRPr="00794281">
              <w:rPr>
                <w:b/>
                <w:color w:val="000000" w:themeColor="text1"/>
              </w:rPr>
              <w:t>Оқушылар контингенті:</w:t>
            </w:r>
          </w:p>
        </w:tc>
        <w:tc>
          <w:tcPr>
            <w:tcW w:w="5116" w:type="dxa"/>
          </w:tcPr>
          <w:p w:rsidR="00FC157A" w:rsidRPr="009C04E6" w:rsidRDefault="006A2208" w:rsidP="00D642F8">
            <w:pPr>
              <w:tabs>
                <w:tab w:val="left" w:pos="2157"/>
              </w:tabs>
              <w:rPr>
                <w:color w:val="000000" w:themeColor="text1"/>
                <w:lang w:val="kk-KZ"/>
              </w:rPr>
            </w:pPr>
            <w:r w:rsidRPr="009C04E6">
              <w:rPr>
                <w:color w:val="000000" w:themeColor="text1"/>
                <w:lang w:val="kk-KZ"/>
              </w:rPr>
              <w:t>Оқыту формалары:</w:t>
            </w:r>
          </w:p>
          <w:p w:rsidR="00FC157A" w:rsidRPr="009C04E6" w:rsidRDefault="006A2208" w:rsidP="00D642F8">
            <w:pPr>
              <w:tabs>
                <w:tab w:val="left" w:pos="2157"/>
              </w:tabs>
              <w:rPr>
                <w:color w:val="000000" w:themeColor="text1"/>
                <w:lang w:val="kk-KZ"/>
              </w:rPr>
            </w:pPr>
            <w:r w:rsidRPr="009C04E6">
              <w:rPr>
                <w:color w:val="000000" w:themeColor="text1"/>
                <w:lang w:val="kk-KZ"/>
              </w:rPr>
              <w:t>бакалавриат – 6916; магистратура – 314, докторантура – 34</w:t>
            </w:r>
            <w:r w:rsidRPr="009C04E6">
              <w:rPr>
                <w:color w:val="000000" w:themeColor="text1"/>
                <w:lang w:val="kk-KZ"/>
              </w:rPr>
              <w:tab/>
            </w:r>
          </w:p>
          <w:p w:rsidR="00FC157A" w:rsidRPr="009C04E6" w:rsidRDefault="006A2208" w:rsidP="00D642F8">
            <w:pPr>
              <w:tabs>
                <w:tab w:val="left" w:pos="2157"/>
              </w:tabs>
              <w:rPr>
                <w:color w:val="000000" w:themeColor="text1"/>
                <w:lang w:val="kk-KZ"/>
              </w:rPr>
            </w:pPr>
            <w:r w:rsidRPr="009C04E6">
              <w:rPr>
                <w:color w:val="000000" w:themeColor="text1"/>
                <w:lang w:val="kk-KZ"/>
              </w:rPr>
              <w:t>Оқыту тілі бойынша:</w:t>
            </w:r>
          </w:p>
          <w:p w:rsidR="00FC157A" w:rsidRPr="009C04E6" w:rsidRDefault="006A2208" w:rsidP="00D642F8">
            <w:pPr>
              <w:tabs>
                <w:tab w:val="left" w:pos="2157"/>
              </w:tabs>
              <w:rPr>
                <w:color w:val="000000" w:themeColor="text1"/>
                <w:lang w:val="kk-KZ"/>
              </w:rPr>
            </w:pPr>
            <w:r w:rsidRPr="009C04E6">
              <w:rPr>
                <w:color w:val="000000" w:themeColor="text1"/>
                <w:lang w:val="kk-KZ"/>
              </w:rPr>
              <w:t>бакалавриат: қазақ тілі – 4310, орыс тілі – 2288, ағылшын тілі – 318, көптілділік – 606; магистратура: қазақ тілі – 162, орыс тілі – 152, көптілділік – 39;</w:t>
            </w:r>
          </w:p>
          <w:p w:rsidR="00FC157A" w:rsidRPr="00794281" w:rsidRDefault="006A2208" w:rsidP="00D642F8">
            <w:pPr>
              <w:tabs>
                <w:tab w:val="left" w:pos="2157"/>
              </w:tabs>
              <w:rPr>
                <w:color w:val="000000" w:themeColor="text1"/>
                <w:lang w:val="kk-KZ"/>
              </w:rPr>
            </w:pPr>
            <w:r w:rsidRPr="009C04E6">
              <w:rPr>
                <w:color w:val="000000" w:themeColor="text1"/>
                <w:lang w:val="kk-KZ"/>
              </w:rPr>
              <w:t>докторантура: қазақ тілі – 7, орыс тілі – 27</w:t>
            </w:r>
          </w:p>
        </w:tc>
      </w:tr>
      <w:tr w:rsidR="004E6A59" w:rsidTr="00D642F8">
        <w:tc>
          <w:tcPr>
            <w:tcW w:w="4454" w:type="dxa"/>
          </w:tcPr>
          <w:p w:rsidR="00FC157A" w:rsidRPr="00794281" w:rsidRDefault="006A2208" w:rsidP="00D642F8">
            <w:pPr>
              <w:tabs>
                <w:tab w:val="left" w:pos="1134"/>
              </w:tabs>
              <w:rPr>
                <w:b/>
                <w:color w:val="000000" w:themeColor="text1"/>
              </w:rPr>
            </w:pPr>
            <w:r w:rsidRPr="00794281">
              <w:rPr>
                <w:b/>
                <w:color w:val="000000" w:themeColor="text1"/>
              </w:rPr>
              <w:t>Аккредиттеу агенттігімен байланыс үшін жауапты тұлға байланыс деректері</w:t>
            </w:r>
          </w:p>
        </w:tc>
        <w:tc>
          <w:tcPr>
            <w:tcW w:w="5116" w:type="dxa"/>
          </w:tcPr>
          <w:p w:rsidR="00FC157A" w:rsidRPr="00794281" w:rsidRDefault="006A2208" w:rsidP="00D642F8">
            <w:pPr>
              <w:tabs>
                <w:tab w:val="left" w:pos="2157"/>
              </w:tabs>
              <w:rPr>
                <w:color w:val="000000" w:themeColor="text1"/>
              </w:rPr>
            </w:pPr>
            <w:r w:rsidRPr="00794281">
              <w:rPr>
                <w:color w:val="000000" w:themeColor="text1"/>
              </w:rPr>
              <w:t>Тұртқараева Гүлнар Баянқызы</w:t>
            </w:r>
          </w:p>
          <w:p w:rsidR="00FC157A" w:rsidRPr="00794281" w:rsidRDefault="006A2208" w:rsidP="00D642F8">
            <w:pPr>
              <w:tabs>
                <w:tab w:val="left" w:pos="2157"/>
              </w:tabs>
              <w:rPr>
                <w:color w:val="000000" w:themeColor="text1"/>
              </w:rPr>
            </w:pPr>
            <w:r w:rsidRPr="00794281">
              <w:rPr>
                <w:color w:val="000000" w:themeColor="text1"/>
              </w:rPr>
              <w:t>Стратегия, аккредиттеу және сапа менеджменті кафедрасының меңгерушісі, PhD докторы, доцент</w:t>
            </w:r>
            <w:r w:rsidRPr="00794281">
              <w:rPr>
                <w:color w:val="000000" w:themeColor="text1"/>
              </w:rPr>
              <w:tab/>
            </w:r>
          </w:p>
          <w:p w:rsidR="00FC157A" w:rsidRPr="00794281" w:rsidRDefault="006A2208" w:rsidP="00D642F8">
            <w:pPr>
              <w:tabs>
                <w:tab w:val="left" w:pos="2157"/>
              </w:tabs>
              <w:rPr>
                <w:color w:val="000000" w:themeColor="text1"/>
                <w:lang w:val="kk-KZ"/>
              </w:rPr>
            </w:pPr>
            <w:r w:rsidRPr="00794281">
              <w:rPr>
                <w:color w:val="000000" w:themeColor="text1"/>
                <w:lang w:val="kk-KZ"/>
              </w:rPr>
              <w:t>Жұмыс телефоны: 8(7162)255596</w:t>
            </w:r>
          </w:p>
          <w:p w:rsidR="00FC157A" w:rsidRPr="00794281" w:rsidRDefault="006A2208" w:rsidP="00D642F8">
            <w:pPr>
              <w:tabs>
                <w:tab w:val="left" w:pos="2157"/>
              </w:tabs>
              <w:rPr>
                <w:color w:val="000000" w:themeColor="text1"/>
                <w:lang w:val="kk-KZ"/>
              </w:rPr>
            </w:pPr>
            <w:r w:rsidRPr="00794281">
              <w:rPr>
                <w:color w:val="000000" w:themeColor="text1"/>
                <w:lang w:val="kk-KZ"/>
              </w:rPr>
              <w:t>Ұялы телефон: 87019621407</w:t>
            </w:r>
            <w:r w:rsidRPr="00794281">
              <w:rPr>
                <w:color w:val="000000" w:themeColor="text1"/>
                <w:lang w:val="kk-KZ"/>
              </w:rPr>
              <w:tab/>
            </w:r>
          </w:p>
          <w:p w:rsidR="00FC157A" w:rsidRPr="00794281" w:rsidRDefault="006A2208" w:rsidP="00D642F8">
            <w:pPr>
              <w:tabs>
                <w:tab w:val="left" w:pos="2157"/>
              </w:tabs>
              <w:rPr>
                <w:color w:val="000000" w:themeColor="text1"/>
                <w:lang w:val="kk-KZ"/>
              </w:rPr>
            </w:pPr>
            <w:r w:rsidRPr="00794281">
              <w:rPr>
                <w:color w:val="000000" w:themeColor="text1"/>
                <w:lang w:val="kk-KZ"/>
              </w:rPr>
              <w:t xml:space="preserve">Электрондық </w:t>
            </w:r>
            <w:r w:rsidRPr="00794281">
              <w:rPr>
                <w:color w:val="000000" w:themeColor="text1"/>
              </w:rPr>
              <w:t xml:space="preserve">пошта </w:t>
            </w:r>
            <w:r w:rsidRPr="00794281">
              <w:rPr>
                <w:color w:val="000000" w:themeColor="text1"/>
                <w:lang w:val="kk-KZ"/>
              </w:rPr>
              <w:tab/>
              <w:t xml:space="preserve">: </w:t>
            </w:r>
            <w:r w:rsidRPr="00794281">
              <w:rPr>
                <w:color w:val="000000" w:themeColor="text1"/>
              </w:rPr>
              <w:t>gbt61@mail.ru</w:t>
            </w:r>
          </w:p>
        </w:tc>
      </w:tr>
    </w:tbl>
    <w:p w:rsidR="00FC157A" w:rsidRPr="00794281" w:rsidRDefault="00FC157A" w:rsidP="00FC157A">
      <w:pPr>
        <w:tabs>
          <w:tab w:val="left" w:pos="1134"/>
        </w:tabs>
        <w:rPr>
          <w:b/>
          <w:lang w:val="kk-KZ"/>
        </w:rPr>
      </w:pPr>
    </w:p>
    <w:p w:rsidR="00FC157A" w:rsidRPr="00794281" w:rsidRDefault="00FC157A" w:rsidP="00FC157A">
      <w:pPr>
        <w:tabs>
          <w:tab w:val="left" w:pos="1134"/>
        </w:tabs>
        <w:rPr>
          <w:b/>
        </w:rPr>
      </w:pPr>
    </w:p>
    <w:p w:rsidR="00FC157A" w:rsidRPr="00794281" w:rsidRDefault="00FC157A" w:rsidP="00FC157A"/>
    <w:p w:rsidR="00FC157A" w:rsidRPr="00794281" w:rsidRDefault="00FC157A" w:rsidP="00FC157A"/>
    <w:p w:rsidR="00FC157A" w:rsidRPr="00794281" w:rsidRDefault="00FC157A" w:rsidP="00FC157A"/>
    <w:p w:rsidR="00FC157A" w:rsidRPr="00794281" w:rsidRDefault="00FC157A" w:rsidP="00FC157A"/>
    <w:p w:rsidR="00FC157A" w:rsidRPr="00794281" w:rsidRDefault="00FC157A" w:rsidP="00FC157A"/>
    <w:p w:rsidR="00FC157A" w:rsidRPr="00794281" w:rsidRDefault="00FC157A" w:rsidP="00FC157A"/>
    <w:p w:rsidR="00FC157A" w:rsidRPr="00794281" w:rsidRDefault="00FC157A" w:rsidP="00FC157A"/>
    <w:p w:rsidR="00FC157A" w:rsidRPr="00794281" w:rsidRDefault="00FC157A" w:rsidP="00FC157A"/>
    <w:p w:rsidR="00FC157A" w:rsidRDefault="00FC157A" w:rsidP="00FC157A"/>
    <w:p w:rsidR="00FC157A" w:rsidRDefault="00FC157A" w:rsidP="00FC157A"/>
    <w:p w:rsidR="00FC157A" w:rsidRPr="00794281" w:rsidRDefault="00FC157A" w:rsidP="00FC157A"/>
    <w:p w:rsidR="00FC157A" w:rsidRPr="00794281" w:rsidRDefault="00FC157A" w:rsidP="00FC157A"/>
    <w:p w:rsidR="00AF48CE" w:rsidRDefault="006A2208">
      <w:pPr>
        <w:widowControl/>
        <w:suppressAutoHyphens w:val="0"/>
        <w:spacing w:after="200" w:line="276" w:lineRule="auto"/>
        <w:rPr>
          <w:b/>
        </w:rPr>
      </w:pPr>
      <w:r>
        <w:rPr>
          <w:b/>
        </w:rPr>
        <w:br w:type="page"/>
      </w:r>
    </w:p>
    <w:p w:rsidR="00FC157A" w:rsidRPr="00794281" w:rsidRDefault="006A2208" w:rsidP="00FC157A">
      <w:pPr>
        <w:widowControl/>
        <w:jc w:val="center"/>
        <w:rPr>
          <w:b/>
        </w:rPr>
      </w:pPr>
      <w:r w:rsidRPr="00794281">
        <w:rPr>
          <w:b/>
        </w:rPr>
        <w:lastRenderedPageBreak/>
        <w:t>Белгілер мен аббревиатуралар</w:t>
      </w:r>
    </w:p>
    <w:p w:rsidR="00FC157A" w:rsidRPr="00794281" w:rsidRDefault="00FC157A" w:rsidP="00FC157A">
      <w:pPr>
        <w:rPr>
          <w:b/>
        </w:rPr>
      </w:pPr>
    </w:p>
    <w:p w:rsidR="00FC157A" w:rsidRPr="00794281" w:rsidRDefault="006A2208" w:rsidP="00FC157A">
      <w:pPr>
        <w:pStyle w:val="a7"/>
        <w:spacing w:before="0" w:after="0"/>
      </w:pPr>
      <w:r w:rsidRPr="00794281">
        <w:rPr>
          <w:b/>
        </w:rPr>
        <w:t xml:space="preserve">AUP </w:t>
      </w:r>
      <w:r w:rsidRPr="00794281">
        <w:t>– әкімшілік-басқару персоналы</w:t>
      </w:r>
    </w:p>
    <w:p w:rsidR="00FC157A" w:rsidRPr="00794281" w:rsidRDefault="006A2208" w:rsidP="00FC157A">
      <w:pPr>
        <w:pStyle w:val="a7"/>
        <w:spacing w:before="0" w:after="0"/>
      </w:pPr>
      <w:r w:rsidRPr="00794281">
        <w:rPr>
          <w:b/>
        </w:rPr>
        <w:t xml:space="preserve">МБ </w:t>
      </w:r>
      <w:r w:rsidRPr="00794281">
        <w:t>– базалық пәндер</w:t>
      </w:r>
    </w:p>
    <w:p w:rsidR="00FC157A" w:rsidRPr="00794281" w:rsidRDefault="006A2208" w:rsidP="00FC157A">
      <w:pPr>
        <w:pStyle w:val="a7"/>
        <w:spacing w:before="0" w:after="0"/>
      </w:pPr>
      <w:r w:rsidRPr="00794281">
        <w:rPr>
          <w:b/>
        </w:rPr>
        <w:t xml:space="preserve">EAEA </w:t>
      </w:r>
      <w:r w:rsidRPr="00794281">
        <w:t>– Білім беру жетістіктерін сырттай бағалау</w:t>
      </w:r>
    </w:p>
    <w:p w:rsidR="00FC157A" w:rsidRPr="00794281" w:rsidRDefault="006A2208" w:rsidP="00FC157A">
      <w:pPr>
        <w:pStyle w:val="a7"/>
        <w:spacing w:before="0" w:after="0"/>
      </w:pPr>
      <w:r w:rsidRPr="00794281">
        <w:rPr>
          <w:b/>
        </w:rPr>
        <w:t xml:space="preserve">VR </w:t>
      </w:r>
      <w:r w:rsidRPr="00794281">
        <w:t>– тәрбие жұмысы</w:t>
      </w:r>
    </w:p>
    <w:p w:rsidR="00FC157A" w:rsidRPr="00794281" w:rsidRDefault="006A2208" w:rsidP="00FC157A">
      <w:pPr>
        <w:pStyle w:val="a7"/>
        <w:spacing w:before="0" w:after="0"/>
      </w:pPr>
      <w:r w:rsidRPr="00794281">
        <w:rPr>
          <w:b/>
        </w:rPr>
        <w:t xml:space="preserve">МАК </w:t>
      </w:r>
      <w:r w:rsidRPr="00794281">
        <w:t>– Мемлекеттік аттестаттау комиссиясы</w:t>
      </w:r>
    </w:p>
    <w:p w:rsidR="00FC157A" w:rsidRPr="00794281" w:rsidRDefault="006A2208" w:rsidP="00FC157A">
      <w:pPr>
        <w:pStyle w:val="a7"/>
        <w:spacing w:before="0" w:after="0"/>
      </w:pPr>
      <w:r w:rsidRPr="00794281">
        <w:rPr>
          <w:b/>
        </w:rPr>
        <w:t xml:space="preserve">ГОСО </w:t>
      </w:r>
      <w:r w:rsidRPr="00794281">
        <w:t>– мемлекеттік жалпыға міндетті білім беру стандарты</w:t>
      </w:r>
    </w:p>
    <w:p w:rsidR="00FC157A" w:rsidRPr="00794281" w:rsidRDefault="006A2208" w:rsidP="00FC157A">
      <w:pPr>
        <w:pStyle w:val="a7"/>
        <w:spacing w:before="0" w:after="0"/>
      </w:pPr>
      <w:r w:rsidRPr="00794281">
        <w:rPr>
          <w:b/>
        </w:rPr>
        <w:t xml:space="preserve">DET </w:t>
      </w:r>
      <w:r w:rsidRPr="00794281">
        <w:t>– Қашықтықтан білім беру технологиялары</w:t>
      </w:r>
    </w:p>
    <w:p w:rsidR="00FC157A" w:rsidRPr="00794281" w:rsidRDefault="006A2208" w:rsidP="00FC157A">
      <w:pPr>
        <w:pStyle w:val="a7"/>
        <w:spacing w:before="0" w:after="0"/>
      </w:pPr>
      <w:r w:rsidRPr="00794281">
        <w:rPr>
          <w:b/>
        </w:rPr>
        <w:t xml:space="preserve">ҰБТ </w:t>
      </w:r>
      <w:r w:rsidRPr="00794281">
        <w:t>– ұлттық бірыңғай тестілеу</w:t>
      </w:r>
    </w:p>
    <w:p w:rsidR="00FC157A" w:rsidRPr="00794281" w:rsidRDefault="006A2208" w:rsidP="00FC157A">
      <w:pPr>
        <w:pStyle w:val="a7"/>
        <w:spacing w:before="0" w:after="0"/>
      </w:pPr>
      <w:r w:rsidRPr="00185527">
        <w:rPr>
          <w:b/>
        </w:rPr>
        <w:t xml:space="preserve">ECTS </w:t>
      </w:r>
      <w:r w:rsidRPr="00794281">
        <w:t>– Еуропалық несиені аудару және жинақтау жүйесі</w:t>
      </w:r>
    </w:p>
    <w:p w:rsidR="00FC157A" w:rsidRPr="00794281" w:rsidRDefault="006A2208" w:rsidP="00FC157A">
      <w:pPr>
        <w:pStyle w:val="a7"/>
        <w:spacing w:before="0" w:after="0"/>
      </w:pPr>
      <w:r w:rsidRPr="00794281">
        <w:rPr>
          <w:b/>
        </w:rPr>
        <w:t xml:space="preserve">АКТ </w:t>
      </w:r>
      <w:r w:rsidRPr="00794281">
        <w:t>– ақпараттық-коммуникациялық технологиялар</w:t>
      </w:r>
    </w:p>
    <w:p w:rsidR="00FC157A" w:rsidRPr="00794281" w:rsidRDefault="006A2208" w:rsidP="00FC157A">
      <w:pPr>
        <w:pStyle w:val="a7"/>
        <w:spacing w:before="0" w:after="0"/>
      </w:pPr>
      <w:r w:rsidRPr="00794281">
        <w:rPr>
          <w:b/>
        </w:rPr>
        <w:t xml:space="preserve">IEP </w:t>
      </w:r>
      <w:r w:rsidRPr="00794281">
        <w:t>– жеке оқу жоспары</w:t>
      </w:r>
    </w:p>
    <w:p w:rsidR="00FC157A" w:rsidRPr="00794281" w:rsidRDefault="006A2208" w:rsidP="00FC157A">
      <w:pPr>
        <w:pStyle w:val="a7"/>
        <w:spacing w:before="0" w:after="0"/>
      </w:pPr>
      <w:r w:rsidRPr="00794281">
        <w:rPr>
          <w:b/>
        </w:rPr>
        <w:t xml:space="preserve">INO </w:t>
      </w:r>
      <w:r w:rsidRPr="00794281">
        <w:t>- Үздіксіз білім беру институты</w:t>
      </w:r>
    </w:p>
    <w:p w:rsidR="00FC157A" w:rsidRPr="00794281" w:rsidRDefault="006A2208" w:rsidP="00FC157A">
      <w:pPr>
        <w:pStyle w:val="a7"/>
        <w:spacing w:before="0" w:after="0"/>
      </w:pPr>
      <w:r w:rsidRPr="00794281">
        <w:rPr>
          <w:b/>
        </w:rPr>
        <w:t xml:space="preserve">HF </w:t>
      </w:r>
      <w:r w:rsidRPr="00794281">
        <w:t>– таңдау компоненті</w:t>
      </w:r>
    </w:p>
    <w:p w:rsidR="00FC157A" w:rsidRPr="00794281" w:rsidRDefault="006A2208" w:rsidP="00FC157A">
      <w:pPr>
        <w:pStyle w:val="a7"/>
        <w:spacing w:before="0" w:after="0"/>
      </w:pPr>
      <w:r>
        <w:rPr>
          <w:b/>
        </w:rPr>
        <w:t xml:space="preserve">КУ </w:t>
      </w:r>
      <w:r w:rsidRPr="00794281">
        <w:t>– Көкшетау университеті. Ш.Уәлиханов</w:t>
      </w:r>
    </w:p>
    <w:p w:rsidR="00FC157A" w:rsidRPr="00794281" w:rsidRDefault="006A2208" w:rsidP="00FC157A">
      <w:pPr>
        <w:pStyle w:val="a7"/>
        <w:spacing w:before="0" w:after="0"/>
      </w:pPr>
      <w:r w:rsidRPr="00794281">
        <w:rPr>
          <w:b/>
        </w:rPr>
        <w:t xml:space="preserve">ҚКСОН </w:t>
      </w:r>
      <w:r w:rsidRPr="00794281">
        <w:t>– Қазақстан Республикасы Білім және ғылым министрлігінің Білім және ғылым саласындағы бақылау комитеті</w:t>
      </w:r>
    </w:p>
    <w:p w:rsidR="00FC157A" w:rsidRPr="00794281" w:rsidRDefault="006A2208" w:rsidP="00FC157A">
      <w:pPr>
        <w:pStyle w:val="a7"/>
        <w:spacing w:before="0" w:after="0"/>
      </w:pPr>
      <w:r w:rsidRPr="00794281">
        <w:rPr>
          <w:b/>
        </w:rPr>
        <w:t xml:space="preserve">ҚТО </w:t>
      </w:r>
      <w:r w:rsidRPr="00794281">
        <w:t>– оқытудың кредиттік технологиясы</w:t>
      </w:r>
    </w:p>
    <w:p w:rsidR="00FC157A" w:rsidRPr="00794281" w:rsidRDefault="006A2208" w:rsidP="00FC157A">
      <w:pPr>
        <w:pStyle w:val="a7"/>
        <w:spacing w:before="0" w:after="0"/>
      </w:pPr>
      <w:r w:rsidRPr="00794281">
        <w:rPr>
          <w:b/>
        </w:rPr>
        <w:t xml:space="preserve">QED </w:t>
      </w:r>
      <w:r w:rsidRPr="00794281">
        <w:t>– элективті пәндер каталогы</w:t>
      </w:r>
    </w:p>
    <w:p w:rsidR="00FC157A" w:rsidRPr="00794281" w:rsidRDefault="006A2208" w:rsidP="00FC157A">
      <w:pPr>
        <w:pStyle w:val="a7"/>
        <w:spacing w:before="0" w:after="0"/>
      </w:pPr>
      <w:r w:rsidRPr="00794281">
        <w:rPr>
          <w:b/>
        </w:rPr>
        <w:t xml:space="preserve">IAS Higher School </w:t>
      </w:r>
      <w:r w:rsidRPr="00794281">
        <w:t>- Жоғары білімнің халықаралық ғылым академиясы</w:t>
      </w:r>
    </w:p>
    <w:p w:rsidR="00FC157A" w:rsidRPr="00794281" w:rsidRDefault="006A2208" w:rsidP="00FC157A">
      <w:pPr>
        <w:pStyle w:val="a7"/>
        <w:spacing w:before="0" w:after="0"/>
      </w:pPr>
      <w:r w:rsidRPr="00794281">
        <w:rPr>
          <w:b/>
        </w:rPr>
        <w:t xml:space="preserve">ҚР БҒМ </w:t>
      </w:r>
      <w:r w:rsidRPr="00794281">
        <w:t>– Қазақстан Республикасы Білім және ғылым министрлігі</w:t>
      </w:r>
    </w:p>
    <w:p w:rsidR="00FC157A" w:rsidRPr="00794281" w:rsidRDefault="006A2208" w:rsidP="00FC157A">
      <w:pPr>
        <w:pStyle w:val="a7"/>
        <w:spacing w:before="0" w:after="0"/>
      </w:pPr>
      <w:r w:rsidRPr="00794281">
        <w:rPr>
          <w:b/>
        </w:rPr>
        <w:t xml:space="preserve">MEP </w:t>
      </w:r>
      <w:r w:rsidRPr="00794281">
        <w:t>– модульдік білім беру бағдарламалары</w:t>
      </w:r>
    </w:p>
    <w:p w:rsidR="00FC157A" w:rsidRPr="00794281" w:rsidRDefault="006A2208" w:rsidP="00FC157A">
      <w:pPr>
        <w:pStyle w:val="a7"/>
        <w:spacing w:before="0" w:after="0"/>
      </w:pPr>
      <w:r w:rsidRPr="00794281">
        <w:rPr>
          <w:b/>
        </w:rPr>
        <w:t xml:space="preserve">МТБ </w:t>
      </w:r>
      <w:r w:rsidRPr="00794281">
        <w:t>– материалдық-техникалық база</w:t>
      </w:r>
    </w:p>
    <w:p w:rsidR="00FC157A" w:rsidRPr="00794281" w:rsidRDefault="006A2208" w:rsidP="00FC157A">
      <w:pPr>
        <w:pStyle w:val="a7"/>
        <w:spacing w:before="0" w:after="0"/>
      </w:pPr>
      <w:r w:rsidRPr="00794281">
        <w:rPr>
          <w:b/>
        </w:rPr>
        <w:t xml:space="preserve">ҚР ҰҒА </w:t>
      </w:r>
      <w:r w:rsidRPr="00794281">
        <w:t>– Қазақстан Республикасының Ұлттық ғылым академиясы</w:t>
      </w:r>
    </w:p>
    <w:p w:rsidR="00FC157A" w:rsidRPr="00794281" w:rsidRDefault="006A2208" w:rsidP="00FC157A">
      <w:pPr>
        <w:pStyle w:val="a7"/>
        <w:spacing w:before="0" w:after="0"/>
      </w:pPr>
      <w:r w:rsidRPr="00794281">
        <w:rPr>
          <w:b/>
        </w:rPr>
        <w:t xml:space="preserve">ҒЗТКЖ </w:t>
      </w:r>
      <w:r w:rsidRPr="00794281">
        <w:t>– зерттеу жұмыстары</w:t>
      </w:r>
    </w:p>
    <w:p w:rsidR="00FC157A" w:rsidRPr="00794281" w:rsidRDefault="006A2208" w:rsidP="00FC157A">
      <w:pPr>
        <w:pStyle w:val="a7"/>
        <w:spacing w:before="0" w:after="0"/>
      </w:pPr>
      <w:r w:rsidRPr="00794281">
        <w:rPr>
          <w:b/>
        </w:rPr>
        <w:t xml:space="preserve">NIRM </w:t>
      </w:r>
      <w:r w:rsidRPr="00794281">
        <w:t>– магистранттардың ғылыми-зерттеу жұмысы</w:t>
      </w:r>
    </w:p>
    <w:p w:rsidR="00FC157A" w:rsidRPr="00794281" w:rsidRDefault="006A2208" w:rsidP="00FC157A">
      <w:pPr>
        <w:pStyle w:val="a7"/>
        <w:spacing w:before="0" w:after="0"/>
      </w:pPr>
      <w:r w:rsidRPr="00794281">
        <w:rPr>
          <w:b/>
        </w:rPr>
        <w:t xml:space="preserve">NIRS </w:t>
      </w:r>
      <w:r w:rsidRPr="00794281">
        <w:t>– студенттердің ғылыми-зерттеу жұмыстары</w:t>
      </w:r>
    </w:p>
    <w:p w:rsidR="00FC157A" w:rsidRPr="00794281" w:rsidRDefault="006A2208" w:rsidP="00FC157A">
      <w:pPr>
        <w:pStyle w:val="a7"/>
        <w:spacing w:before="0" w:after="0"/>
      </w:pPr>
      <w:r w:rsidRPr="00794281">
        <w:rPr>
          <w:b/>
        </w:rPr>
        <w:t xml:space="preserve">NQF </w:t>
      </w:r>
      <w:r w:rsidRPr="00794281">
        <w:t>– Ұлттық біліктілік шеңбері</w:t>
      </w:r>
    </w:p>
    <w:p w:rsidR="00FC157A" w:rsidRPr="00794281" w:rsidRDefault="006A2208" w:rsidP="00FC157A">
      <w:pPr>
        <w:pStyle w:val="a7"/>
        <w:spacing w:before="0" w:after="0"/>
      </w:pPr>
      <w:r w:rsidRPr="00794281">
        <w:rPr>
          <w:b/>
        </w:rPr>
        <w:t xml:space="preserve">НТС </w:t>
      </w:r>
      <w:r w:rsidRPr="00794281">
        <w:t>– ғылыми-техникалық кеңес</w:t>
      </w:r>
    </w:p>
    <w:p w:rsidR="00FC157A" w:rsidRPr="00794281" w:rsidRDefault="006A2208" w:rsidP="00FC157A">
      <w:pPr>
        <w:pStyle w:val="a7"/>
        <w:spacing w:before="0" w:after="0"/>
      </w:pPr>
      <w:r w:rsidRPr="00794281">
        <w:rPr>
          <w:b/>
        </w:rPr>
        <w:t xml:space="preserve">OK </w:t>
      </w:r>
      <w:r w:rsidRPr="00794281">
        <w:t>— қажетті құрамдас</w:t>
      </w:r>
    </w:p>
    <w:p w:rsidR="00FC157A" w:rsidRPr="00794281" w:rsidRDefault="006A2208" w:rsidP="00FC157A">
      <w:pPr>
        <w:pStyle w:val="a7"/>
        <w:spacing w:before="0" w:after="0"/>
      </w:pPr>
      <w:r w:rsidRPr="00794281">
        <w:rPr>
          <w:b/>
        </w:rPr>
        <w:t xml:space="preserve">ООД </w:t>
      </w:r>
      <w:r w:rsidRPr="00794281">
        <w:t>– жалпы білім беретін пәндер</w:t>
      </w:r>
    </w:p>
    <w:p w:rsidR="00FC157A" w:rsidRPr="00794281" w:rsidRDefault="006A2208" w:rsidP="00FC157A">
      <w:pPr>
        <w:pStyle w:val="a7"/>
        <w:spacing w:before="0" w:after="0"/>
      </w:pPr>
      <w:r w:rsidRPr="00794281">
        <w:rPr>
          <w:b/>
        </w:rPr>
        <w:t xml:space="preserve">EP </w:t>
      </w:r>
      <w:r w:rsidRPr="00794281">
        <w:t>– білім беру бағдарламалары</w:t>
      </w:r>
    </w:p>
    <w:p w:rsidR="00FC157A" w:rsidRPr="00794281" w:rsidRDefault="006A2208" w:rsidP="00FC157A">
      <w:pPr>
        <w:pStyle w:val="a7"/>
        <w:spacing w:before="0" w:after="0"/>
      </w:pPr>
      <w:r w:rsidRPr="00794281">
        <w:rPr>
          <w:b/>
        </w:rPr>
        <w:t xml:space="preserve">PD </w:t>
      </w:r>
      <w:r w:rsidRPr="00794281">
        <w:t>– негізгі пәндер</w:t>
      </w:r>
    </w:p>
    <w:p w:rsidR="00FC157A" w:rsidRPr="00794281" w:rsidRDefault="006A2208" w:rsidP="00FC157A">
      <w:pPr>
        <w:pStyle w:val="a7"/>
        <w:spacing w:before="0" w:after="0"/>
      </w:pPr>
      <w:r w:rsidRPr="00794281">
        <w:rPr>
          <w:b/>
        </w:rPr>
        <w:t xml:space="preserve">МЖӘ </w:t>
      </w:r>
      <w:r w:rsidRPr="00794281">
        <w:t>– факультет</w:t>
      </w:r>
    </w:p>
    <w:p w:rsidR="00FC157A" w:rsidRPr="00794281" w:rsidRDefault="006A2208" w:rsidP="00FC157A">
      <w:pPr>
        <w:pStyle w:val="a7"/>
        <w:spacing w:before="0" w:after="0"/>
      </w:pPr>
      <w:r w:rsidRPr="00794281">
        <w:rPr>
          <w:b/>
        </w:rPr>
        <w:t xml:space="preserve">РИО </w:t>
      </w:r>
      <w:r w:rsidRPr="00794281">
        <w:t>– редакциялық-баспа бөлімі</w:t>
      </w:r>
    </w:p>
    <w:p w:rsidR="00FC157A" w:rsidRPr="00794281" w:rsidRDefault="006A2208" w:rsidP="00FC157A">
      <w:pPr>
        <w:pStyle w:val="a7"/>
        <w:spacing w:before="0" w:after="0"/>
      </w:pPr>
      <w:r w:rsidRPr="00794281">
        <w:rPr>
          <w:b/>
        </w:rPr>
        <w:t xml:space="preserve">ҚР </w:t>
      </w:r>
      <w:r w:rsidRPr="00794281">
        <w:t>– Қазақстан Республикасы</w:t>
      </w:r>
    </w:p>
    <w:p w:rsidR="00FC157A" w:rsidRPr="00794281" w:rsidRDefault="006A2208" w:rsidP="00FC157A">
      <w:pPr>
        <w:pStyle w:val="a7"/>
        <w:spacing w:before="0" w:after="0"/>
      </w:pPr>
      <w:r w:rsidRPr="00794281">
        <w:rPr>
          <w:b/>
        </w:rPr>
        <w:t xml:space="preserve">RUP </w:t>
      </w:r>
      <w:r w:rsidRPr="00794281">
        <w:t>– жұмыс оқу жоспары</w:t>
      </w:r>
    </w:p>
    <w:p w:rsidR="00FC157A" w:rsidRPr="00794281" w:rsidRDefault="006A2208" w:rsidP="00FC157A">
      <w:pPr>
        <w:pStyle w:val="a7"/>
        <w:spacing w:before="0" w:after="0"/>
      </w:pPr>
      <w:r w:rsidRPr="00794281">
        <w:rPr>
          <w:b/>
        </w:rPr>
        <w:t xml:space="preserve">LMS </w:t>
      </w:r>
      <w:r w:rsidRPr="00794281">
        <w:t>- қашықтықтан оқыту жүйесі</w:t>
      </w:r>
    </w:p>
    <w:p w:rsidR="00FC157A" w:rsidRPr="00794281" w:rsidRDefault="006A2208" w:rsidP="00FC157A">
      <w:pPr>
        <w:pStyle w:val="a7"/>
        <w:spacing w:before="0" w:after="0"/>
      </w:pPr>
      <w:r w:rsidRPr="00794281">
        <w:rPr>
          <w:b/>
        </w:rPr>
        <w:t xml:space="preserve">СМЖ </w:t>
      </w:r>
      <w:r w:rsidRPr="00794281">
        <w:t>– сапа менеджменті жүйесі</w:t>
      </w:r>
    </w:p>
    <w:p w:rsidR="00FC157A" w:rsidRPr="00794281" w:rsidRDefault="006A2208" w:rsidP="00FC157A">
      <w:pPr>
        <w:pStyle w:val="a7"/>
        <w:spacing w:before="0" w:after="0"/>
      </w:pPr>
      <w:r w:rsidRPr="00794281">
        <w:rPr>
          <w:b/>
        </w:rPr>
        <w:t xml:space="preserve">СРМП </w:t>
      </w:r>
      <w:r w:rsidRPr="00794281">
        <w:t>– магистранттардың өзіндік жұмысы</w:t>
      </w:r>
    </w:p>
    <w:p w:rsidR="00FC157A" w:rsidRPr="00794281" w:rsidRDefault="006A2208" w:rsidP="00FC157A">
      <w:pPr>
        <w:pStyle w:val="a7"/>
        <w:spacing w:before="0" w:after="0"/>
      </w:pPr>
      <w:r w:rsidRPr="00794281">
        <w:rPr>
          <w:b/>
        </w:rPr>
        <w:t xml:space="preserve">СӨЖ </w:t>
      </w:r>
      <w:r w:rsidRPr="00794281">
        <w:t>– студенттердің өзіндік жұмысы</w:t>
      </w:r>
    </w:p>
    <w:p w:rsidR="00FC157A" w:rsidRPr="00794281" w:rsidRDefault="006A2208" w:rsidP="00FC157A">
      <w:pPr>
        <w:pStyle w:val="a7"/>
        <w:spacing w:before="0" w:after="0"/>
      </w:pPr>
      <w:r w:rsidRPr="00794281">
        <w:rPr>
          <w:b/>
        </w:rPr>
        <w:t xml:space="preserve">ОЖСӨЖ </w:t>
      </w:r>
      <w:r w:rsidRPr="00794281">
        <w:t>– оқытушының жетекшілігімен студенттердің өзіндік жұмысы</w:t>
      </w:r>
    </w:p>
    <w:p w:rsidR="00FC157A" w:rsidRPr="00794281" w:rsidRDefault="006A2208" w:rsidP="00FC157A">
      <w:pPr>
        <w:pStyle w:val="a7"/>
        <w:spacing w:before="0" w:after="0"/>
      </w:pPr>
      <w:r w:rsidRPr="00794281">
        <w:rPr>
          <w:b/>
        </w:rPr>
        <w:t xml:space="preserve">TUP </w:t>
      </w:r>
      <w:r w:rsidRPr="00794281">
        <w:t>– типтік оқу жоспары</w:t>
      </w:r>
    </w:p>
    <w:p w:rsidR="00FC157A" w:rsidRPr="00794281" w:rsidRDefault="006A2208" w:rsidP="00FC157A">
      <w:pPr>
        <w:pStyle w:val="a7"/>
        <w:spacing w:before="0" w:after="0"/>
      </w:pPr>
      <w:r w:rsidRPr="00794281">
        <w:rPr>
          <w:b/>
        </w:rPr>
        <w:t xml:space="preserve">UVP </w:t>
      </w:r>
      <w:r w:rsidRPr="00794281">
        <w:t>- білім беруді қолдау қызметкерлері</w:t>
      </w:r>
    </w:p>
    <w:p w:rsidR="00FC157A" w:rsidRPr="00794281" w:rsidRDefault="006A2208" w:rsidP="00FC157A">
      <w:pPr>
        <w:pStyle w:val="a7"/>
        <w:spacing w:before="0" w:after="0"/>
      </w:pPr>
      <w:r w:rsidRPr="00794281">
        <w:rPr>
          <w:b/>
        </w:rPr>
        <w:t xml:space="preserve">УМК </w:t>
      </w:r>
      <w:r w:rsidRPr="00794281">
        <w:t>– оқу-әдістемелік кешен</w:t>
      </w:r>
    </w:p>
    <w:p w:rsidR="00FC157A" w:rsidRPr="00794281" w:rsidRDefault="006A2208" w:rsidP="00FC157A">
      <w:pPr>
        <w:pStyle w:val="a7"/>
        <w:spacing w:before="0" w:after="0"/>
      </w:pPr>
      <w:r w:rsidRPr="00794281">
        <w:rPr>
          <w:b/>
        </w:rPr>
        <w:t xml:space="preserve">ОӘК </w:t>
      </w:r>
      <w:r w:rsidRPr="00794281">
        <w:t>– пәннің оқу-әдістемелік кешені</w:t>
      </w:r>
    </w:p>
    <w:p w:rsidR="00FC157A" w:rsidRPr="00794281" w:rsidRDefault="006A2208" w:rsidP="00FC157A">
      <w:pPr>
        <w:pStyle w:val="a7"/>
        <w:spacing w:before="0" w:after="0"/>
      </w:pPr>
      <w:r w:rsidRPr="00794281">
        <w:rPr>
          <w:b/>
        </w:rPr>
        <w:t xml:space="preserve">ОММС </w:t>
      </w:r>
      <w:r w:rsidRPr="00794281">
        <w:t>– мамандықтың оқу-әдістемелік кешені</w:t>
      </w:r>
    </w:p>
    <w:p w:rsidR="00FC157A" w:rsidRPr="00794281" w:rsidRDefault="006A2208" w:rsidP="00FC157A">
      <w:pPr>
        <w:pStyle w:val="a7"/>
        <w:spacing w:before="0" w:after="0"/>
      </w:pPr>
      <w:r w:rsidRPr="00794281">
        <w:rPr>
          <w:b/>
        </w:rPr>
        <w:t xml:space="preserve">UMS </w:t>
      </w:r>
      <w:r w:rsidRPr="00794281">
        <w:t>– оқу-әдістемелік кеңес</w:t>
      </w:r>
    </w:p>
    <w:p w:rsidR="00FC157A" w:rsidRPr="00794281" w:rsidRDefault="006A2208" w:rsidP="00FC157A">
      <w:pPr>
        <w:pStyle w:val="a7"/>
        <w:spacing w:before="0" w:after="0"/>
      </w:pPr>
      <w:r w:rsidRPr="00794281">
        <w:rPr>
          <w:b/>
        </w:rPr>
        <w:t xml:space="preserve">РhD </w:t>
      </w:r>
      <w:r w:rsidRPr="00794281">
        <w:t>– философия бойынша докторантура/докторантура</w:t>
      </w:r>
    </w:p>
    <w:p w:rsidR="00FC157A" w:rsidRPr="00794281" w:rsidRDefault="006A2208" w:rsidP="00FC157A">
      <w:pPr>
        <w:pStyle w:val="a7"/>
        <w:spacing w:before="0" w:after="0"/>
      </w:pPr>
      <w:r w:rsidRPr="00794281">
        <w:rPr>
          <w:b/>
        </w:rPr>
        <w:t xml:space="preserve">ОӘБК </w:t>
      </w:r>
      <w:r w:rsidRPr="00794281">
        <w:t>– электронды оқу-әдістемелік кешен</w:t>
      </w:r>
    </w:p>
    <w:p w:rsidR="00FC157A" w:rsidRPr="00794281" w:rsidRDefault="006A2208" w:rsidP="00FC157A">
      <w:pPr>
        <w:pStyle w:val="a7"/>
        <w:spacing w:before="0" w:after="0"/>
      </w:pPr>
      <w:r w:rsidRPr="00794281">
        <w:rPr>
          <w:b/>
        </w:rPr>
        <w:t xml:space="preserve">EUMKD </w:t>
      </w:r>
      <w:r w:rsidRPr="00794281">
        <w:t>– пәннің электрондық оқу-әдістемелік кешені</w:t>
      </w:r>
    </w:p>
    <w:p w:rsidR="000261E2" w:rsidRDefault="000261E2" w:rsidP="00FC157A">
      <w:pPr>
        <w:jc w:val="center"/>
        <w:rPr>
          <w:b/>
          <w:lang w:val="kk-KZ"/>
        </w:rPr>
      </w:pPr>
    </w:p>
    <w:p w:rsidR="00FC157A" w:rsidRPr="00794281" w:rsidRDefault="006A2208" w:rsidP="00FC157A">
      <w:pPr>
        <w:jc w:val="center"/>
        <w:rPr>
          <w:b/>
        </w:rPr>
      </w:pPr>
      <w:r w:rsidRPr="00794281">
        <w:rPr>
          <w:b/>
        </w:rPr>
        <w:t>Кіріспе</w:t>
      </w:r>
    </w:p>
    <w:p w:rsidR="00FC157A" w:rsidRPr="00794281" w:rsidRDefault="00FC157A" w:rsidP="00FC157A">
      <w:pPr>
        <w:jc w:val="center"/>
        <w:rPr>
          <w:b/>
        </w:rPr>
      </w:pPr>
    </w:p>
    <w:p w:rsidR="00FC157A" w:rsidRDefault="006A2208" w:rsidP="00FC157A">
      <w:pPr>
        <w:ind w:firstLine="540"/>
        <w:jc w:val="both"/>
      </w:pPr>
      <w:r w:rsidRPr="00E60F28">
        <w:t xml:space="preserve">Ш.Уәлиханов </w:t>
      </w:r>
      <w:r w:rsidRPr="00794281">
        <w:t xml:space="preserve">атындағы Көкшетау университеті– Солтүстік Қазақстандағы жетекші аймақтық жоғары оқу орындарының бірі. 1996 жылы Көкшетау </w:t>
      </w:r>
      <w:r w:rsidRPr="00794281">
        <w:rPr>
          <w:bCs/>
          <w:color w:val="000000"/>
        </w:rPr>
        <w:t>педагогикалық институты</w:t>
      </w:r>
      <w:r w:rsidR="00485EE9">
        <w:rPr>
          <w:bCs/>
          <w:color w:val="000000"/>
        </w:rPr>
        <w:t xml:space="preserve">ның қосылуы арқылы құрылған. </w:t>
      </w:r>
      <w:r w:rsidR="00485EE9">
        <w:rPr>
          <w:bCs/>
          <w:color w:val="000000"/>
          <w:lang w:val="kk-KZ"/>
        </w:rPr>
        <w:t>Ш</w:t>
      </w:r>
      <w:r w:rsidR="00485EE9">
        <w:rPr>
          <w:bCs/>
          <w:color w:val="000000"/>
        </w:rPr>
        <w:t>.</w:t>
      </w:r>
      <w:r w:rsidR="00485EE9">
        <w:rPr>
          <w:bCs/>
          <w:color w:val="000000"/>
          <w:lang w:val="kk-KZ"/>
        </w:rPr>
        <w:t>Ш</w:t>
      </w:r>
      <w:r w:rsidRPr="00794281">
        <w:rPr>
          <w:bCs/>
          <w:color w:val="000000"/>
        </w:rPr>
        <w:t xml:space="preserve">. Уәлиханов атындағы Қарағанды политехникалық институтының және Ауыл шаруашылығы институтының филиалы (Қазақстан Республикасы Білім және ғылым министрлігінің 1996 жылғы 23 мамырдағы № 143 бұйрығы) </w:t>
      </w:r>
      <w:r w:rsidRPr="00794281">
        <w:t xml:space="preserve">ірі оқу-ағарту, </w:t>
      </w:r>
      <w:r w:rsidR="00485EE9">
        <w:rPr>
          <w:lang w:val="kk-KZ"/>
        </w:rPr>
        <w:t xml:space="preserve">аймақтың </w:t>
      </w:r>
      <w:r w:rsidRPr="00794281">
        <w:t>ғылыми және мәдени</w:t>
      </w:r>
      <w:r w:rsidR="00485EE9">
        <w:t xml:space="preserve"> орталық ретінде танымал болды.</w:t>
      </w:r>
    </w:p>
    <w:p w:rsidR="00FC157A" w:rsidRPr="002370C5" w:rsidRDefault="006A2208" w:rsidP="00FC157A">
      <w:pPr>
        <w:ind w:firstLine="540"/>
        <w:jc w:val="both"/>
        <w:rPr>
          <w:bCs/>
        </w:rPr>
      </w:pPr>
      <w:r w:rsidRPr="009D7F0C">
        <w:rPr>
          <w:bCs/>
          <w:color w:val="000000"/>
        </w:rPr>
        <w:t xml:space="preserve">Университеттің </w:t>
      </w:r>
      <w:r w:rsidR="00485EE9">
        <w:rPr>
          <w:bCs/>
          <w:color w:val="000000"/>
        </w:rPr>
        <w:t>жоғары</w:t>
      </w:r>
      <w:r w:rsidRPr="00B262C6">
        <w:rPr>
          <w:bCs/>
          <w:color w:val="000000"/>
        </w:rPr>
        <w:t xml:space="preserve"> және жоғары оқу орнынан кейінгі білім саласындағы білім беру қызметін жүзеге асыруға Қазақстан Республикасы Білім және ғылым министрлігі Білім және ғылым саласындағы бақылау комитеті берген 11.12.2012 жылғы №12019134 </w:t>
      </w:r>
      <w:r>
        <w:rPr>
          <w:bCs/>
        </w:rPr>
        <w:t xml:space="preserve">лицензиясы </w:t>
      </w:r>
      <w:r w:rsidRPr="00794281">
        <w:t xml:space="preserve">бар . </w:t>
      </w:r>
      <w:r w:rsidRPr="00B262C6">
        <w:rPr>
          <w:bCs/>
          <w:color w:val="000000"/>
        </w:rPr>
        <w:t xml:space="preserve">Коммерциялық емес акционерлік қоғамға көшумен лицензия ҚР БҒМ ТӨКСОН төрағасының 2020 жылғы 27 шілдедегі № 318 бұйрығымен (А1 </w:t>
      </w:r>
      <w:r w:rsidRPr="002370C5">
        <w:rPr>
          <w:bCs/>
          <w:i/>
        </w:rPr>
        <w:t xml:space="preserve">қосымшасы – лицензияға қосымша </w:t>
      </w:r>
      <w:r w:rsidRPr="002370C5">
        <w:rPr>
          <w:bCs/>
        </w:rPr>
        <w:t>) қайта ресімделді.</w:t>
      </w:r>
    </w:p>
    <w:p w:rsidR="00FC157A" w:rsidRDefault="006A2208" w:rsidP="00FC157A">
      <w:pPr>
        <w:ind w:firstLine="567"/>
        <w:jc w:val="both"/>
        <w:rPr>
          <w:lang w:val="kk-KZ"/>
        </w:rPr>
      </w:pPr>
      <w:r w:rsidRPr="00292818">
        <w:t>Университет құрылымына педагогикалық институт, агротехникалық институт кіреді. С.Сәдуақасов, Жоғары бизнес және құқық мектебі, Жоғары медицина мектебі, сондай-ақ ғылыми кітапхана, редакциялық-баспа бөлімі, ЯМР-спектроскопия инженерлік зертханасы, үздіксіз білім беру институты және басқа да ғылыми</w:t>
      </w:r>
      <w:r w:rsidR="00E60F28">
        <w:t>, оқу-әдістемелік бөлімдері бар</w:t>
      </w:r>
      <w:r w:rsidRPr="00292818">
        <w:t xml:space="preserve"> және өнеркәсіптік аймақтар.</w:t>
      </w:r>
    </w:p>
    <w:p w:rsidR="00FC157A" w:rsidRDefault="006A2208" w:rsidP="00FC157A">
      <w:pPr>
        <w:ind w:firstLine="540"/>
        <w:jc w:val="both"/>
        <w:rPr>
          <w:bCs/>
          <w:color w:val="000000"/>
        </w:rPr>
      </w:pPr>
      <w:r w:rsidRPr="00292818">
        <w:t>Факультеттер құрамына 55 жоғары білім беру бағдарламасы және 45 жоғары оқу орнынан кейінгі білім беру бағдарламасы бойынша кадрлар дайындайтын 19 кафедра кіреді.</w:t>
      </w:r>
    </w:p>
    <w:p w:rsidR="00FC157A" w:rsidRPr="009A1803" w:rsidRDefault="006A2208" w:rsidP="00FC157A">
      <w:pPr>
        <w:ind w:firstLine="540"/>
        <w:jc w:val="both"/>
      </w:pPr>
      <w:r w:rsidRPr="009A1803">
        <w:t>2019 жылдың қаңтарында университет институционалдық аккредиттеуден өтті, 66 білім беру бағдарламасы аккредиттелді.</w:t>
      </w:r>
    </w:p>
    <w:p w:rsidR="00FC157A" w:rsidRPr="009A1803" w:rsidRDefault="006A2208" w:rsidP="00FC157A">
      <w:pPr>
        <w:ind w:firstLine="540"/>
        <w:jc w:val="both"/>
      </w:pPr>
      <w:r w:rsidRPr="009A1803">
        <w:t>2021 жылғы АРТА рейтингінде университет республиканың 85 ЖОО арасында 9 орынды иеленіп, ТОП-10 үздік ЖОО-ның қатарына енді, ал білім беру бағдарламаларының 12 тобы үздік үштікке енді: 1 орын – D010 – Математика мұғалімдерін даярлау; 2 орын – В093 – Мейрамхана бизнесі және қонақ үй бизнесі; M089 - Химия; M136 - Автокөлік құралдары; D019 – Шет тілі мұғалімдерін даярлау; 3 орын – В018 – Шет тілі мұғалімдерін даярлау; B077 - Өсімдік шаруашылығы; М002 - Мектепке дейінгі оқыту және тәрбиелеу; М015 – География мұғалімдерін даярлау; M131 - Өсімдік шаруашылығы; M150 - Санитарлық-алдын алу шаралары; D087 - Қоршаған ортаны қорғау технологиясы.</w:t>
      </w:r>
    </w:p>
    <w:p w:rsidR="00FC157A" w:rsidRPr="0025306F" w:rsidRDefault="006A2208" w:rsidP="00FC157A">
      <w:pPr>
        <w:ind w:firstLine="540"/>
        <w:jc w:val="both"/>
      </w:pPr>
      <w:r w:rsidRPr="0025306F">
        <w:t>«Атамекен» Ұлттық кәсіпкерлер палатасының рейтингісінің қорытындысы бойынша университеттің 3 білім беру бағдарламасы жетекші орынға ие (1 орын – 6В01514 – Биология, 2 орын – 6В03102 – Практикалық психология, 3 орын – 6В08102 – Топырақтану. және агрохимия).</w:t>
      </w:r>
    </w:p>
    <w:p w:rsidR="00FC157A" w:rsidRDefault="006A2208" w:rsidP="00FC157A">
      <w:pPr>
        <w:ind w:firstLine="540"/>
        <w:jc w:val="both"/>
      </w:pPr>
      <w:r>
        <w:t>Университеттің сапа менеджменті жүйесі ISO 9001:2015 халықаралық стандартына сәйкестігіне сертификатталған.</w:t>
      </w:r>
    </w:p>
    <w:p w:rsidR="00FC157A" w:rsidRPr="00AB3549" w:rsidRDefault="006A2208" w:rsidP="00FC157A">
      <w:pPr>
        <w:ind w:firstLine="540"/>
        <w:jc w:val="both"/>
      </w:pPr>
      <w:r w:rsidRPr="00AB3549">
        <w:t>Университет аккредиттелген БӨ-де білім беру қызметін жүзеге асыру үшін академиялық ресурстарды толығымен иеленеді.</w:t>
      </w:r>
    </w:p>
    <w:p w:rsidR="00FC157A" w:rsidRDefault="006A2208" w:rsidP="00FC157A">
      <w:pPr>
        <w:ind w:firstLine="540"/>
        <w:jc w:val="both"/>
      </w:pPr>
      <w:r>
        <w:t>атындағы Көкшетау университеті Ш.Уәлихановта 5 оқу корпусы, 5 студенттік жатақхана, 2 дене шынықтыру-сауықтыру кешені, студенттердің тамақтану орталығы, «Элит» оқу-ғылыми-өндірістік кешені, монша және кір жуу кешені бар.</w:t>
      </w:r>
    </w:p>
    <w:p w:rsidR="00FC157A" w:rsidRPr="00AB3549" w:rsidRDefault="006A2208" w:rsidP="00FC157A">
      <w:pPr>
        <w:ind w:firstLine="540"/>
        <w:jc w:val="both"/>
      </w:pPr>
      <w:r w:rsidRPr="00396FC4">
        <w:t>Қазіргі уақытта студенттер контингенті 7264 адамды құрайды, оның ішінде: бакалавриат – 6916, магистратура – 314, PhD докторантура – 34. Оқу процесін 407 оқытушы жүзеге асырады, оның ішінде 21 ғылым докторы, 23 PhD докторы, 91 ғылым кандидаттары, 172 магистр.</w:t>
      </w:r>
    </w:p>
    <w:p w:rsidR="00FC157A" w:rsidRDefault="006A2208" w:rsidP="00FC157A">
      <w:pPr>
        <w:ind w:firstLine="540"/>
        <w:jc w:val="both"/>
      </w:pPr>
      <w:r w:rsidRPr="00D231F5">
        <w:t>Университетті басқару жүйесі вертикалдылық принципі бойынша құрылады және қызмет бағыттары бойынша құрылымдық бөлімшелерді: оқу-әдістемелік жұмыс, ғылыми-зерттеу жұмыстары, тәрбие жұмысы және т.б.</w:t>
      </w:r>
    </w:p>
    <w:p w:rsidR="00FC157A" w:rsidRDefault="006A2208" w:rsidP="00FC157A">
      <w:pPr>
        <w:ind w:firstLine="540"/>
        <w:jc w:val="both"/>
      </w:pPr>
      <w:r w:rsidRPr="00D231F5">
        <w:t xml:space="preserve">Университет әртүрлі деңгейде жоспарлауды жүзеге асырады. Түрлі бағыттар бойынша </w:t>
      </w:r>
      <w:r w:rsidRPr="00D231F5">
        <w:lastRenderedPageBreak/>
        <w:t>университет қызметінің тетіктері әзірленіп, мониторинг жүргізілуде.</w:t>
      </w:r>
    </w:p>
    <w:p w:rsidR="00FC157A" w:rsidRDefault="006A2208" w:rsidP="00FC157A">
      <w:pPr>
        <w:ind w:firstLine="540"/>
        <w:jc w:val="both"/>
      </w:pPr>
      <w:r w:rsidRPr="00D231F5">
        <w:t>Ішкі нормативтік-құқықтық және ұйымдық-әкімшілік құжаттама өкілеттіктерді жедел басқаруға және бөлуге мүмкіндік береді.</w:t>
      </w:r>
    </w:p>
    <w:p w:rsidR="00FC157A" w:rsidRPr="00B2227D" w:rsidRDefault="006A2208" w:rsidP="00FC157A">
      <w:pPr>
        <w:tabs>
          <w:tab w:val="left" w:pos="567"/>
        </w:tabs>
        <w:ind w:firstLine="567"/>
        <w:jc w:val="both"/>
        <w:rPr>
          <w:lang w:val="kk-KZ"/>
        </w:rPr>
      </w:pPr>
      <w:r w:rsidRPr="00B2227D">
        <w:rPr>
          <w:lang w:val="kk-KZ"/>
        </w:rPr>
        <w:t>6В08301 Орман ресурстары және орман шаруашылығы аккредиттелген EP бойынша кадрларды даярлауды Агротехникалық институттың құрылымдық бөлімшесі болып табылатын Ауыл шаруашылығы және биоресурстар кафедрасы жүзеге асырады. С.Сәдуақасова.</w:t>
      </w:r>
    </w:p>
    <w:p w:rsidR="00FC157A" w:rsidRPr="00B2227D" w:rsidRDefault="006A2208" w:rsidP="00FC157A">
      <w:pPr>
        <w:tabs>
          <w:tab w:val="left" w:pos="567"/>
        </w:tabs>
        <w:ind w:firstLine="709"/>
        <w:jc w:val="both"/>
        <w:rPr>
          <w:lang w:val="kk-KZ"/>
        </w:rPr>
      </w:pPr>
      <w:r w:rsidRPr="00B2227D">
        <w:rPr>
          <w:lang w:val="kk-KZ"/>
        </w:rPr>
        <w:t>Қазіргі таңда ОПЛ орман ресурстары және орман шаруашылығында 210 студент білім алуда, оның ішінде 210 мемлекеттік тапсырыс бойынша.Оқыту мемлекеттік және орыс тілдерінде жүргізіледі.</w:t>
      </w:r>
    </w:p>
    <w:p w:rsidR="00FC157A" w:rsidRPr="005D4892" w:rsidRDefault="006A2208" w:rsidP="00FC157A">
      <w:pPr>
        <w:pStyle w:val="31"/>
        <w:ind w:firstLine="540"/>
        <w:rPr>
          <w:sz w:val="24"/>
          <w:szCs w:val="24"/>
        </w:rPr>
      </w:pPr>
      <w:r w:rsidRPr="00794281">
        <w:rPr>
          <w:sz w:val="24"/>
          <w:szCs w:val="24"/>
        </w:rPr>
        <w:t xml:space="preserve">Университеттің өзін-өзі бағалауы 2022 жылғы 1 наурыздағы № 19 мамандандырылған аккредиттеу туралы келісім негізінде « </w:t>
      </w:r>
      <w:r w:rsidRPr="00185527">
        <w:rPr>
          <w:sz w:val="24"/>
          <w:szCs w:val="24"/>
          <w:lang w:val="kk-KZ"/>
        </w:rPr>
        <w:t xml:space="preserve">ARQA білім беру сапасына сараптаманы аккредиттеу жөніндегі тәуелсіз агенттік» мекемесімен </w:t>
      </w:r>
      <w:r w:rsidRPr="00794281">
        <w:rPr>
          <w:sz w:val="24"/>
          <w:szCs w:val="24"/>
        </w:rPr>
        <w:t>жасалған «Білім туралы» Қазақстан Республикасының Заңы, Білім беру ұйымдарын аккредиттеу ережесі, Қазақстан Республикасы Үкіметінің қаулысымен бекітілген, Мамандандырылған аккредиттеу стандарттары мен өлшемдері және басқа да нормативтік құжаттар.</w:t>
      </w:r>
    </w:p>
    <w:p w:rsidR="00FC157A" w:rsidRDefault="006A2208" w:rsidP="00FC157A">
      <w:pPr>
        <w:pStyle w:val="31"/>
        <w:ind w:firstLine="540"/>
        <w:rPr>
          <w:sz w:val="24"/>
          <w:szCs w:val="24"/>
        </w:rPr>
      </w:pPr>
      <w:r w:rsidRPr="005D4892">
        <w:rPr>
          <w:sz w:val="24"/>
          <w:szCs w:val="24"/>
        </w:rPr>
        <w:t xml:space="preserve">OP </w:t>
      </w:r>
      <w:r w:rsidR="00E60F28">
        <w:rPr>
          <w:sz w:val="24"/>
          <w:szCs w:val="24"/>
        </w:rPr>
        <w:t xml:space="preserve">6B08301 </w:t>
      </w:r>
      <w:r w:rsidRPr="005D4892">
        <w:rPr>
          <w:sz w:val="24"/>
          <w:szCs w:val="24"/>
        </w:rPr>
        <w:t xml:space="preserve"> Орман ресурстары және орман шаруашылығы бойынша өзін-өзі бағалау рәсімі өзін-өзі бағалау есебін дайындау үшін жұмыс тобын (2022 жылғы 17 наурыздағы № 239 бұйрық) құрудан басталды. Жұмыс тобының тиімді жұмысын қамтамасыз ету мақсатында қатысушылар арасында міндеттер мен өкілеттіктер таратылып, барлық қажетті материалдар ұсынылды.</w:t>
      </w:r>
    </w:p>
    <w:p w:rsidR="00FC157A" w:rsidRPr="00794281" w:rsidRDefault="006A2208" w:rsidP="00FC157A">
      <w:pPr>
        <w:pStyle w:val="31"/>
        <w:ind w:firstLine="540"/>
        <w:rPr>
          <w:sz w:val="24"/>
          <w:szCs w:val="24"/>
        </w:rPr>
      </w:pPr>
      <w:r>
        <w:rPr>
          <w:sz w:val="24"/>
          <w:szCs w:val="24"/>
        </w:rPr>
        <w:t>Бұл есеп екі бөлімнен тұрады: бірінші бөлімде ақпараттық-аналитикалық материал, екінші бөлімде қосымшалар бар.</w:t>
      </w:r>
    </w:p>
    <w:p w:rsidR="00FC157A" w:rsidRPr="00794281" w:rsidRDefault="006A2208" w:rsidP="00FC157A">
      <w:pPr>
        <w:pStyle w:val="31"/>
        <w:ind w:firstLine="540"/>
        <w:rPr>
          <w:sz w:val="24"/>
          <w:szCs w:val="24"/>
        </w:rPr>
      </w:pPr>
      <w:r w:rsidRPr="00794281">
        <w:rPr>
          <w:sz w:val="24"/>
          <w:szCs w:val="24"/>
        </w:rPr>
        <w:t>Баяндамада SWOT талдау әдістерін, сауалнамалар, сауалнамалар, сондай-ақ университет қызметінің бағыттары бойынша ақпараттық материалдарды өңдеудің статистикалық әдістерін қолдану арқылы жасалған 2017 жылдан 2021 жылға дейінгі кезеңге арналған БӨ жүзеге асыру бойынша университет қызметінің талдауы берілген. әрекеттер.</w:t>
      </w:r>
    </w:p>
    <w:p w:rsidR="00FC157A" w:rsidRPr="00794281" w:rsidRDefault="006A2208" w:rsidP="00FC157A">
      <w:pPr>
        <w:ind w:firstLine="567"/>
        <w:jc w:val="both"/>
      </w:pPr>
      <w:r w:rsidRPr="0082310B">
        <w:t xml:space="preserve">Өзін-өзі бағалау есебі кафедраларда талқылау процедурасынан </w:t>
      </w:r>
      <w:r w:rsidRPr="009472CA">
        <w:rPr>
          <w:lang w:val="kk-KZ"/>
        </w:rPr>
        <w:t xml:space="preserve">, </w:t>
      </w:r>
      <w:r w:rsidRPr="0082310B">
        <w:t>сонымен қатар оқу-әдістемелік кеңесте, ғылыми-техникалық кеңесте, сапа комитетінде, кеңесте емтиханнан өтті. Өзін-өзі бағалау нәтижелері туралы есеп 2022 жылғы 18 наурыздағы Ғылыми кеңес отырысында № 7 хаттамамен қаралып, бекітілді.</w:t>
      </w:r>
    </w:p>
    <w:p w:rsidR="00FC157A" w:rsidRDefault="00FC157A" w:rsidP="00FC157A">
      <w:pPr>
        <w:pStyle w:val="31"/>
        <w:ind w:firstLine="540"/>
        <w:rPr>
          <w:sz w:val="20"/>
          <w:szCs w:val="24"/>
        </w:rPr>
      </w:pPr>
    </w:p>
    <w:p w:rsidR="00FC157A" w:rsidRDefault="00FC157A" w:rsidP="00FC157A">
      <w:pPr>
        <w:pStyle w:val="31"/>
        <w:ind w:firstLine="540"/>
        <w:rPr>
          <w:sz w:val="20"/>
          <w:szCs w:val="24"/>
        </w:rPr>
      </w:pPr>
    </w:p>
    <w:p w:rsidR="00FC157A" w:rsidRDefault="00FC157A" w:rsidP="00FC157A">
      <w:pPr>
        <w:pStyle w:val="31"/>
        <w:ind w:firstLine="540"/>
        <w:rPr>
          <w:sz w:val="20"/>
          <w:szCs w:val="24"/>
        </w:rPr>
      </w:pPr>
    </w:p>
    <w:p w:rsidR="00FC157A" w:rsidRDefault="00FC157A" w:rsidP="00FC157A">
      <w:pPr>
        <w:pStyle w:val="31"/>
        <w:ind w:firstLine="540"/>
        <w:rPr>
          <w:sz w:val="20"/>
          <w:szCs w:val="24"/>
        </w:rPr>
      </w:pPr>
    </w:p>
    <w:p w:rsidR="00FC157A" w:rsidRDefault="00FC157A" w:rsidP="00FC157A">
      <w:pPr>
        <w:pStyle w:val="31"/>
        <w:ind w:firstLine="540"/>
        <w:rPr>
          <w:sz w:val="20"/>
          <w:szCs w:val="24"/>
        </w:rPr>
      </w:pPr>
    </w:p>
    <w:p w:rsidR="00FC157A" w:rsidRDefault="00FC157A" w:rsidP="00FC157A">
      <w:pPr>
        <w:pStyle w:val="31"/>
        <w:ind w:firstLine="540"/>
        <w:rPr>
          <w:sz w:val="20"/>
          <w:szCs w:val="24"/>
        </w:rPr>
      </w:pPr>
    </w:p>
    <w:p w:rsidR="00FC157A" w:rsidRDefault="00FC157A" w:rsidP="00FC157A">
      <w:pPr>
        <w:pStyle w:val="31"/>
        <w:ind w:firstLine="540"/>
        <w:rPr>
          <w:sz w:val="20"/>
          <w:szCs w:val="24"/>
        </w:rPr>
      </w:pPr>
    </w:p>
    <w:p w:rsidR="00FC157A" w:rsidRDefault="00FC157A" w:rsidP="00FC157A">
      <w:pPr>
        <w:pStyle w:val="31"/>
        <w:ind w:firstLine="540"/>
        <w:rPr>
          <w:sz w:val="20"/>
          <w:szCs w:val="24"/>
        </w:rPr>
      </w:pPr>
    </w:p>
    <w:p w:rsidR="00FC157A" w:rsidRPr="00794281" w:rsidRDefault="00FC157A" w:rsidP="00FC157A">
      <w:pPr>
        <w:pStyle w:val="31"/>
        <w:ind w:firstLine="540"/>
        <w:rPr>
          <w:sz w:val="20"/>
          <w:szCs w:val="24"/>
        </w:rPr>
      </w:pPr>
    </w:p>
    <w:p w:rsidR="00FC157A" w:rsidRPr="00EE6518" w:rsidRDefault="00FC157A" w:rsidP="00FC157A">
      <w:pPr>
        <w:tabs>
          <w:tab w:val="left" w:pos="567"/>
        </w:tabs>
        <w:ind w:firstLine="709"/>
        <w:jc w:val="both"/>
      </w:pPr>
    </w:p>
    <w:p w:rsidR="00FC157A" w:rsidRPr="00794281" w:rsidRDefault="00FC157A" w:rsidP="00FC157A">
      <w:pPr>
        <w:jc w:val="center"/>
        <w:rPr>
          <w:b/>
        </w:rPr>
      </w:pPr>
    </w:p>
    <w:p w:rsidR="00FC157A" w:rsidRPr="00794281" w:rsidRDefault="00FC157A" w:rsidP="00FC157A">
      <w:pPr>
        <w:jc w:val="center"/>
        <w:rPr>
          <w:b/>
        </w:rPr>
      </w:pPr>
    </w:p>
    <w:p w:rsidR="00FC157A" w:rsidRPr="00794281" w:rsidRDefault="00FC157A" w:rsidP="00FC157A">
      <w:pPr>
        <w:jc w:val="center"/>
        <w:rPr>
          <w:b/>
        </w:rPr>
      </w:pPr>
    </w:p>
    <w:p w:rsidR="00FC157A" w:rsidRDefault="00FC157A" w:rsidP="00FC157A">
      <w:pPr>
        <w:jc w:val="center"/>
        <w:rPr>
          <w:b/>
        </w:rPr>
      </w:pPr>
    </w:p>
    <w:p w:rsidR="00FC157A" w:rsidRDefault="00FC157A" w:rsidP="00FC157A">
      <w:pPr>
        <w:jc w:val="center"/>
        <w:rPr>
          <w:b/>
        </w:rPr>
      </w:pPr>
    </w:p>
    <w:p w:rsidR="00FC157A" w:rsidRDefault="00FC157A" w:rsidP="00FC157A">
      <w:pPr>
        <w:jc w:val="center"/>
        <w:rPr>
          <w:b/>
        </w:rPr>
      </w:pPr>
    </w:p>
    <w:p w:rsidR="00FC157A" w:rsidRDefault="00FC157A" w:rsidP="00FC157A">
      <w:pPr>
        <w:jc w:val="center"/>
        <w:rPr>
          <w:b/>
        </w:rPr>
      </w:pPr>
    </w:p>
    <w:p w:rsidR="0044010D" w:rsidRDefault="006A2208">
      <w:pPr>
        <w:widowControl/>
        <w:suppressAutoHyphens w:val="0"/>
        <w:spacing w:after="200" w:line="276" w:lineRule="auto"/>
        <w:rPr>
          <w:b/>
        </w:rPr>
      </w:pPr>
      <w:r>
        <w:rPr>
          <w:b/>
        </w:rPr>
        <w:br w:type="page"/>
      </w:r>
    </w:p>
    <w:p w:rsidR="00FC157A" w:rsidRPr="00794281" w:rsidRDefault="00FC157A" w:rsidP="0044010D">
      <w:pPr>
        <w:jc w:val="center"/>
        <w:rPr>
          <w:b/>
        </w:rPr>
      </w:pPr>
    </w:p>
    <w:p w:rsidR="00FC157A" w:rsidRDefault="006A2208" w:rsidP="0044010D">
      <w:pPr>
        <w:jc w:val="center"/>
        <w:rPr>
          <w:b/>
        </w:rPr>
      </w:pPr>
      <w:r>
        <w:rPr>
          <w:b/>
        </w:rPr>
        <w:t xml:space="preserve">1-тарау. САПАНЫ ҚАМТАМАСЫЗ </w:t>
      </w:r>
      <w:r>
        <w:rPr>
          <w:b/>
          <w:lang w:val="kk-KZ"/>
        </w:rPr>
        <w:t>ЕТУ</w:t>
      </w:r>
      <w:r w:rsidR="00CD327A">
        <w:rPr>
          <w:b/>
        </w:rPr>
        <w:t xml:space="preserve"> САЯСАТЫН ЖҮЗЕГЕ АСЫРУ</w:t>
      </w:r>
    </w:p>
    <w:p w:rsidR="00FC157A" w:rsidRPr="00794281" w:rsidRDefault="00FC157A" w:rsidP="0044010D">
      <w:pPr>
        <w:ind w:firstLine="567"/>
        <w:jc w:val="center"/>
        <w:rPr>
          <w:bCs/>
        </w:rPr>
      </w:pPr>
    </w:p>
    <w:p w:rsidR="004D6CA0" w:rsidRDefault="004D6CA0" w:rsidP="004D6CA0"/>
    <w:p w:rsidR="004D6CA0" w:rsidRDefault="006A2208" w:rsidP="0044010D">
      <w:pPr>
        <w:ind w:firstLine="709"/>
        <w:jc w:val="both"/>
      </w:pPr>
      <w:r>
        <w:t>Университет сапаны қамтамасыз етудің ішкі саясатын әзірлеп, бекітті. Ол сапаны қамтамасыз ету және сапаны үздіксіз жақсарту мәдениетін дамыту үшін академиялық кеңес белгілеген жалпы тәсілдер, негізгі принциптер мен негізгі тетіктерді көрсетеді.</w:t>
      </w:r>
    </w:p>
    <w:p w:rsidR="004D6CA0" w:rsidRDefault="006A2208" w:rsidP="0044010D">
      <w:pPr>
        <w:ind w:firstLine="709"/>
        <w:jc w:val="both"/>
      </w:pPr>
      <w:r>
        <w:t>Саясат Стратегиялық менеджменттің бөлігі болып табылады және басқа құжаттармен бірге қарастырылады: миссия, стратегиялық жоспар, академиялық саясат, университеттің ішкі сапаны қамтамасыз ету стандарттары.</w:t>
      </w:r>
    </w:p>
    <w:p w:rsidR="004D6CA0" w:rsidRDefault="006A2208" w:rsidP="000261E2">
      <w:pPr>
        <w:ind w:firstLine="709"/>
        <w:jc w:val="both"/>
      </w:pPr>
      <w:r>
        <w:t>Сапаны қамтамасыз етудің ішкі саясаты келесі мақсаттарды көздейді:</w:t>
      </w:r>
    </w:p>
    <w:p w:rsidR="004D6CA0" w:rsidRPr="000261E2" w:rsidRDefault="006A2208" w:rsidP="000261E2">
      <w:pPr>
        <w:pStyle w:val="a3"/>
        <w:numPr>
          <w:ilvl w:val="0"/>
          <w:numId w:val="26"/>
        </w:numPr>
        <w:spacing w:line="240" w:lineRule="auto"/>
        <w:jc w:val="both"/>
        <w:rPr>
          <w:rFonts w:ascii="Times New Roman" w:hAnsi="Times New Roman"/>
          <w:sz w:val="24"/>
          <w:szCs w:val="24"/>
        </w:rPr>
      </w:pPr>
      <w:r w:rsidRPr="000261E2">
        <w:rPr>
          <w:rFonts w:ascii="Times New Roman" w:hAnsi="Times New Roman"/>
          <w:sz w:val="24"/>
          <w:szCs w:val="24"/>
        </w:rPr>
        <w:t>білім беру сапасын ішкі қамтамасыз ету жүйесінің жалпы құрылымын анықтайды;</w:t>
      </w:r>
    </w:p>
    <w:p w:rsidR="004D6CA0" w:rsidRPr="000261E2" w:rsidRDefault="006A2208" w:rsidP="000261E2">
      <w:pPr>
        <w:pStyle w:val="a3"/>
        <w:numPr>
          <w:ilvl w:val="0"/>
          <w:numId w:val="26"/>
        </w:numPr>
        <w:spacing w:line="240" w:lineRule="auto"/>
        <w:jc w:val="both"/>
        <w:rPr>
          <w:rFonts w:ascii="Times New Roman" w:hAnsi="Times New Roman"/>
          <w:sz w:val="24"/>
          <w:szCs w:val="24"/>
        </w:rPr>
      </w:pPr>
      <w:r w:rsidRPr="000261E2">
        <w:rPr>
          <w:rFonts w:ascii="Times New Roman" w:hAnsi="Times New Roman"/>
          <w:sz w:val="24"/>
          <w:szCs w:val="24"/>
        </w:rPr>
        <w:t>білім беру сапасын қамтамасыз етуге және жақсартуға ықпал етеді;</w:t>
      </w:r>
    </w:p>
    <w:p w:rsidR="004D6CA0" w:rsidRPr="000261E2" w:rsidRDefault="006A2208" w:rsidP="000261E2">
      <w:pPr>
        <w:pStyle w:val="a3"/>
        <w:numPr>
          <w:ilvl w:val="0"/>
          <w:numId w:val="26"/>
        </w:numPr>
        <w:spacing w:line="240" w:lineRule="auto"/>
        <w:jc w:val="both"/>
        <w:rPr>
          <w:rFonts w:ascii="Times New Roman" w:hAnsi="Times New Roman"/>
          <w:sz w:val="24"/>
          <w:szCs w:val="24"/>
        </w:rPr>
      </w:pPr>
      <w:r w:rsidRPr="000261E2">
        <w:rPr>
          <w:rFonts w:ascii="Times New Roman" w:hAnsi="Times New Roman"/>
          <w:sz w:val="24"/>
          <w:szCs w:val="24"/>
        </w:rPr>
        <w:t>өзара сенімді сақтайды және ұлттық білім беру жүйесінен тыс оқу нәтижелері мен оқушылардың ұтқырлығын тануға ықпал етеді;</w:t>
      </w:r>
    </w:p>
    <w:p w:rsidR="004D6CA0" w:rsidRPr="000261E2" w:rsidRDefault="006A2208" w:rsidP="000261E2">
      <w:pPr>
        <w:pStyle w:val="a3"/>
        <w:numPr>
          <w:ilvl w:val="0"/>
          <w:numId w:val="26"/>
        </w:numPr>
        <w:spacing w:line="240" w:lineRule="auto"/>
        <w:jc w:val="both"/>
        <w:rPr>
          <w:rFonts w:ascii="Times New Roman" w:hAnsi="Times New Roman"/>
          <w:sz w:val="24"/>
          <w:szCs w:val="24"/>
        </w:rPr>
      </w:pPr>
      <w:r w:rsidRPr="000261E2">
        <w:rPr>
          <w:rFonts w:ascii="Times New Roman" w:hAnsi="Times New Roman"/>
          <w:sz w:val="24"/>
          <w:szCs w:val="24"/>
        </w:rPr>
        <w:t>Қазақстанның білім беру кеңістігіне және Еуропалық жоғары білім кеңістігіне сапаны қамтамасыз ету туралы ақпарат береді.</w:t>
      </w:r>
    </w:p>
    <w:p w:rsidR="004D6CA0" w:rsidRPr="000261E2" w:rsidRDefault="006A2208" w:rsidP="000261E2">
      <w:pPr>
        <w:pStyle w:val="a3"/>
        <w:numPr>
          <w:ilvl w:val="0"/>
          <w:numId w:val="26"/>
        </w:numPr>
        <w:spacing w:line="240" w:lineRule="auto"/>
        <w:jc w:val="both"/>
        <w:rPr>
          <w:rFonts w:ascii="Times New Roman" w:hAnsi="Times New Roman"/>
          <w:sz w:val="24"/>
          <w:szCs w:val="24"/>
        </w:rPr>
      </w:pPr>
      <w:r w:rsidRPr="000261E2">
        <w:rPr>
          <w:rFonts w:ascii="Times New Roman" w:hAnsi="Times New Roman"/>
          <w:sz w:val="24"/>
          <w:szCs w:val="24"/>
        </w:rPr>
        <w:t>Университет ұсынылатын білім сапасы мен оның қамтамасыз етілуіне жауапты. Сапаны қамтамасыз ету сапа мәдениетінің дамуын қолдайды. Сапаны қамтамасыз ету білім алушылардың, басқа мүдделі тараптардың және қоғамның қажеттіліктері мен күтулерін ескереді. Сапаны қамтамасыз ету және жақсарту университет жүзеге асыратын барлық білім беру бағдарламаларына қатысты болады.</w:t>
      </w:r>
    </w:p>
    <w:p w:rsidR="004D6CA0" w:rsidRPr="000261E2" w:rsidRDefault="006A2208" w:rsidP="000261E2">
      <w:pPr>
        <w:pStyle w:val="a3"/>
        <w:numPr>
          <w:ilvl w:val="0"/>
          <w:numId w:val="26"/>
        </w:numPr>
        <w:spacing w:line="240" w:lineRule="auto"/>
        <w:jc w:val="both"/>
        <w:rPr>
          <w:rFonts w:ascii="Times New Roman" w:hAnsi="Times New Roman"/>
          <w:sz w:val="24"/>
          <w:szCs w:val="24"/>
        </w:rPr>
      </w:pPr>
      <w:r w:rsidRPr="000261E2">
        <w:rPr>
          <w:rFonts w:ascii="Times New Roman" w:hAnsi="Times New Roman"/>
          <w:sz w:val="24"/>
          <w:szCs w:val="24"/>
        </w:rPr>
        <w:t>Университет сапаны қамтамасыз етудің келесі негізгі принциптерін анықтайды:</w:t>
      </w:r>
    </w:p>
    <w:p w:rsidR="004D6CA0" w:rsidRPr="000261E2" w:rsidRDefault="006A2208" w:rsidP="000261E2">
      <w:pPr>
        <w:pStyle w:val="a3"/>
        <w:numPr>
          <w:ilvl w:val="0"/>
          <w:numId w:val="26"/>
        </w:numPr>
        <w:spacing w:line="240" w:lineRule="auto"/>
        <w:jc w:val="both"/>
        <w:rPr>
          <w:rFonts w:ascii="Times New Roman" w:hAnsi="Times New Roman"/>
          <w:sz w:val="24"/>
          <w:szCs w:val="24"/>
        </w:rPr>
      </w:pPr>
      <w:r w:rsidRPr="000261E2">
        <w:rPr>
          <w:rFonts w:ascii="Times New Roman" w:hAnsi="Times New Roman"/>
          <w:sz w:val="24"/>
          <w:szCs w:val="24"/>
        </w:rPr>
        <w:t>Негізгі мүдделі тараптарды, атап айтқанда студенттерді, жұмыс берушілерді және академиялық қоғамдастықты сапаны қамтамасыз ету және жақсарту шараларына белсенді түрде тарту.</w:t>
      </w:r>
    </w:p>
    <w:p w:rsidR="004D6CA0" w:rsidRPr="000261E2" w:rsidRDefault="006A2208" w:rsidP="000261E2">
      <w:pPr>
        <w:pStyle w:val="a3"/>
        <w:numPr>
          <w:ilvl w:val="0"/>
          <w:numId w:val="26"/>
        </w:numPr>
        <w:spacing w:line="240" w:lineRule="auto"/>
        <w:jc w:val="both"/>
        <w:rPr>
          <w:rFonts w:ascii="Times New Roman" w:hAnsi="Times New Roman"/>
          <w:sz w:val="24"/>
          <w:szCs w:val="24"/>
        </w:rPr>
      </w:pPr>
      <w:r w:rsidRPr="000261E2">
        <w:rPr>
          <w:rFonts w:ascii="Times New Roman" w:hAnsi="Times New Roman"/>
          <w:sz w:val="24"/>
          <w:szCs w:val="24"/>
        </w:rPr>
        <w:t>Нормативтік және заңды талаптарға, ESG ұсыныстарына және ISO 9001 талаптарына сәйкестік.</w:t>
      </w:r>
    </w:p>
    <w:p w:rsidR="004D6CA0" w:rsidRPr="000261E2" w:rsidRDefault="006A2208" w:rsidP="000261E2">
      <w:pPr>
        <w:pStyle w:val="a3"/>
        <w:numPr>
          <w:ilvl w:val="0"/>
          <w:numId w:val="26"/>
        </w:numPr>
        <w:spacing w:line="240" w:lineRule="auto"/>
        <w:jc w:val="both"/>
        <w:rPr>
          <w:rFonts w:ascii="Times New Roman" w:hAnsi="Times New Roman"/>
          <w:sz w:val="24"/>
          <w:szCs w:val="24"/>
        </w:rPr>
      </w:pPr>
      <w:r w:rsidRPr="000261E2">
        <w:rPr>
          <w:rFonts w:ascii="Times New Roman" w:hAnsi="Times New Roman"/>
          <w:sz w:val="24"/>
          <w:szCs w:val="24"/>
        </w:rPr>
        <w:t>Университет басшылығының стратегияның, саясаттың және процедуралардың бірлігін қамтамасыз етудегі жетекші рөлі, сапаны қамтамасыз ету және жақсарту жөніндегі іс-шараларға барлық қызметкерлерді тарту, қажетті ресурстармен қамтамасыз ету.</w:t>
      </w:r>
    </w:p>
    <w:p w:rsidR="004D6CA0" w:rsidRPr="000261E2" w:rsidRDefault="006A2208" w:rsidP="000261E2">
      <w:pPr>
        <w:pStyle w:val="a3"/>
        <w:numPr>
          <w:ilvl w:val="0"/>
          <w:numId w:val="26"/>
        </w:numPr>
        <w:spacing w:line="240" w:lineRule="auto"/>
        <w:jc w:val="both"/>
        <w:rPr>
          <w:rFonts w:ascii="Times New Roman" w:hAnsi="Times New Roman"/>
          <w:sz w:val="24"/>
          <w:szCs w:val="24"/>
        </w:rPr>
      </w:pPr>
      <w:r w:rsidRPr="000261E2">
        <w:rPr>
          <w:rFonts w:ascii="Times New Roman" w:hAnsi="Times New Roman"/>
          <w:sz w:val="24"/>
          <w:szCs w:val="24"/>
        </w:rPr>
        <w:t>Оқушыларға қатысты тең мүмкіндіктер мен әділеттілікті қамтамасыз ету.</w:t>
      </w:r>
    </w:p>
    <w:p w:rsidR="004D6CA0" w:rsidRPr="000261E2" w:rsidRDefault="006A2208" w:rsidP="000261E2">
      <w:pPr>
        <w:pStyle w:val="a3"/>
        <w:numPr>
          <w:ilvl w:val="0"/>
          <w:numId w:val="26"/>
        </w:numPr>
        <w:spacing w:line="240" w:lineRule="auto"/>
        <w:jc w:val="both"/>
        <w:rPr>
          <w:rFonts w:ascii="Times New Roman" w:hAnsi="Times New Roman"/>
          <w:sz w:val="24"/>
          <w:szCs w:val="24"/>
        </w:rPr>
      </w:pPr>
      <w:r w:rsidRPr="000261E2">
        <w:rPr>
          <w:rFonts w:ascii="Times New Roman" w:hAnsi="Times New Roman"/>
          <w:sz w:val="24"/>
          <w:szCs w:val="24"/>
        </w:rPr>
        <w:t>Академиялық адалдық пен еркіндікті сақтау, сыбайлас жемқорлық пен кемсітушіліктің кез келген түріне төзбеушілік.</w:t>
      </w:r>
    </w:p>
    <w:p w:rsidR="004D6CA0" w:rsidRPr="000261E2" w:rsidRDefault="006A2208" w:rsidP="000261E2">
      <w:pPr>
        <w:pStyle w:val="a3"/>
        <w:numPr>
          <w:ilvl w:val="0"/>
          <w:numId w:val="26"/>
        </w:numPr>
        <w:spacing w:line="240" w:lineRule="auto"/>
        <w:jc w:val="both"/>
        <w:rPr>
          <w:rFonts w:ascii="Times New Roman" w:hAnsi="Times New Roman"/>
          <w:sz w:val="24"/>
          <w:szCs w:val="24"/>
        </w:rPr>
      </w:pPr>
      <w:r w:rsidRPr="000261E2">
        <w:rPr>
          <w:rFonts w:ascii="Times New Roman" w:hAnsi="Times New Roman"/>
          <w:sz w:val="24"/>
          <w:szCs w:val="24"/>
        </w:rPr>
        <w:t>Сапа мен стандарттар үшін жауапкершілікті нақты анықтау.</w:t>
      </w:r>
    </w:p>
    <w:p w:rsidR="004D6CA0" w:rsidRPr="000261E2" w:rsidRDefault="006A2208" w:rsidP="000261E2">
      <w:pPr>
        <w:pStyle w:val="a3"/>
        <w:numPr>
          <w:ilvl w:val="0"/>
          <w:numId w:val="26"/>
        </w:numPr>
        <w:spacing w:line="240" w:lineRule="auto"/>
        <w:jc w:val="both"/>
        <w:rPr>
          <w:rFonts w:ascii="Times New Roman" w:hAnsi="Times New Roman"/>
          <w:sz w:val="24"/>
          <w:szCs w:val="24"/>
        </w:rPr>
      </w:pPr>
      <w:r w:rsidRPr="000261E2">
        <w:rPr>
          <w:rFonts w:ascii="Times New Roman" w:hAnsi="Times New Roman"/>
          <w:sz w:val="24"/>
          <w:szCs w:val="24"/>
        </w:rPr>
        <w:t>Тәуекелге негізделген ойлау принциптері мен үдерістік тәсілді қолдану.</w:t>
      </w:r>
    </w:p>
    <w:p w:rsidR="004D6CA0" w:rsidRPr="000261E2" w:rsidRDefault="006A2208" w:rsidP="000261E2">
      <w:pPr>
        <w:pStyle w:val="a3"/>
        <w:numPr>
          <w:ilvl w:val="0"/>
          <w:numId w:val="26"/>
        </w:numPr>
        <w:spacing w:line="240" w:lineRule="auto"/>
        <w:jc w:val="both"/>
        <w:rPr>
          <w:rFonts w:ascii="Times New Roman" w:hAnsi="Times New Roman"/>
          <w:sz w:val="24"/>
          <w:szCs w:val="24"/>
        </w:rPr>
      </w:pPr>
      <w:r w:rsidRPr="000261E2">
        <w:rPr>
          <w:rFonts w:ascii="Times New Roman" w:hAnsi="Times New Roman"/>
          <w:sz w:val="24"/>
          <w:szCs w:val="24"/>
        </w:rPr>
        <w:t>Мәліметтер мен ақпаратты жан-жақты талдау негізінде маңызды басқару шешімдерін қабылдау.</w:t>
      </w:r>
    </w:p>
    <w:p w:rsidR="004D6CA0" w:rsidRPr="000261E2" w:rsidRDefault="006A2208" w:rsidP="000261E2">
      <w:pPr>
        <w:pStyle w:val="a3"/>
        <w:numPr>
          <w:ilvl w:val="0"/>
          <w:numId w:val="26"/>
        </w:numPr>
        <w:spacing w:line="240" w:lineRule="auto"/>
        <w:jc w:val="both"/>
        <w:rPr>
          <w:rFonts w:ascii="Times New Roman" w:hAnsi="Times New Roman"/>
          <w:sz w:val="24"/>
          <w:szCs w:val="24"/>
        </w:rPr>
      </w:pPr>
      <w:r w:rsidRPr="000261E2">
        <w:rPr>
          <w:rFonts w:ascii="Times New Roman" w:hAnsi="Times New Roman"/>
          <w:sz w:val="24"/>
          <w:szCs w:val="24"/>
        </w:rPr>
        <w:t>Сыртқы және ішкі есеп берудің болуы.</w:t>
      </w:r>
    </w:p>
    <w:p w:rsidR="004D6CA0" w:rsidRPr="000261E2" w:rsidRDefault="006A2208" w:rsidP="000261E2">
      <w:pPr>
        <w:pStyle w:val="a3"/>
        <w:numPr>
          <w:ilvl w:val="0"/>
          <w:numId w:val="26"/>
        </w:numPr>
        <w:spacing w:line="240" w:lineRule="auto"/>
        <w:jc w:val="both"/>
        <w:rPr>
          <w:rFonts w:ascii="Times New Roman" w:hAnsi="Times New Roman"/>
          <w:sz w:val="24"/>
          <w:szCs w:val="24"/>
        </w:rPr>
      </w:pPr>
      <w:r w:rsidRPr="000261E2">
        <w:rPr>
          <w:rFonts w:ascii="Times New Roman" w:hAnsi="Times New Roman"/>
          <w:sz w:val="24"/>
          <w:szCs w:val="24"/>
        </w:rPr>
        <w:t>Сапаны қамтамасыз ету жүйесін үздіксіз жетілдіру үшін жағдай жасау.</w:t>
      </w:r>
    </w:p>
    <w:p w:rsidR="004D6CA0" w:rsidRPr="000261E2" w:rsidRDefault="006A2208" w:rsidP="000261E2">
      <w:pPr>
        <w:pStyle w:val="a3"/>
        <w:numPr>
          <w:ilvl w:val="0"/>
          <w:numId w:val="26"/>
        </w:numPr>
        <w:spacing w:line="240" w:lineRule="auto"/>
        <w:jc w:val="both"/>
        <w:rPr>
          <w:rFonts w:ascii="Times New Roman" w:hAnsi="Times New Roman"/>
          <w:sz w:val="24"/>
          <w:szCs w:val="24"/>
        </w:rPr>
      </w:pPr>
      <w:r w:rsidRPr="000261E2">
        <w:rPr>
          <w:rFonts w:ascii="Times New Roman" w:hAnsi="Times New Roman"/>
          <w:sz w:val="24"/>
          <w:szCs w:val="24"/>
        </w:rPr>
        <w:t>Мүдделі тараптар үшін ақпараттың ашықтығы мен қолжетімділігін қамтамасыз ету.</w:t>
      </w:r>
    </w:p>
    <w:p w:rsidR="004D6CA0" w:rsidRPr="000261E2" w:rsidRDefault="006A2208" w:rsidP="000261E2">
      <w:pPr>
        <w:pStyle w:val="a3"/>
        <w:numPr>
          <w:ilvl w:val="0"/>
          <w:numId w:val="26"/>
        </w:numPr>
        <w:spacing w:line="240" w:lineRule="auto"/>
        <w:jc w:val="both"/>
        <w:rPr>
          <w:rFonts w:ascii="Times New Roman" w:hAnsi="Times New Roman"/>
          <w:sz w:val="24"/>
          <w:szCs w:val="24"/>
        </w:rPr>
      </w:pPr>
      <w:r w:rsidRPr="000261E2">
        <w:rPr>
          <w:rFonts w:ascii="Times New Roman" w:hAnsi="Times New Roman"/>
          <w:sz w:val="24"/>
          <w:szCs w:val="24"/>
        </w:rPr>
        <w:t>Сыртқы және ішкі тәуелсіз бақылауды қолдану.</w:t>
      </w:r>
    </w:p>
    <w:p w:rsidR="004D6CA0" w:rsidRPr="000261E2" w:rsidRDefault="006A2208" w:rsidP="000261E2">
      <w:pPr>
        <w:pStyle w:val="a3"/>
        <w:numPr>
          <w:ilvl w:val="0"/>
          <w:numId w:val="26"/>
        </w:numPr>
        <w:spacing w:line="240" w:lineRule="auto"/>
        <w:jc w:val="both"/>
        <w:rPr>
          <w:rFonts w:ascii="Times New Roman" w:hAnsi="Times New Roman"/>
          <w:sz w:val="24"/>
          <w:szCs w:val="24"/>
        </w:rPr>
      </w:pPr>
      <w:r w:rsidRPr="000261E2">
        <w:rPr>
          <w:rFonts w:ascii="Times New Roman" w:hAnsi="Times New Roman"/>
          <w:sz w:val="24"/>
          <w:szCs w:val="24"/>
        </w:rPr>
        <w:t>Сапаны қамтамасыз етудің ішкі саясаты мен стандарттары университеттің логикалық құрылымдық және дәйекті ішкі сапаны қамтамасыз ету жүйесінің негізі болып табылады. Жүйе үздіксіз жетілдіру циклі болып табылады және университеттің барлық деңгейінде сапа мәдениетін дамытуға қолдау көрсетеді.</w:t>
      </w:r>
    </w:p>
    <w:p w:rsidR="004D6CA0" w:rsidRPr="000261E2" w:rsidRDefault="006A2208" w:rsidP="000261E2">
      <w:pPr>
        <w:pStyle w:val="a3"/>
        <w:numPr>
          <w:ilvl w:val="0"/>
          <w:numId w:val="26"/>
        </w:numPr>
        <w:spacing w:line="240" w:lineRule="auto"/>
        <w:jc w:val="both"/>
        <w:rPr>
          <w:rFonts w:ascii="Times New Roman" w:hAnsi="Times New Roman"/>
          <w:sz w:val="24"/>
          <w:szCs w:val="24"/>
        </w:rPr>
      </w:pPr>
      <w:r w:rsidRPr="000261E2">
        <w:rPr>
          <w:rFonts w:ascii="Times New Roman" w:hAnsi="Times New Roman"/>
          <w:sz w:val="24"/>
          <w:szCs w:val="24"/>
        </w:rPr>
        <w:t>Сапалы мәдениетті дамыту және қолдау мыналар арқылы қамтамасыз етіледі:</w:t>
      </w:r>
    </w:p>
    <w:p w:rsidR="004D6CA0" w:rsidRPr="000261E2" w:rsidRDefault="006A2208" w:rsidP="000261E2">
      <w:pPr>
        <w:pStyle w:val="a3"/>
        <w:numPr>
          <w:ilvl w:val="0"/>
          <w:numId w:val="26"/>
        </w:numPr>
        <w:spacing w:line="240" w:lineRule="auto"/>
        <w:jc w:val="both"/>
        <w:rPr>
          <w:rFonts w:ascii="Times New Roman" w:hAnsi="Times New Roman"/>
          <w:sz w:val="24"/>
          <w:szCs w:val="24"/>
        </w:rPr>
      </w:pPr>
      <w:r w:rsidRPr="000261E2">
        <w:rPr>
          <w:rFonts w:ascii="Times New Roman" w:hAnsi="Times New Roman"/>
          <w:sz w:val="24"/>
          <w:szCs w:val="24"/>
        </w:rPr>
        <w:lastRenderedPageBreak/>
        <w:t>ESG стандарттарына негізделген ішкі сапаны қамтамасыз ету саясатын және стандарттарын әзірлеу және енгізу;</w:t>
      </w:r>
    </w:p>
    <w:p w:rsidR="004D6CA0" w:rsidRPr="000261E2" w:rsidRDefault="006A2208" w:rsidP="000261E2">
      <w:pPr>
        <w:pStyle w:val="a3"/>
        <w:numPr>
          <w:ilvl w:val="0"/>
          <w:numId w:val="26"/>
        </w:numPr>
        <w:spacing w:line="240" w:lineRule="auto"/>
        <w:jc w:val="both"/>
        <w:rPr>
          <w:rFonts w:ascii="Times New Roman" w:hAnsi="Times New Roman"/>
          <w:sz w:val="24"/>
          <w:szCs w:val="24"/>
        </w:rPr>
      </w:pPr>
      <w:r w:rsidRPr="000261E2">
        <w:rPr>
          <w:rFonts w:ascii="Times New Roman" w:hAnsi="Times New Roman"/>
          <w:sz w:val="24"/>
          <w:szCs w:val="24"/>
        </w:rPr>
        <w:t>2005 жылдан бастап ИСО 9001 талаптарына сәйкестік сапа менеджменті жүйесін әзірлеу;</w:t>
      </w:r>
    </w:p>
    <w:p w:rsidR="004D6CA0" w:rsidRPr="000261E2" w:rsidRDefault="006A2208" w:rsidP="000261E2">
      <w:pPr>
        <w:pStyle w:val="a3"/>
        <w:numPr>
          <w:ilvl w:val="0"/>
          <w:numId w:val="26"/>
        </w:numPr>
        <w:spacing w:line="240" w:lineRule="auto"/>
        <w:jc w:val="both"/>
        <w:rPr>
          <w:rFonts w:ascii="Times New Roman" w:hAnsi="Times New Roman"/>
          <w:sz w:val="24"/>
          <w:szCs w:val="24"/>
        </w:rPr>
      </w:pPr>
      <w:r w:rsidRPr="000261E2">
        <w:rPr>
          <w:rFonts w:ascii="Times New Roman" w:hAnsi="Times New Roman"/>
          <w:sz w:val="24"/>
          <w:szCs w:val="24"/>
        </w:rPr>
        <w:t>ұлттық және халықаралық агенттіктерде білім беру бағдарламаларын аккредиттеу;</w:t>
      </w:r>
    </w:p>
    <w:p w:rsidR="004D6CA0" w:rsidRPr="000261E2" w:rsidRDefault="006A2208" w:rsidP="000261E2">
      <w:pPr>
        <w:pStyle w:val="a3"/>
        <w:numPr>
          <w:ilvl w:val="0"/>
          <w:numId w:val="26"/>
        </w:numPr>
        <w:spacing w:line="240" w:lineRule="auto"/>
        <w:jc w:val="both"/>
        <w:rPr>
          <w:rFonts w:ascii="Times New Roman" w:hAnsi="Times New Roman"/>
          <w:sz w:val="24"/>
          <w:szCs w:val="24"/>
        </w:rPr>
      </w:pPr>
      <w:r w:rsidRPr="000261E2">
        <w:rPr>
          <w:rFonts w:ascii="Times New Roman" w:hAnsi="Times New Roman"/>
          <w:sz w:val="24"/>
          <w:szCs w:val="24"/>
        </w:rPr>
        <w:t>университеттің институционалдық және бағдарламалық рейтингтерге қатысуы;</w:t>
      </w:r>
    </w:p>
    <w:p w:rsidR="004D6CA0" w:rsidRPr="000261E2" w:rsidRDefault="006A2208" w:rsidP="000261E2">
      <w:pPr>
        <w:pStyle w:val="a3"/>
        <w:numPr>
          <w:ilvl w:val="0"/>
          <w:numId w:val="26"/>
        </w:numPr>
        <w:spacing w:line="240" w:lineRule="auto"/>
        <w:jc w:val="both"/>
        <w:rPr>
          <w:rFonts w:ascii="Times New Roman" w:hAnsi="Times New Roman"/>
          <w:sz w:val="24"/>
          <w:szCs w:val="24"/>
        </w:rPr>
      </w:pPr>
      <w:r w:rsidRPr="000261E2">
        <w:rPr>
          <w:rFonts w:ascii="Times New Roman" w:hAnsi="Times New Roman"/>
          <w:sz w:val="24"/>
          <w:szCs w:val="24"/>
        </w:rPr>
        <w:t>сапаны бағалаудың ішкі процедураларын қолдану (университетішілік рейтингтік жүйе, оқытушылар құрамының құзыреттілігін ішкі бағалау, оқу сабақтарының университетішілік сапасын бақылау);</w:t>
      </w:r>
    </w:p>
    <w:p w:rsidR="004D6CA0" w:rsidRPr="000261E2" w:rsidRDefault="006A2208" w:rsidP="000261E2">
      <w:pPr>
        <w:pStyle w:val="a3"/>
        <w:numPr>
          <w:ilvl w:val="0"/>
          <w:numId w:val="26"/>
        </w:numPr>
        <w:spacing w:line="240" w:lineRule="auto"/>
        <w:jc w:val="both"/>
        <w:rPr>
          <w:sz w:val="24"/>
          <w:szCs w:val="24"/>
        </w:rPr>
      </w:pPr>
      <w:r w:rsidRPr="000261E2">
        <w:rPr>
          <w:rFonts w:ascii="Times New Roman" w:hAnsi="Times New Roman"/>
          <w:sz w:val="24"/>
          <w:szCs w:val="24"/>
        </w:rPr>
        <w:t xml:space="preserve">тұтынушыларды </w:t>
      </w:r>
      <w:r w:rsidRPr="000261E2">
        <w:rPr>
          <w:sz w:val="24"/>
          <w:szCs w:val="24"/>
        </w:rPr>
        <w:t>бақылау жүйесі.</w:t>
      </w:r>
    </w:p>
    <w:p w:rsidR="004D6CA0" w:rsidRPr="000261E2" w:rsidRDefault="006A2208" w:rsidP="0014143B">
      <w:pPr>
        <w:jc w:val="both"/>
      </w:pPr>
      <w:r w:rsidRPr="000261E2">
        <w:t>Білім беру бағдарламаларының университетішілік сапаны қамтамасыз ету жүйесі бекітілген жеті стандартпен реттеледі (сілтеме):</w:t>
      </w:r>
    </w:p>
    <w:p w:rsidR="004D6CA0" w:rsidRPr="000261E2" w:rsidRDefault="006A2208" w:rsidP="0014143B">
      <w:pPr>
        <w:jc w:val="both"/>
      </w:pPr>
      <w:r w:rsidRPr="000261E2">
        <w:t xml:space="preserve">1) </w:t>
      </w:r>
      <w:r w:rsidRPr="000261E2">
        <w:tab/>
        <w:t>Бағдарламаларды әзірлеу және бекіту.</w:t>
      </w:r>
    </w:p>
    <w:p w:rsidR="004D6CA0" w:rsidRPr="000261E2" w:rsidRDefault="006A2208" w:rsidP="0014143B">
      <w:pPr>
        <w:jc w:val="both"/>
      </w:pPr>
      <w:r w:rsidRPr="000261E2">
        <w:t xml:space="preserve">2) </w:t>
      </w:r>
      <w:r w:rsidRPr="000261E2">
        <w:tab/>
        <w:t>Оқушыға бағытталған оқу және нәтижелерді бағалау.</w:t>
      </w:r>
    </w:p>
    <w:p w:rsidR="004D6CA0" w:rsidRPr="000261E2" w:rsidRDefault="006A2208" w:rsidP="0014143B">
      <w:pPr>
        <w:jc w:val="both"/>
      </w:pPr>
      <w:r w:rsidRPr="000261E2">
        <w:t xml:space="preserve">3) </w:t>
      </w:r>
      <w:r w:rsidRPr="000261E2">
        <w:tab/>
        <w:t>Оқушыларды қабылдау, орындау, тану және аттестаттау.</w:t>
      </w:r>
    </w:p>
    <w:p w:rsidR="004D6CA0" w:rsidRPr="000261E2" w:rsidRDefault="006A2208" w:rsidP="0014143B">
      <w:pPr>
        <w:jc w:val="both"/>
      </w:pPr>
      <w:r w:rsidRPr="000261E2">
        <w:t xml:space="preserve">4) </w:t>
      </w:r>
      <w:r w:rsidRPr="000261E2">
        <w:tab/>
        <w:t>Педагогикалық ұжым.</w:t>
      </w:r>
    </w:p>
    <w:p w:rsidR="004D6CA0" w:rsidRPr="000261E2" w:rsidRDefault="006A2208" w:rsidP="0014143B">
      <w:pPr>
        <w:jc w:val="both"/>
      </w:pPr>
      <w:r w:rsidRPr="000261E2">
        <w:t xml:space="preserve">5) </w:t>
      </w:r>
      <w:r w:rsidRPr="000261E2">
        <w:tab/>
        <w:t>Білім беру ресурстары және студенттерді қолдау жүйесі.</w:t>
      </w:r>
    </w:p>
    <w:p w:rsidR="004D6CA0" w:rsidRPr="000261E2" w:rsidRDefault="006A2208" w:rsidP="0014143B">
      <w:pPr>
        <w:jc w:val="both"/>
      </w:pPr>
      <w:r w:rsidRPr="000261E2">
        <w:t xml:space="preserve">6) </w:t>
      </w:r>
      <w:r w:rsidRPr="000261E2">
        <w:tab/>
        <w:t>Ақпаратты басқару.</w:t>
      </w:r>
    </w:p>
    <w:p w:rsidR="004D6CA0" w:rsidRPr="000261E2" w:rsidRDefault="006A2208" w:rsidP="0014143B">
      <w:pPr>
        <w:jc w:val="both"/>
      </w:pPr>
      <w:r w:rsidRPr="000261E2">
        <w:t xml:space="preserve">7) </w:t>
      </w:r>
      <w:r w:rsidRPr="000261E2">
        <w:tab/>
        <w:t>Қоғамдық ақпарат.</w:t>
      </w:r>
    </w:p>
    <w:p w:rsidR="004D6CA0" w:rsidRDefault="006A2208" w:rsidP="0014143B">
      <w:pPr>
        <w:jc w:val="both"/>
      </w:pPr>
      <w:r w:rsidRPr="000261E2">
        <w:t xml:space="preserve">8) </w:t>
      </w:r>
      <w:r w:rsidRPr="000261E2">
        <w:tab/>
        <w:t xml:space="preserve">Үздіксіз мониторинг және бағдарламаларды кезеңді </w:t>
      </w:r>
      <w:r>
        <w:t>бағалау.</w:t>
      </w:r>
    </w:p>
    <w:p w:rsidR="004D6CA0" w:rsidRDefault="006A2208" w:rsidP="0014143B">
      <w:pPr>
        <w:jc w:val="both"/>
      </w:pPr>
      <w:r>
        <w:t xml:space="preserve">9) </w:t>
      </w:r>
      <w:r>
        <w:tab/>
        <w:t>мерзімді сыртқы сапаны қамтамасыз ету рәсімдері.</w:t>
      </w:r>
    </w:p>
    <w:p w:rsidR="004D6CA0" w:rsidRDefault="006A2208" w:rsidP="0014143B">
      <w:pPr>
        <w:jc w:val="both"/>
      </w:pPr>
      <w:r>
        <w:t>Университет тәжірибесі көрсеткендей, басқару жүйесін жетілдіру бойынша таңдалған бағыттар білім берудің сапа деңгейін өзгертуге, қызмет тиімділігін арттыруға, тұтынушылардың қанағаттануын арттыруға, университеттің беделі мен бәсекеге қабілеттілігін арттыруға ықпал етеді.</w:t>
      </w:r>
    </w:p>
    <w:p w:rsidR="004D6CA0" w:rsidRDefault="006A2208" w:rsidP="0014143B">
      <w:pPr>
        <w:jc w:val="both"/>
      </w:pPr>
      <w:r>
        <w:t>Университеттің миссиясы: Қазақстанның солтүстік өңірінің және жалпы еліміздің еңбек нарығында сұранысқа ие, құндылықтары, білімі бар жоғары білікті мамандарды даярлау жүзеге асырылатын ғылыми және білім беру ортасын қалыптастыру. және қоғамның қазіргі қажеттіліктеріне сәйкес құзыреттіліктер.</w:t>
      </w:r>
    </w:p>
    <w:p w:rsidR="004D6CA0" w:rsidRDefault="006A2208" w:rsidP="0014143B">
      <w:pPr>
        <w:jc w:val="both"/>
      </w:pPr>
      <w:r>
        <w:t>ЖОО миссиясы БӨ жоспарлау, әзірлеу және енгізу бойынша бөлімнің міндеттерін анықтайды. Кафедраның БӨ енгізу саласындағы міндеттері жыл сайын оқу жылының соңында «СХИБ» кафедрасының мәжілістерінде талқыланады, бекітіледі және талданады.</w:t>
      </w:r>
    </w:p>
    <w:p w:rsidR="004D6CA0" w:rsidRDefault="006A2208" w:rsidP="0014143B">
      <w:pPr>
        <w:jc w:val="both"/>
      </w:pPr>
      <w:r>
        <w:t>Сапаны қамтамасыз ету саясатының және БӨ деңгейінде тәуекелдерді басқарудың қалыптасуы мен тиімді жұмыс істеуі үшін жауапкершілік Сапаны қамтамасыз етудің ішкі саясаты мен стандарттарының 4.20 және 4.21 тармақтарымен айқындалатын БӨ басшысына жүктеледі (Нормативтік құжаттар университет сайты – https://shokan.edu.kz ).</w:t>
      </w:r>
    </w:p>
    <w:p w:rsidR="004D6CA0" w:rsidRDefault="006A2208" w:rsidP="0014143B">
      <w:pPr>
        <w:jc w:val="both"/>
      </w:pPr>
      <w:r>
        <w:t>ЖОО-ның аккредиттелген білім беру бағдарламасы бойынша мамандарды даярлау құқығы № № мемлекеттік лицензиямен расталады. Ш.Уалиханов НАО КУ им. Ш.Уалиханов, «Лицензиялау туралы» Қазақстан Республикасы Заңының 9-бабына сәйкес мамандық бойынша жаңа лицензия қайта ресімделіп, берілді. Лицензияның берілген күні – 2020 жылғы 28 шілде, № KZ94LAA00018491. Қазақстан Республикасы Білім және ғылым министрлігі Білім және ғылым сапасын қамтамасыз ету комитеті төрағасының 2020 жылғы 27 шілдедегі No 318 бұйрығы (растайтын құжаттар АКТ департаментінің істер номенклатурасында және университет сайты https://shokan.edu.kz).</w:t>
      </w:r>
    </w:p>
    <w:p w:rsidR="004D6CA0" w:rsidRDefault="006A2208" w:rsidP="0014143B">
      <w:pPr>
        <w:jc w:val="both"/>
      </w:pPr>
      <w:r>
        <w:t xml:space="preserve">КУ НАО стратегиялық даму жоспарында им. Ш.Уәлиханов 2020-2024 жж </w:t>
      </w:r>
      <w:r w:rsidR="00E60F28">
        <w:t xml:space="preserve">6B08301 </w:t>
      </w:r>
      <w:r w:rsidRPr="00A63496">
        <w:t xml:space="preserve"> Орман ресурстары және орман шаруашылығының (Е.П. басшысы Сыздықова Г.Т. және Одинцова О.Ю.) </w:t>
      </w:r>
      <w:r>
        <w:t xml:space="preserve">бәсекеге қабілеттілігін арттыруға ықпал ететін, көрсетілетін білім беру қызметінің сапасын арттыруға бағытталған мазмұны, нәтижелері және нақты шаралары анықталды . </w:t>
      </w:r>
      <w:r w:rsidRPr="00A63496">
        <w:t xml:space="preserve">Іс-шараларға мыналар жатады: студенттердің ішкі және сыртқы академиялық ұтқырлығы; жақын және алыс шетелдерден оқытушыларды тарту; түлектердің сұранысын және бәсекеге қабілеттілігін арттыру; ғылыми позициялау; студент жастардың қоғамдық бірлестіктерге </w:t>
      </w:r>
      <w:r w:rsidRPr="00A63496">
        <w:lastRenderedPageBreak/>
        <w:t>қатысуы. Білім беру бағдарламаларын әзірлеу жоспарларының құрылымы бөлімдерді қамтиды: кіріспе, ағымдағы жағдайды талдау (БҰ-ның ресурстық қамтамасыз етілуі, сыртқы ортаның сипаттамалары, SWOT талдауы), БӨ әзірлеудің негізгі міндеттері және 2020 жылға арналған көрсеткіштер. -2024. БӨ дамыту жоспарларының мазмұны университетті дамытудың 2020-2024 жылдарға арналған стратегиялық жоспарының және С.Сәдуақасов атындағы Агротехникалық институтының Стратегиялық жоспарының мазмұнымен байланысты.</w:t>
      </w:r>
    </w:p>
    <w:p w:rsidR="004D6CA0" w:rsidRDefault="006A2208" w:rsidP="0014143B">
      <w:pPr>
        <w:jc w:val="both"/>
      </w:pPr>
      <w:r>
        <w:t>Білім беру бағдарламаларын әзірлеу жоспарлары Агроөнеркәсіптік қауіпсіздік департаментінің мәжілістерінде қаралатын Жоспарлау және есеп беру жүйесі туралы белгілі бір ережені әзірлеу және бекіту тәртібіне сәйкес бітіруші кафедралармен әзірленді (№ 1 хаттама). 27.08.21), институттың ғылыми кеңесінің отырысында бекітілген (21.08.2021 ж. № 1 хаттама). ШИБ бөлімінің жылдық жұмыс жоспары даму жоспарларының көрсеткіштеріне қол жеткізу бойынша іс-шараларды қамтиды.</w:t>
      </w:r>
    </w:p>
    <w:p w:rsidR="004D6CA0" w:rsidRDefault="006A2208" w:rsidP="0014143B">
      <w:pPr>
        <w:jc w:val="both"/>
      </w:pPr>
      <w:r>
        <w:t>Бағдарламалар бағдарламалардың мазмұнын кезеңді түрде жаңартуға, жеке білім беру траекторияларын құруға мүмкіндік береді. Өткен жылы ОП 6В08301 Орман ресурстары және орман шаруашылығына жұмыс оқу жоспарларына көптеген зертханалық жұмыстарды енгізуге, жұмыс берушілердің тілектерін ескере отырып, тәжірибелердің өндірістік базасын ұлғайтуға, өзгерістерге байланысты өзгерістер енгізілді. тезистер тізімінде.</w:t>
      </w:r>
    </w:p>
    <w:p w:rsidR="004F5BEC" w:rsidRPr="004F5BEC" w:rsidRDefault="006A2208" w:rsidP="004F5BEC">
      <w:pPr>
        <w:ind w:right="-1" w:firstLine="567"/>
        <w:jc w:val="both"/>
        <w:rPr>
          <w:bdr w:val="none" w:sz="0" w:space="0" w:color="auto" w:frame="1"/>
          <w:shd w:val="clear" w:color="auto" w:fill="FFFFFF"/>
        </w:rPr>
      </w:pPr>
      <w:r w:rsidRPr="004F5BEC">
        <w:t xml:space="preserve">6В08301 Орман ресурстары және орман шаруашылығы білім беру бағдарламасының мақсаты </w:t>
      </w:r>
      <w:r w:rsidRPr="004F5BEC">
        <w:rPr>
          <w:b/>
        </w:rPr>
        <w:t xml:space="preserve">: </w:t>
      </w:r>
      <w:r w:rsidRPr="004F5BEC">
        <w:rPr>
          <w:bdr w:val="none" w:sz="0" w:space="0" w:color="auto" w:frame="1"/>
          <w:shd w:val="clear" w:color="auto" w:fill="FFFFFF"/>
        </w:rPr>
        <w:t>Кәсіпорындарда табысты қызмет ету үшін жеткілікті қажетті кәсіби және жеке құзыреттері бар орман шаруашылығы саласында сұранысқа ие, бәсекеге қабілетті білім, дағды және кәсіптік дағдылар деңгейінде жоғары білікті кадрларды дайындау. және әртүрлі салалардағы ұйымдар.</w:t>
      </w:r>
    </w:p>
    <w:p w:rsidR="004D6CA0" w:rsidRPr="004F5BEC" w:rsidRDefault="006A2208" w:rsidP="0014143B">
      <w:pPr>
        <w:jc w:val="both"/>
      </w:pPr>
      <w:r w:rsidRPr="004F5BEC">
        <w:t>EP 6В08301 Орман ресурстары және орман шаруашылығының мақсаттары білім беру қызметтерін тұтынушылардың мүдделеріне жауап береді және бітірушілердің кәсіби дайындығының күтілетін деңгейін барабар қамтамасыз етеді, МЖМБС-де, мамандықтардың оқу-әдістемелік кешендерінде (ОӘК) көрсетілген.</w:t>
      </w:r>
    </w:p>
    <w:p w:rsidR="004D6CA0" w:rsidRPr="00E60F28" w:rsidRDefault="006A2208" w:rsidP="0014143B">
      <w:pPr>
        <w:jc w:val="both"/>
        <w:rPr>
          <w:color w:val="000000" w:themeColor="text1"/>
        </w:rPr>
      </w:pPr>
      <w:r w:rsidRPr="00E60F28">
        <w:rPr>
          <w:color w:val="000000" w:themeColor="text1"/>
        </w:rPr>
        <w:t>OP 6B08301 Орман ресурстары және орман шаруашылығының бірегейлігі мен даралығы аймақтық ерекшеліктерді, аймақтағы еңбек нарығының білім беру қажеттіліктерін ескере отырып, инновациялық ғылыми және білім беру ортасын дамыту арқылы іргелі және қолданбалы білімі бар құзыретті жоғары білікті мамандарды дайындау болып табылады. және шығармашылық құзыреттіліктерді қалыптастыруға бағытталған жұмыс берушілердің сұраныстары .</w:t>
      </w:r>
    </w:p>
    <w:p w:rsidR="004D6CA0" w:rsidRDefault="006A2208" w:rsidP="0014143B">
      <w:pPr>
        <w:jc w:val="both"/>
      </w:pPr>
      <w:r>
        <w:t>С.Сәдуақасов атындағы агротехникалық институтының Ғылыми кеңесінде білім беру бағдарламаларын әзірлеу бойынша қолданыстағы жоспарлардың орындалуына мониторинг жүргізіледі.</w:t>
      </w:r>
    </w:p>
    <w:p w:rsidR="004D6CA0" w:rsidRDefault="006A2208" w:rsidP="0014143B">
      <w:pPr>
        <w:jc w:val="both"/>
      </w:pPr>
      <w:r>
        <w:t>Соңғы 5 жылда институттар мен кафедралардың академиялық еркіндігін кеңейту мақсатында университет әртүрлі мәселелер бойынша шешім қабылдау деңгейлерін қайта қарады. Институт деңгейінде:</w:t>
      </w:r>
    </w:p>
    <w:p w:rsidR="004D6CA0" w:rsidRDefault="006A2208" w:rsidP="0014143B">
      <w:pPr>
        <w:jc w:val="both"/>
      </w:pPr>
      <w:r>
        <w:t xml:space="preserve">1. </w:t>
      </w:r>
      <w:r>
        <w:tab/>
        <w:t>Институттың, кафедралардың жылдық жұмыс жоспары.</w:t>
      </w:r>
    </w:p>
    <w:p w:rsidR="004D6CA0" w:rsidRDefault="006A2208" w:rsidP="0014143B">
      <w:pPr>
        <w:jc w:val="both"/>
      </w:pPr>
      <w:r>
        <w:t xml:space="preserve">2. </w:t>
      </w:r>
      <w:r>
        <w:tab/>
        <w:t>Институттың, бөлімдердің даму жоспары.</w:t>
      </w:r>
    </w:p>
    <w:p w:rsidR="004D6CA0" w:rsidRDefault="006A2208" w:rsidP="0014143B">
      <w:pPr>
        <w:jc w:val="both"/>
      </w:pPr>
      <w:r>
        <w:t xml:space="preserve">3. </w:t>
      </w:r>
      <w:r>
        <w:tab/>
        <w:t>Дипломдық жұмыстардың/жобалардың тақырыптары, мемлекеттік емтихандардың емтихан сұрақтары, ғылыми жетекші-кеңесшілер мен рецензенттерді тағайындау.</w:t>
      </w:r>
    </w:p>
    <w:p w:rsidR="004D6CA0" w:rsidRDefault="006A2208" w:rsidP="0014143B">
      <w:pPr>
        <w:jc w:val="both"/>
      </w:pPr>
      <w:r>
        <w:t xml:space="preserve">4. </w:t>
      </w:r>
      <w:r>
        <w:tab/>
        <w:t>ОӘК компоненттері (дәрістер курсы, пәндер бойынша әдістемелік нұсқаулар, СӨЖ материалдары және т.б.).</w:t>
      </w:r>
    </w:p>
    <w:p w:rsidR="004D6CA0" w:rsidRDefault="006A2208" w:rsidP="0014143B">
      <w:pPr>
        <w:jc w:val="both"/>
      </w:pPr>
      <w:r>
        <w:t xml:space="preserve">5. </w:t>
      </w:r>
      <w:r>
        <w:tab/>
        <w:t>ПОҚ әзірлеген пәндердің жұмыс оқу жоспарлары, силлабустар.</w:t>
      </w:r>
    </w:p>
    <w:p w:rsidR="004D6CA0" w:rsidRDefault="006A2208" w:rsidP="0014143B">
      <w:pPr>
        <w:jc w:val="both"/>
      </w:pPr>
      <w:r>
        <w:t>Кафедра деңгейінде:</w:t>
      </w:r>
    </w:p>
    <w:p w:rsidR="004D6CA0" w:rsidRDefault="006A2208" w:rsidP="0014143B">
      <w:pPr>
        <w:jc w:val="both"/>
      </w:pPr>
      <w:r>
        <w:t xml:space="preserve">1.ПОҚ </w:t>
      </w:r>
      <w:r>
        <w:tab/>
        <w:t>-ның ғылыми-зерттеу жұмыстарының жоспары</w:t>
      </w:r>
    </w:p>
    <w:p w:rsidR="004D6CA0" w:rsidRDefault="006A2208" w:rsidP="0014143B">
      <w:pPr>
        <w:jc w:val="both"/>
      </w:pPr>
      <w:r>
        <w:t xml:space="preserve">2. </w:t>
      </w:r>
      <w:r>
        <w:tab/>
        <w:t>Біліктілікті арттыру жоспары.</w:t>
      </w:r>
    </w:p>
    <w:p w:rsidR="004D6CA0" w:rsidRDefault="006A2208" w:rsidP="0014143B">
      <w:pPr>
        <w:jc w:val="both"/>
      </w:pPr>
      <w:r>
        <w:t xml:space="preserve">3. </w:t>
      </w:r>
      <w:r>
        <w:tab/>
        <w:t>Тәрбие жұмысының жоспары.</w:t>
      </w:r>
    </w:p>
    <w:p w:rsidR="004D6CA0" w:rsidRDefault="006A2208" w:rsidP="0014143B">
      <w:pPr>
        <w:jc w:val="both"/>
      </w:pPr>
      <w:r>
        <w:t xml:space="preserve">4. </w:t>
      </w:r>
      <w:r>
        <w:tab/>
        <w:t>Жұмыспен қамту бойынша іс-шаралар жоспары.</w:t>
      </w:r>
    </w:p>
    <w:p w:rsidR="004D6CA0" w:rsidRDefault="006A2208" w:rsidP="0014143B">
      <w:pPr>
        <w:jc w:val="both"/>
      </w:pPr>
      <w:r>
        <w:t xml:space="preserve">5. </w:t>
      </w:r>
      <w:r>
        <w:tab/>
        <w:t>Студенттердің ғылыми-зерттеу жұмыстарының жоспары.</w:t>
      </w:r>
    </w:p>
    <w:p w:rsidR="004D6CA0" w:rsidRDefault="006A2208" w:rsidP="0014143B">
      <w:pPr>
        <w:jc w:val="both"/>
      </w:pPr>
      <w:r>
        <w:lastRenderedPageBreak/>
        <w:t xml:space="preserve">6. </w:t>
      </w:r>
      <w:r>
        <w:tab/>
        <w:t>Әдістемелік семинарлардың жоспары.</w:t>
      </w:r>
    </w:p>
    <w:p w:rsidR="004D6CA0" w:rsidRDefault="006A2208" w:rsidP="0014143B">
      <w:pPr>
        <w:jc w:val="both"/>
      </w:pPr>
      <w:r>
        <w:t xml:space="preserve">7. </w:t>
      </w:r>
      <w:r>
        <w:tab/>
        <w:t>Ғылыми семинарлардың жоспары.</w:t>
      </w:r>
    </w:p>
    <w:p w:rsidR="004D6CA0" w:rsidRDefault="006A2208" w:rsidP="0014143B">
      <w:pPr>
        <w:jc w:val="both"/>
      </w:pPr>
      <w:r>
        <w:t xml:space="preserve">8. </w:t>
      </w:r>
      <w:r>
        <w:tab/>
        <w:t>Курстық жұмыстардың тақырыптары.</w:t>
      </w:r>
    </w:p>
    <w:p w:rsidR="004D6CA0" w:rsidRDefault="006A2208" w:rsidP="0014143B">
      <w:pPr>
        <w:jc w:val="both"/>
      </w:pPr>
      <w:r>
        <w:t xml:space="preserve">9. </w:t>
      </w:r>
      <w:r>
        <w:tab/>
        <w:t>Пәндер бойынша емтихан сұрақтары.</w:t>
      </w:r>
    </w:p>
    <w:p w:rsidR="004D6CA0" w:rsidRDefault="006A2208" w:rsidP="0014143B">
      <w:pPr>
        <w:jc w:val="both"/>
      </w:pPr>
      <w:r>
        <w:t>Студенттердің мамандануы және ғылыми-зерттеу жұмыстары толығымен кафедра қызметкерлерінің ғылыми зерттеулеріне негізделген (растайтын құжаттар кафедра істерінің номенклатурасында).</w:t>
      </w:r>
    </w:p>
    <w:p w:rsidR="00C228D3" w:rsidRPr="00C228D3" w:rsidRDefault="006A2208" w:rsidP="00C228D3">
      <w:pPr>
        <w:pStyle w:val="14"/>
        <w:numPr>
          <w:ilvl w:val="0"/>
          <w:numId w:val="27"/>
        </w:numPr>
        <w:tabs>
          <w:tab w:val="clear" w:pos="7797"/>
          <w:tab w:val="left" w:pos="328"/>
        </w:tabs>
        <w:ind w:left="328" w:hanging="284"/>
        <w:rPr>
          <w:sz w:val="22"/>
          <w:szCs w:val="22"/>
        </w:rPr>
      </w:pPr>
      <w:r>
        <w:t xml:space="preserve">Қызмет түрі ОП </w:t>
      </w:r>
      <w:r w:rsidR="00E60F28">
        <w:t xml:space="preserve">6B08301 </w:t>
      </w:r>
      <w:r>
        <w:t xml:space="preserve"> Облыстағы орман ресурстары және орман шаруашылығы</w:t>
      </w:r>
    </w:p>
    <w:p w:rsidR="00C07839" w:rsidRPr="00C228D3" w:rsidRDefault="006A2208" w:rsidP="00C228D3">
      <w:pPr>
        <w:pStyle w:val="14"/>
        <w:tabs>
          <w:tab w:val="clear" w:pos="360"/>
          <w:tab w:val="clear" w:pos="7797"/>
          <w:tab w:val="left" w:pos="328"/>
        </w:tabs>
        <w:ind w:left="44" w:firstLine="0"/>
        <w:rPr>
          <w:szCs w:val="24"/>
        </w:rPr>
      </w:pPr>
      <w:r w:rsidRPr="00C228D3">
        <w:rPr>
          <w:szCs w:val="24"/>
        </w:rPr>
        <w:t>орман шаруашылығында өндiрiстiк процестердi ұйымдастырумен, сондай-ақ осы процестердi басқарумен байланысты ұйымдастырушылық-басқарушылық қызмет;интенсивті немесе ресурс үнемдейтін технологияны пайдалана отырып орман дақылдарын өсірумен және еңбекті ұйымдастырумен байланысты өндірістік-технологиялық қызмет; қаржылық-шаруашылық қызмет - орман шаруашылығы өнімдерін өндірумен байланысты қаржылық және еңбек ресурстарын есептеу;</w:t>
      </w:r>
    </w:p>
    <w:p w:rsidR="004D6CA0" w:rsidRPr="00EB2B88" w:rsidRDefault="006A2208" w:rsidP="00EB2B88">
      <w:pPr>
        <w:pStyle w:val="ae"/>
        <w:jc w:val="both"/>
        <w:rPr>
          <w:rFonts w:ascii="Times New Roman" w:hAnsi="Times New Roman" w:cs="Times New Roman"/>
          <w:sz w:val="24"/>
          <w:szCs w:val="24"/>
          <w:lang w:val="kk-KZ"/>
        </w:rPr>
      </w:pPr>
      <w:r w:rsidRPr="00EB2B88">
        <w:rPr>
          <w:rFonts w:ascii="Times New Roman" w:hAnsi="Times New Roman" w:cs="Times New Roman"/>
          <w:sz w:val="24"/>
          <w:szCs w:val="24"/>
        </w:rPr>
        <w:t xml:space="preserve">Университетте жыл сайын түлектерге бос орындар жәрмеңкелері ұйымдастырылып, түлектерді жұмысқа орналастыру бойынша ұйым басшыларымен келіссөздер жүргізіліп, </w:t>
      </w:r>
      <w:r w:rsidR="00003A92" w:rsidRPr="00EB2B88">
        <w:rPr>
          <w:rFonts w:ascii="Times New Roman" w:hAnsi="Times New Roman" w:cs="Times New Roman"/>
          <w:sz w:val="24"/>
          <w:szCs w:val="24"/>
          <w:lang w:val="kk-KZ"/>
        </w:rPr>
        <w:t xml:space="preserve">«Көкшетау» МҰТП РМУ, </w:t>
      </w:r>
      <w:r w:rsidR="00003A92" w:rsidRPr="00EB2B88">
        <w:rPr>
          <w:rFonts w:ascii="Times New Roman" w:hAnsi="Times New Roman" w:cs="Times New Roman"/>
          <w:color w:val="000000"/>
          <w:sz w:val="24"/>
          <w:szCs w:val="24"/>
          <w:shd w:val="clear" w:color="auto" w:fill="FFFFFF"/>
        </w:rPr>
        <w:t xml:space="preserve">«Бұқпа» мемлекеттік орман шаруашылығы мекемесі, </w:t>
      </w:r>
      <w:r w:rsidR="00EB2B88" w:rsidRPr="00EB2B88">
        <w:rPr>
          <w:rFonts w:ascii="Times New Roman" w:hAnsi="Times New Roman" w:cs="Times New Roman"/>
          <w:sz w:val="24"/>
          <w:szCs w:val="24"/>
          <w:lang w:val="kk-KZ"/>
        </w:rPr>
        <w:t xml:space="preserve">«Бурабай» МҰТП-мен келісім-шарттар жасалады. </w:t>
      </w:r>
      <w:r w:rsidRPr="00EB2B88">
        <w:rPr>
          <w:rFonts w:ascii="Times New Roman" w:hAnsi="Times New Roman" w:cs="Times New Roman"/>
          <w:sz w:val="24"/>
          <w:szCs w:val="24"/>
        </w:rPr>
        <w:t>Алдағы бес жылға өңірдің жоғары білімді мамандарға қажеттілігінің болжамын талдау және түлектердің тұрақты жоғары жұмыспен қамтылуы аккредиттелген мамандықтар бойынша мамандарды даярлауды жалғастыру қажеттігін көрсетеді. Бұл қолда бар ресурстарды: кадрлық ресурстарды, материалдық-техникалық базаны, ақпараттық ресурстарды, кәсіпорындармен орнатылған серіктестіктерді тиімді және ұтымды пайдалануға мүмкіндік береді (толығырақ 4-стандартты қараңыз. Студенттер: қабылдау, оқу жетістіктерін қолдау, аттестаттау).</w:t>
      </w:r>
    </w:p>
    <w:p w:rsidR="004D6CA0" w:rsidRDefault="006A2208" w:rsidP="002B086B">
      <w:pPr>
        <w:ind w:firstLine="708"/>
        <w:jc w:val="both"/>
      </w:pPr>
      <w:r w:rsidRPr="006E1F4A">
        <w:t xml:space="preserve">EP </w:t>
      </w:r>
      <w:r w:rsidR="00E60F28">
        <w:t xml:space="preserve">6B08301 </w:t>
      </w:r>
      <w:r w:rsidRPr="006E1F4A">
        <w:t xml:space="preserve"> Орман ресурстары және орман шаруашылығының даму жоспарын құруға ең тәжірибелі профессорлар, доценттер, оқытушылар, кәсіпорындардың тәжірибе жетекшілері және жұмыс берушілер қатысады. Кафедра студенттердің келесі оқу жылына тіркеу кезінде пәндерді таңдауын жіті қадағалайды. Аграрлық ғылым кафедрасы ОП 6В08301 Орман ресурстары және орман шаруашылығы бойынша даму жоспарын қалыптастыру үдерістерінің ашықтығын олардың мазмұнын білім беру порталында, Syllabus бағдарламасында, студенттік нұсқаулықта, талапкерлерге арналған кітапшада, кәсіптік бағдар материалдарында және т.б. орналастыру арқылы көрсетеді. . Нормативтік құжаттар университет сайтында – https://shokan.edu.kz орналастырылған.</w:t>
      </w:r>
    </w:p>
    <w:p w:rsidR="004D6CA0" w:rsidRDefault="006A2208" w:rsidP="00203D4B">
      <w:pPr>
        <w:ind w:firstLine="708"/>
        <w:jc w:val="both"/>
      </w:pPr>
      <w:r>
        <w:t>Әр оқу жылының соңында кафедралар өздерінің қажеттіліктерін ескере отырып, қажетті ақпараттар мен басқа да материалдық ресурстарға өтінімдер жасайды. Бөлімдердің қажеттіліктерін ескере отырып, әкімшілік EP 6В08301 Орман ресурстары және орман шаруашылығына қажетті оқу кабинеттерінің санын тағайындайды. Ғылым және биология кафедрасында арнайы оқу зертханалары бар (каб.-201, 202, 234, 237, 231, 113,126, 225), сонымен қатар ОП 6В08301 Орман ресурстары және орман шаруашылығы мамандықтарының студенттері университетке қосылған компьютерлік сыныптарға қол жеткізе алады. ғаламтор.</w:t>
      </w:r>
    </w:p>
    <w:p w:rsidR="004D6CA0" w:rsidRDefault="006A2208" w:rsidP="0014143B">
      <w:pPr>
        <w:jc w:val="both"/>
      </w:pPr>
      <w:r>
        <w:t>Материалдық және қаржылық ресурстар БӨ қажеттіліктеріне және университеттің қаржылық мүмкіндіктеріне байланысты жоспарланады. Алдағы уақытта институт пен кафедраның академиялық еркіндігін дамыту жоспарлануда. Соңғы 5 жылда ОП материалдық ресурстарды айтарлықтай толықтыра алды. Компьютерлік кабинеттер сатып алынып, интерактивті тақталармен жабдықталған (30 компьютер, 2 сервер, түрлі-түсті принтер, сканер, дәрістерді жазуға арналған камера және 2 интерактивті тақта).</w:t>
      </w:r>
    </w:p>
    <w:p w:rsidR="004D6CA0" w:rsidRDefault="006A2208" w:rsidP="0014143B">
      <w:pPr>
        <w:jc w:val="both"/>
      </w:pPr>
      <w:r>
        <w:t>Нұсқаулық OP 6B08301 Орман ресурстары және орман шаруашылығы тұтынушылармен тұрақты байланысты қамтамасыз ету шараларын анықтайды және жүзеге асырады:</w:t>
      </w:r>
    </w:p>
    <w:p w:rsidR="000261E2" w:rsidRPr="000261E2" w:rsidRDefault="006A2208" w:rsidP="0014143B">
      <w:pPr>
        <w:pStyle w:val="a3"/>
        <w:numPr>
          <w:ilvl w:val="0"/>
          <w:numId w:val="27"/>
        </w:numPr>
        <w:jc w:val="both"/>
        <w:rPr>
          <w:rFonts w:ascii="Times New Roman" w:hAnsi="Times New Roman"/>
          <w:sz w:val="24"/>
          <w:szCs w:val="24"/>
        </w:rPr>
      </w:pPr>
      <w:r w:rsidRPr="000261E2">
        <w:rPr>
          <w:rFonts w:ascii="Times New Roman" w:hAnsi="Times New Roman"/>
          <w:sz w:val="24"/>
          <w:szCs w:val="24"/>
        </w:rPr>
        <w:tab/>
        <w:t>оқу жоспарлары мен жұмыс бағдарламаларындағы өзгерістер, мамандарды даярлау бағыттары туралы ақпарат;</w:t>
      </w:r>
    </w:p>
    <w:p w:rsidR="000261E2" w:rsidRPr="000261E2" w:rsidRDefault="006A2208" w:rsidP="0014143B">
      <w:pPr>
        <w:pStyle w:val="a3"/>
        <w:numPr>
          <w:ilvl w:val="0"/>
          <w:numId w:val="27"/>
        </w:numPr>
        <w:jc w:val="both"/>
        <w:rPr>
          <w:rFonts w:ascii="Times New Roman" w:hAnsi="Times New Roman"/>
          <w:sz w:val="24"/>
          <w:szCs w:val="24"/>
        </w:rPr>
      </w:pPr>
      <w:r w:rsidRPr="000261E2">
        <w:rPr>
          <w:rFonts w:ascii="Times New Roman" w:hAnsi="Times New Roman"/>
          <w:sz w:val="24"/>
          <w:szCs w:val="24"/>
        </w:rPr>
        <w:t>тұтынушылардың пікірлері, соның ішінде шағымдар, шағымдар мен тілектер.</w:t>
      </w:r>
    </w:p>
    <w:p w:rsidR="000261E2" w:rsidRPr="000261E2" w:rsidRDefault="006A2208" w:rsidP="000261E2">
      <w:pPr>
        <w:pStyle w:val="a3"/>
        <w:numPr>
          <w:ilvl w:val="0"/>
          <w:numId w:val="27"/>
        </w:numPr>
        <w:jc w:val="both"/>
        <w:rPr>
          <w:rFonts w:ascii="Times New Roman" w:hAnsi="Times New Roman"/>
          <w:sz w:val="24"/>
          <w:szCs w:val="24"/>
        </w:rPr>
      </w:pPr>
      <w:r w:rsidRPr="000261E2">
        <w:rPr>
          <w:rFonts w:ascii="Times New Roman" w:hAnsi="Times New Roman"/>
          <w:sz w:val="24"/>
          <w:szCs w:val="24"/>
        </w:rPr>
        <w:lastRenderedPageBreak/>
        <w:t>SHiB кафедрасының университет порталында https://shokan.edu.kz жеке бөлімі бар, онда құрылымдық бөлімшенің жұмысы туралы барлық ақпарат, оның ішінде оқу бағдарламасының материалдары бөлім болып табылады.</w:t>
      </w:r>
    </w:p>
    <w:p w:rsidR="000261E2" w:rsidRPr="000261E2" w:rsidRDefault="006A2208" w:rsidP="000261E2">
      <w:pPr>
        <w:ind w:left="284"/>
        <w:jc w:val="both"/>
      </w:pPr>
      <w:r w:rsidRPr="000261E2">
        <w:t>6В08301 Орман ресурстары және орман шаруашылығын дайындау бағытында БӨ қалыптастыру мыналарға сәйкес жүзеге асырылды:</w:t>
      </w:r>
    </w:p>
    <w:p w:rsidR="000261E2" w:rsidRPr="000261E2" w:rsidRDefault="006A2208" w:rsidP="0014143B">
      <w:pPr>
        <w:pStyle w:val="a3"/>
        <w:numPr>
          <w:ilvl w:val="0"/>
          <w:numId w:val="27"/>
        </w:numPr>
        <w:jc w:val="both"/>
        <w:rPr>
          <w:rFonts w:ascii="Times New Roman" w:hAnsi="Times New Roman"/>
          <w:sz w:val="24"/>
          <w:szCs w:val="24"/>
        </w:rPr>
      </w:pPr>
      <w:r w:rsidRPr="000261E2">
        <w:rPr>
          <w:rFonts w:ascii="Times New Roman" w:hAnsi="Times New Roman"/>
          <w:sz w:val="24"/>
          <w:szCs w:val="24"/>
        </w:rPr>
        <w:t>Ұлттық біліктілік шеңбері;</w:t>
      </w:r>
    </w:p>
    <w:p w:rsidR="000261E2" w:rsidRPr="000261E2" w:rsidRDefault="006A2208" w:rsidP="0014143B">
      <w:pPr>
        <w:pStyle w:val="a3"/>
        <w:numPr>
          <w:ilvl w:val="0"/>
          <w:numId w:val="27"/>
        </w:numPr>
        <w:jc w:val="both"/>
        <w:rPr>
          <w:rFonts w:ascii="Times New Roman" w:hAnsi="Times New Roman"/>
          <w:sz w:val="24"/>
          <w:szCs w:val="24"/>
        </w:rPr>
      </w:pPr>
      <w:r w:rsidRPr="000261E2">
        <w:rPr>
          <w:rFonts w:ascii="Times New Roman" w:hAnsi="Times New Roman"/>
          <w:sz w:val="24"/>
          <w:szCs w:val="24"/>
        </w:rPr>
        <w:t>кәсіби стандарттар; «Бағдарламалық қамтамасыз етуді әзірлеу» КММ No171 17.07.2017 «Атамекен» АЭС</w:t>
      </w:r>
    </w:p>
    <w:p w:rsidR="004D6CA0" w:rsidRPr="000261E2" w:rsidRDefault="006A2208" w:rsidP="0014143B">
      <w:pPr>
        <w:pStyle w:val="a3"/>
        <w:numPr>
          <w:ilvl w:val="0"/>
          <w:numId w:val="27"/>
        </w:numPr>
        <w:jc w:val="both"/>
        <w:rPr>
          <w:rFonts w:ascii="Times New Roman" w:hAnsi="Times New Roman"/>
          <w:sz w:val="24"/>
          <w:szCs w:val="24"/>
        </w:rPr>
      </w:pPr>
      <w:r w:rsidRPr="000261E2">
        <w:rPr>
          <w:rFonts w:ascii="Times New Roman" w:hAnsi="Times New Roman"/>
          <w:sz w:val="24"/>
          <w:szCs w:val="24"/>
        </w:rPr>
        <w:t>2018 жылғы 31 қазандағы № 604 ГОСО, 2020 жылғы 5 мамырдағы № 182 бұйрығы.</w:t>
      </w:r>
    </w:p>
    <w:p w:rsidR="004D6CA0" w:rsidRDefault="006A2208" w:rsidP="00641701">
      <w:pPr>
        <w:ind w:firstLine="709"/>
        <w:jc w:val="both"/>
      </w:pPr>
      <w:r w:rsidRPr="000261E2">
        <w:t>Кафедралардың білім беру саласындағы стратегиясы жоғары білікті мамандарды даярлауда білім берудегі еуропалық құндылықтар мен отандық дәстүрлердің оңтайлы арақатынасын іздеуді қарастырады. Бұл Болон декларациясының қағидаттарын жүзеге асыру, білім беру қызметіне сауатты көзқарасты енгізу, бөлімдердің ISO 9001:2015 халықаралық сапа стандартына сәйкестігіне сертификаттауды білдіреді.</w:t>
      </w:r>
    </w:p>
    <w:p w:rsidR="004D6CA0" w:rsidRDefault="006A2208" w:rsidP="00641701">
      <w:pPr>
        <w:ind w:firstLine="709"/>
        <w:jc w:val="both"/>
      </w:pPr>
      <w:r>
        <w:t>Ғылыми саладағы стратегия кафедралардың өзекті және күрделі/пәнаралық міндеттерді сәтті шешу, қазіргі қоғам сұранысына ие инновациялық нәтижелерді алу қабілетімен анықталады.</w:t>
      </w:r>
    </w:p>
    <w:p w:rsidR="004D6CA0" w:rsidRDefault="006A2208" w:rsidP="00641701">
      <w:pPr>
        <w:ind w:firstLine="709"/>
        <w:jc w:val="both"/>
      </w:pPr>
      <w:r>
        <w:t>Өңірлік білім беру қызметтері нарығында БӨ бәсекеге қабілеттілігін арттыру үшін Ш.Уәлиханов атындағы ҚУ университетінің Стратегиялық жоспары әзірленді.</w:t>
      </w:r>
    </w:p>
    <w:p w:rsidR="004D6CA0" w:rsidRDefault="006A2208" w:rsidP="00641701">
      <w:pPr>
        <w:ind w:firstLine="709"/>
        <w:jc w:val="both"/>
      </w:pPr>
      <w:r>
        <w:t>Қазақстан Республикасының Президенті Қ.Қ.Тоқаевтың Жолдауының ережелеріне сәйкес 2021 жылдың қаңтар және қазан айларында университеттің стратегиялық жоспарына өзгерістер мен толықтырулар енгізілді. Қазақстан халқы, «Цифрлық Қазақстан» Мемлекеттік бағдарламасы және басқа да құжаттар.</w:t>
      </w:r>
    </w:p>
    <w:p w:rsidR="004D6CA0" w:rsidRDefault="006A2208" w:rsidP="00641701">
      <w:pPr>
        <w:ind w:firstLine="709"/>
        <w:jc w:val="both"/>
        <w:rPr>
          <w:lang w:val="kk-KZ"/>
        </w:rPr>
      </w:pPr>
      <w:r>
        <w:t xml:space="preserve">Университетте кәсіптік бағдар беру жүйесі жақсы жұмыс істейді. Жыл сайын университетке білім бөлімінен жалпы білім беретін мектеп, лицей, колледж түлектері туралы нақты ақпарат келіп түседі. Түлектермен жұмыс жоспары құрылуда. С.Сәдуақасов атындағы Агротехникалық институтында кәсіптік бағдар беруге жауапты Самигуллов </w:t>
      </w:r>
      <w:r w:rsidR="000261E2">
        <w:rPr>
          <w:lang w:val="kk-KZ"/>
        </w:rPr>
        <w:t xml:space="preserve">Р.Б. </w:t>
      </w:r>
      <w:r>
        <w:t xml:space="preserve">facebook, instagram, https://shokan.edu.kz әлеуметтік желілерде мамандықтар бойынша бейнероликтер, жарнамалық буклеттер дайындау және ақпараттық материалдарды орналастыру. Кафедраның профессорлық-оқытушылық құрамы бекітілген кесте бойынша қалалардағы, аудан орталықтарындағы мектептерге барады (растайтын құжаттар АКТ бөлімінің істер номенклатурасында). </w:t>
      </w:r>
      <w:hyperlink r:id="rId7" w:history="1">
        <w:r w:rsidR="00641701" w:rsidRPr="001C0988">
          <w:rPr>
            <w:rStyle w:val="a9"/>
          </w:rPr>
          <w:t>https://m.facebook.com/story.php?story_fbid=449143276940244&amp;id=100055337264506</w:t>
        </w:r>
      </w:hyperlink>
    </w:p>
    <w:p w:rsidR="00AB1091" w:rsidRDefault="006A2208" w:rsidP="00AB1091">
      <w:pPr>
        <w:ind w:firstLine="709"/>
        <w:jc w:val="both"/>
        <w:rPr>
          <w:lang w:val="kk-KZ"/>
        </w:rPr>
      </w:pPr>
      <w:r>
        <w:t xml:space="preserve">Бөлімдердің стратегиялық мақсаттарын жүзеге асыру жоспарлау жүйесі арқылы кезең-кезеңімен жүзеге асырылады. Үш жылға арналған ұзақ мерзімді жоспарлар, жылдық жоспарлар бар. Олар бөлімдер жұмысының барлық бағыттарын көрсетеді. Кадрлық ресурстар жыл сайын бекітіледі, ОП </w:t>
      </w:r>
      <w:r w:rsidR="00E60F28">
        <w:t xml:space="preserve">6B08301 </w:t>
      </w:r>
      <w:r>
        <w:t xml:space="preserve"> Орман ресурстары және орман шаруашылығы дәрежесін кадрлармен толықтыру резерві бар </w:t>
      </w:r>
      <w:r>
        <w:rPr>
          <w:lang w:val="kk-KZ"/>
        </w:rPr>
        <w:t>.</w:t>
      </w:r>
    </w:p>
    <w:p w:rsidR="00AB1091" w:rsidRDefault="00AB1091" w:rsidP="00AB1091">
      <w:pPr>
        <w:ind w:firstLine="709"/>
        <w:jc w:val="both"/>
        <w:rPr>
          <w:lang w:val="kk-KZ"/>
        </w:rPr>
      </w:pPr>
    </w:p>
    <w:p w:rsidR="004D6CA0" w:rsidRDefault="006A2208" w:rsidP="00AB1091">
      <w:pPr>
        <w:ind w:firstLine="709"/>
        <w:jc w:val="both"/>
        <w:rPr>
          <w:lang w:val="kk-KZ"/>
        </w:rPr>
      </w:pPr>
      <w:r w:rsidRPr="001061A7">
        <w:t xml:space="preserve">Есепті кезеңде </w:t>
      </w:r>
      <w:r w:rsidR="00556EBA" w:rsidRPr="001061A7">
        <w:rPr>
          <w:lang w:val="kk-KZ"/>
        </w:rPr>
        <w:t xml:space="preserve">ауыл шаруашылығы және биология ғылымдары кафедрасының </w:t>
      </w:r>
      <w:r w:rsidR="00E33F4B" w:rsidRPr="001061A7">
        <w:t xml:space="preserve">1 оқытушысы Еділ Айшук 2021 </w:t>
      </w:r>
      <w:r w:rsidR="00AB1091" w:rsidRPr="001061A7">
        <w:rPr>
          <w:lang w:val="kk-KZ"/>
        </w:rPr>
        <w:t xml:space="preserve">жылы ауыл шаруашылығы және биология ғылымдары кафедрасының мақсатты докторантурасына оқуға түсті. </w:t>
      </w:r>
      <w:hyperlink r:id="rId8" w:history="1">
        <w:r w:rsidR="00AB1091" w:rsidRPr="001C0988">
          <w:rPr>
            <w:rStyle w:val="a9"/>
          </w:rPr>
          <w:t xml:space="preserve">https://m.facebook.com/story.php?story_fbid=2853140684809716&amp;id=10000341438329 </w:t>
        </w:r>
      </w:hyperlink>
      <w:hyperlink r:id="rId9" w:history="1">
        <w:r w:rsidR="00AB1091" w:rsidRPr="001C0988">
          <w:rPr>
            <w:rStyle w:val="a9"/>
          </w:rPr>
          <w:t>6</w:t>
        </w:r>
      </w:hyperlink>
    </w:p>
    <w:p w:rsidR="004D6CA0" w:rsidRPr="00AB1091" w:rsidRDefault="006A2208" w:rsidP="00AB1091">
      <w:pPr>
        <w:ind w:firstLine="709"/>
        <w:jc w:val="both"/>
      </w:pPr>
      <w:r w:rsidRPr="00A62189">
        <w:t>Білім беру бағдарламаларын жүзеге асыруға педагогикалық ұжым мен студенттердің ғылыми-зерттеу жұмыстары ықпал етеді. ҒЗТКЖ жоспарлау ұзақ мерзімді даму бағыттарына, белгіленген миссияға, мақсаттар мен міндеттерге сәйкес білім беру қызметтері нарығында белгілі бір позицияларды иелену ниеттеріне сәйкес жүзеге асырылады (толығырақ 5-стандартты қараңыз. Факультет).</w:t>
      </w:r>
    </w:p>
    <w:p w:rsidR="004D6CA0" w:rsidRPr="00AB1091" w:rsidRDefault="006A2208" w:rsidP="00774D3A">
      <w:pPr>
        <w:ind w:firstLine="709"/>
        <w:jc w:val="both"/>
      </w:pPr>
      <w:r w:rsidRPr="00AB1091">
        <w:t>НАО КУ им. университетішілік білім сапасының дамыған жүйесі. Ш.Уәлиханов қажетті құқықтық-нормативтік материалдармен қамтамасыз етілген https://shokan.edu.kz:</w:t>
      </w:r>
    </w:p>
    <w:p w:rsidR="004D6CA0" w:rsidRPr="00774D3A" w:rsidRDefault="006A2208" w:rsidP="00774D3A">
      <w:pPr>
        <w:pStyle w:val="a3"/>
        <w:numPr>
          <w:ilvl w:val="0"/>
          <w:numId w:val="28"/>
        </w:numPr>
        <w:spacing w:line="240" w:lineRule="auto"/>
        <w:jc w:val="both"/>
        <w:rPr>
          <w:rFonts w:ascii="Times New Roman" w:hAnsi="Times New Roman"/>
          <w:sz w:val="24"/>
          <w:szCs w:val="24"/>
        </w:rPr>
      </w:pPr>
      <w:r w:rsidRPr="00774D3A">
        <w:rPr>
          <w:rFonts w:ascii="Times New Roman" w:hAnsi="Times New Roman"/>
          <w:sz w:val="24"/>
          <w:szCs w:val="24"/>
        </w:rPr>
        <w:lastRenderedPageBreak/>
        <w:t>2016-2020 жылдарға арналған ҰАО КУ дамытудың стратегиялық жоспары;</w:t>
      </w:r>
    </w:p>
    <w:p w:rsidR="004D6CA0" w:rsidRPr="00774D3A" w:rsidRDefault="006A2208" w:rsidP="00774D3A">
      <w:pPr>
        <w:pStyle w:val="a3"/>
        <w:numPr>
          <w:ilvl w:val="0"/>
          <w:numId w:val="28"/>
        </w:numPr>
        <w:spacing w:line="240" w:lineRule="auto"/>
        <w:jc w:val="both"/>
        <w:rPr>
          <w:rFonts w:ascii="Times New Roman" w:hAnsi="Times New Roman"/>
          <w:sz w:val="24"/>
          <w:szCs w:val="24"/>
        </w:rPr>
      </w:pPr>
      <w:r w:rsidRPr="00774D3A">
        <w:rPr>
          <w:rFonts w:ascii="Times New Roman" w:hAnsi="Times New Roman"/>
          <w:sz w:val="24"/>
          <w:szCs w:val="24"/>
        </w:rPr>
        <w:t>Ш.Уәлиханов атындағы Көкшетау мемлекеттік университетінің сапа саласындағы саясаты мен мақсаттары;</w:t>
      </w:r>
    </w:p>
    <w:p w:rsidR="004D6CA0" w:rsidRPr="00774D3A" w:rsidRDefault="006A2208" w:rsidP="00774D3A">
      <w:pPr>
        <w:pStyle w:val="a3"/>
        <w:numPr>
          <w:ilvl w:val="0"/>
          <w:numId w:val="28"/>
        </w:numPr>
        <w:spacing w:line="240" w:lineRule="auto"/>
        <w:jc w:val="both"/>
        <w:rPr>
          <w:rFonts w:ascii="Times New Roman" w:hAnsi="Times New Roman"/>
          <w:sz w:val="24"/>
          <w:szCs w:val="24"/>
        </w:rPr>
      </w:pPr>
      <w:r w:rsidRPr="00774D3A">
        <w:rPr>
          <w:rFonts w:ascii="Times New Roman" w:hAnsi="Times New Roman"/>
          <w:sz w:val="24"/>
          <w:szCs w:val="24"/>
        </w:rPr>
        <w:t>университет стандарттары;</w:t>
      </w:r>
    </w:p>
    <w:p w:rsidR="00774D3A" w:rsidRPr="00774D3A" w:rsidRDefault="006A2208" w:rsidP="00774D3A">
      <w:pPr>
        <w:pStyle w:val="a3"/>
        <w:numPr>
          <w:ilvl w:val="0"/>
          <w:numId w:val="28"/>
        </w:numPr>
        <w:spacing w:line="240" w:lineRule="auto"/>
        <w:jc w:val="both"/>
        <w:rPr>
          <w:rFonts w:ascii="Times New Roman" w:hAnsi="Times New Roman"/>
          <w:sz w:val="24"/>
          <w:szCs w:val="24"/>
        </w:rPr>
      </w:pPr>
      <w:r w:rsidRPr="00774D3A">
        <w:rPr>
          <w:rFonts w:ascii="Times New Roman" w:hAnsi="Times New Roman"/>
          <w:sz w:val="24"/>
          <w:szCs w:val="24"/>
        </w:rPr>
        <w:t>әдістемелік нұсқаулар;</w:t>
      </w:r>
    </w:p>
    <w:p w:rsidR="004D6CA0" w:rsidRPr="00774D3A" w:rsidRDefault="006A2208" w:rsidP="00774D3A">
      <w:pPr>
        <w:pStyle w:val="a3"/>
        <w:numPr>
          <w:ilvl w:val="0"/>
          <w:numId w:val="28"/>
        </w:numPr>
        <w:spacing w:line="240" w:lineRule="auto"/>
        <w:jc w:val="both"/>
        <w:rPr>
          <w:rFonts w:ascii="Times New Roman" w:hAnsi="Times New Roman"/>
          <w:sz w:val="24"/>
          <w:szCs w:val="24"/>
        </w:rPr>
      </w:pPr>
      <w:r w:rsidRPr="00774D3A">
        <w:rPr>
          <w:rFonts w:ascii="Times New Roman" w:hAnsi="Times New Roman"/>
          <w:sz w:val="24"/>
          <w:szCs w:val="24"/>
        </w:rPr>
        <w:t>қызмет түрлері бойынша нормативтік актілер.</w:t>
      </w:r>
    </w:p>
    <w:p w:rsidR="004D6CA0" w:rsidRDefault="006A2208" w:rsidP="00774D3A">
      <w:pPr>
        <w:ind w:firstLine="709"/>
        <w:jc w:val="both"/>
      </w:pPr>
      <w:r>
        <w:rPr>
          <w:lang w:val="kk-KZ"/>
        </w:rPr>
        <w:t xml:space="preserve">6B08301 </w:t>
      </w:r>
      <w:r w:rsidR="00C81F9B">
        <w:rPr>
          <w:lang w:val="kk-KZ"/>
        </w:rPr>
        <w:t xml:space="preserve"> Орман ресурстары және орман шаруашылығын жүзеге асыратын </w:t>
      </w:r>
      <w:r>
        <w:t>«Аграрлық және биологиялық қауіпсіздік» кафедрасының профессорлық-оқытушылық құрамы кафедралар атқаратын ғылыми атақтары мен лауазымдарына сәйкес «Еңбек нұсқаулығына» сәйкес кәсіби міндеттері мен құқықтарына ие. Осы нұсқаулықпен танысу кафедра оқытушысы мен қызметкерінің жеке қолымен куәландырылады.</w:t>
      </w:r>
    </w:p>
    <w:p w:rsidR="004D6CA0" w:rsidRDefault="006A2208" w:rsidP="00774D3A">
      <w:pPr>
        <w:ind w:firstLine="709"/>
        <w:jc w:val="both"/>
      </w:pPr>
      <w:r>
        <w:t>Кафедраларда базистік оқу жоспарларының пәндерін оқытуды ұйымдастыруды анықтайтын оқу-әдістемелік құжаттары бар: РҰП, ӨБ, академиялық күнтізбелер, ОКЖ, УМКД, Силлабустар. Кафедра меңгерушілері, профессорлық-оқытушылық құрам және көмекші персонал бұл құжаттарға ашық қол жеткізе алады, өйткені бұл құжаттардың барлығы ЕП-ке қатысты.</w:t>
      </w:r>
    </w:p>
    <w:p w:rsidR="004D6CA0" w:rsidRDefault="006A2208" w:rsidP="00774D3A">
      <w:pPr>
        <w:ind w:firstLine="709"/>
        <w:jc w:val="both"/>
      </w:pPr>
      <w:r>
        <w:t>6В08301 Орман ресурстары және орман шаруашылығы мамандықтары бойынша студенттерді қабылдау туралы ақпараттар, соңғы жылдардағы ИА түлектерінің ЭБ нәтижелері, ОП түлектерінің жұмысқа орналасуы туралы мәліметтер (толығырақ 4-стандартты қараңыз) үнемі жинақталады және талданады. Студенттер: қабылдау, оқу жетістіктерін қолдау, аттестаттау).</w:t>
      </w:r>
    </w:p>
    <w:p w:rsidR="004D6CA0" w:rsidRPr="003C4CC5" w:rsidRDefault="006A2208" w:rsidP="00774D3A">
      <w:pPr>
        <w:ind w:firstLine="709"/>
        <w:jc w:val="both"/>
      </w:pPr>
      <w:r w:rsidRPr="00071004">
        <w:t>Мемлекеттік тапсырыс бойынша жақсы оқитын студенттер шәкіртақы алады, оның ішінде Қазақстан Республикасы Президентінің тағайындаған шәкіртақысы, мемлекеттік атаулы шәкіртақы, Ректор шәкіртақысы, оларға шәкіртақы тағайындалады. Ш.Уәлиханов, АқанСере атындағы және Әл-Фараби атындағы ҚУ Ғылыми кеңесінің шәкіртақысы. Ш.Уалиханов, профессор О.А. Сұлтаняев, Қазақстан Республикасы Нұр-Сұлтан қаласы және Ақмола облысы білім және ғылым қызметкерлері кәсіподағының «Үздік оқығаны және кәсіподақтағы белсенді жұмысы үшін» стипендиясы. Ректордың гранттары бар, оқу ақысына сертификаттағы баллға байланысты 10-30 пайызға дейін жеңілдіктер қарастырылған. Ақмола облысының әкімі оқу ақысы көлемінде шәкіртақы береді.</w:t>
      </w:r>
    </w:p>
    <w:p w:rsidR="004D6CA0" w:rsidRDefault="006A2208" w:rsidP="00774D3A">
      <w:pPr>
        <w:ind w:firstLine="709"/>
        <w:jc w:val="both"/>
      </w:pPr>
      <w:r w:rsidRPr="005C502F">
        <w:t>«СҚжӘБ» кафедрасы студенттерді өндірістік тәжірибе базаларымен қамтамасыз ету, университет пен әлеуметтік серіктестер арасында кәсіптік тәжірибе келісім-шарттарын жасау, студенттерді өндірістік тәжірибеден өту орындарына бөлу бойынша жоспарлаумен және көмек көрсетумен айналысады. Магистранттардың өндірістік практикасын ұйымдастыру кезінде тәжірибе базаларын тәжірибе алаңымен және қорытынды диплом жұмысымен сәйкестендіру жұмыстары жүргізіледі.</w:t>
      </w:r>
    </w:p>
    <w:p w:rsidR="005548A1" w:rsidRDefault="006A2208" w:rsidP="00774D3A">
      <w:pPr>
        <w:ind w:firstLine="709"/>
        <w:jc w:val="both"/>
      </w:pPr>
      <w:r>
        <w:t xml:space="preserve">Іс-тәжірибе базасы, стратегиялық серіктестері: </w:t>
      </w:r>
      <w:r w:rsidR="005A7F1B" w:rsidRPr="00EB2B88">
        <w:rPr>
          <w:lang w:val="kk-KZ"/>
        </w:rPr>
        <w:t xml:space="preserve">РМУ «Көкшетау» МҰТП, </w:t>
      </w:r>
      <w:r w:rsidR="005A7F1B" w:rsidRPr="00EB2B88">
        <w:rPr>
          <w:color w:val="000000"/>
          <w:shd w:val="clear" w:color="auto" w:fill="FFFFFF"/>
        </w:rPr>
        <w:t xml:space="preserve">«Бұқпа» мемлекеттік орман шаруашылығы мекемесі, </w:t>
      </w:r>
      <w:r w:rsidR="005A7F1B" w:rsidRPr="00EB2B88">
        <w:rPr>
          <w:lang w:val="kk-KZ"/>
        </w:rPr>
        <w:t xml:space="preserve">«Бурабай» МҰТП </w:t>
      </w:r>
      <w:r>
        <w:t>. Түлектердің әлеуетті тапсырыс берушілері: Қазақстанның мемлекеттік орман шаруашылығы мекемелері, мемлекеттік ұлттық табиғи парктер, қорықтар және т.б.</w:t>
      </w:r>
    </w:p>
    <w:p w:rsidR="00447467" w:rsidRDefault="006A2208" w:rsidP="00774D3A">
      <w:pPr>
        <w:ind w:firstLine="709"/>
        <w:jc w:val="both"/>
      </w:pPr>
      <w:r>
        <w:t xml:space="preserve">«СХИБ» кафедрасының түлектерінің көпшілігі диплом қорғауға дейін, өндірістік тәжірибеден өткеннен кейін көп уақыт бұрын қызықты және жақсы жалақы алатын жұмыс табады : олар </w:t>
      </w:r>
      <w:r w:rsidR="00345D1D">
        <w:t xml:space="preserve">орман қорғау және орман шаруашылығы, орманшы, аңшы </w:t>
      </w:r>
      <w:r>
        <w:t xml:space="preserve">салаларында табысты жұмыс істейді - </w:t>
      </w:r>
      <w:r w:rsidR="00345D1D">
        <w:t>аңшы, облыстық аумақтық инспекциясының маманы.</w:t>
      </w:r>
    </w:p>
    <w:p w:rsidR="00AC60C8" w:rsidRPr="00547043" w:rsidRDefault="006A2208" w:rsidP="00547043">
      <w:pPr>
        <w:pStyle w:val="ae"/>
        <w:ind w:firstLine="708"/>
        <w:jc w:val="both"/>
        <w:rPr>
          <w:rFonts w:ascii="Times New Roman" w:hAnsi="Times New Roman" w:cs="Times New Roman"/>
          <w:sz w:val="24"/>
          <w:szCs w:val="24"/>
          <w:lang w:val="kk-KZ"/>
        </w:rPr>
      </w:pPr>
      <w:r w:rsidRPr="00547043">
        <w:rPr>
          <w:rFonts w:ascii="Times New Roman" w:hAnsi="Times New Roman" w:cs="Times New Roman"/>
          <w:sz w:val="24"/>
          <w:szCs w:val="24"/>
        </w:rPr>
        <w:t xml:space="preserve">Түлектердің кәсіби қызмет саласы – өнеркәсіп, ғылым, білім, ауыл шаруашылығы, мемлекеттік басқару. «Орман ресурстары және орман шаруашылығы» ОП түлектері адам қызметінің әртүрлі салаларын дамытатын, жүзеге асыратын және жұмыс істейтін әртүрлі меншік нысанындағы кәсіпорындар мен ұйымдарға жұмысқа орналасады және жұмыс істейді: </w:t>
      </w:r>
      <w:r w:rsidRPr="00547043">
        <w:rPr>
          <w:rFonts w:ascii="Times New Roman" w:hAnsi="Times New Roman" w:cs="Times New Roman"/>
          <w:sz w:val="24"/>
          <w:szCs w:val="24"/>
          <w:lang w:val="kk-KZ"/>
        </w:rPr>
        <w:t>«Республикалық орман селекциялық білім беру орталығы» аумақтық орман инспекциясы.</w:t>
      </w:r>
    </w:p>
    <w:p w:rsidR="004D6CA0" w:rsidRDefault="006A2208" w:rsidP="00363929">
      <w:pPr>
        <w:ind w:firstLine="708"/>
        <w:jc w:val="both"/>
      </w:pPr>
      <w:r>
        <w:t xml:space="preserve">Университеттің жоғары алқалы басқару органы – Ғылыми кеңес, ол Жарғы мен </w:t>
      </w:r>
      <w:r>
        <w:lastRenderedPageBreak/>
        <w:t>Ғылыми кеңес туралы ереже негізінде жұмыс істейді. Басқарманың алқалы басқару органы басқарма және сапа жүйесінің құрылымдық бөлімшесі туралы Ереженің негізінде жұмыс істейтін бөлімнің отырысы болып табылады. Кафедралардың отырыстары әр оқу жылына бекітілген стратегиялық жоспарға және кафедра мәжілістерінің жоспарына сәйкес айына бір рет өткізіледі. Оқу-әдістемелік комиссияның отырыстары кемінде екі айда бір рет өткізіледі (хаттамалар ауыл шаруашылығы және биология кафедрасында бар).</w:t>
      </w:r>
    </w:p>
    <w:p w:rsidR="004D6CA0" w:rsidRDefault="006A2208" w:rsidP="00774D3A">
      <w:pPr>
        <w:ind w:firstLine="709"/>
        <w:jc w:val="both"/>
      </w:pPr>
      <w:r>
        <w:t>Қабылданған шешімдердің орындалуы оқу жылының соңында кафедра мәжілісінде қаралады. 5 жылға жоспарлар мен есептер бар, хаттамалар іс жүргізудің белгіленген талаптарына сәйкес жүргізіледі.</w:t>
      </w:r>
    </w:p>
    <w:p w:rsidR="004D6CA0" w:rsidRDefault="006A2208" w:rsidP="00774D3A">
      <w:pPr>
        <w:ind w:firstLine="709"/>
        <w:jc w:val="both"/>
      </w:pPr>
      <w:r>
        <w:t>Педагогикалық ұжымның, студенттердің басқарушылық шешімдерді әзірлеу мен қабылдауға белсенді қатысуы келесі тармақтардан көрінеді:</w:t>
      </w:r>
    </w:p>
    <w:p w:rsidR="004D6CA0" w:rsidRDefault="006A2208" w:rsidP="00774D3A">
      <w:pPr>
        <w:ind w:firstLine="709"/>
        <w:jc w:val="both"/>
      </w:pPr>
      <w:r>
        <w:t>1) университеттің жоғары басқару органы ретінде Ғылыми кеңеске және агротехникалық институт кеңесіне;</w:t>
      </w:r>
    </w:p>
    <w:p w:rsidR="004D6CA0" w:rsidRDefault="006A2208" w:rsidP="00774D3A">
      <w:pPr>
        <w:ind w:firstLine="709"/>
        <w:jc w:val="both"/>
      </w:pPr>
      <w:r>
        <w:t>2) профессор-оқытушылар құрамының, студенттердің жыл сайынғы сауалнамалары мен сауалнамаларының негізінде еңбек тәртібінің жай-күйіне, оқыту деңгейіне және оқу процесін ұйымдастыру саласында университет басшылығы жүргізіп отырған саясатқа қанағаттанушылыққа талдау жасалады; университет басшылығына оқу процесін ұйымдастыруды түзетуге көмектесетін сабақтан тыс жұмыс, еңбек жағдайлары және демалыс. Барлық осындай мәселелер бойынша ректорат мәжілістерінде баяндамалар тыңдалады;</w:t>
      </w:r>
    </w:p>
    <w:p w:rsidR="004D6CA0" w:rsidRDefault="006A2208" w:rsidP="00774D3A">
      <w:pPr>
        <w:ind w:firstLine="709"/>
        <w:jc w:val="both"/>
      </w:pPr>
      <w:r>
        <w:t>3) Университеттің Жастар ісі жөніндегі комитеті мен Агротехникалық институттың тәрбие ісі жөніндегі орынбасары студенттерді тікелей және академиялық топтардың эдвайзерлері арқылы қоғамдық өмірге тарту жұмыстарын жүргізеді, сонымен қатар студенттерді сараптап, басшылықтың назарына ұсынады. ' үндеулері.</w:t>
      </w:r>
    </w:p>
    <w:p w:rsidR="004D6CA0" w:rsidRDefault="006A2208" w:rsidP="0014143B">
      <w:pPr>
        <w:jc w:val="both"/>
      </w:pPr>
      <w:r>
        <w:t>Жыл сайын студенттер арасында «Мұғалім студент көзімен» сауалнамасы, оқытушылар мен қызметкерлердің университеттегі еңбек жағдайларына қанағаттануын анықтауға арналған сауалнама жүргізіледі (толығырақ 7-стандартты қараңыз. Білім беру бағдарламаларының үздіксіз мониторингі және мерзімді бағалауы). .</w:t>
      </w:r>
    </w:p>
    <w:p w:rsidR="004D6CA0" w:rsidRDefault="006A2208" w:rsidP="0014143B">
      <w:pPr>
        <w:jc w:val="both"/>
      </w:pPr>
      <w:r>
        <w:t>атындағы ҚҰ ҰАО-да жеке және заңды тұлғалардың өтініштерімен жұмысты жақсарту мақсатында. Ш.Уәлиханов, «Ш.Уәлиханов атындағы ҚҰ ҰАО-да шағымдармен, өтініштермен және өтініштермен жұмыс туралы ереже» (18.10.2016 ж.) қолданыста.</w:t>
      </w:r>
    </w:p>
    <w:p w:rsidR="004D6CA0" w:rsidRDefault="004D6CA0" w:rsidP="0014143B">
      <w:pPr>
        <w:jc w:val="both"/>
      </w:pPr>
    </w:p>
    <w:p w:rsidR="004D6CA0" w:rsidRDefault="004D6CA0" w:rsidP="0014143B">
      <w:pPr>
        <w:jc w:val="both"/>
      </w:pPr>
    </w:p>
    <w:p w:rsidR="002370C5" w:rsidRDefault="002370C5" w:rsidP="0014143B">
      <w:pPr>
        <w:jc w:val="both"/>
      </w:pPr>
    </w:p>
    <w:p w:rsidR="002370C5" w:rsidRDefault="002370C5" w:rsidP="0014143B">
      <w:pPr>
        <w:jc w:val="both"/>
      </w:pPr>
    </w:p>
    <w:p w:rsidR="002370C5" w:rsidRDefault="002370C5" w:rsidP="0014143B">
      <w:pPr>
        <w:jc w:val="both"/>
      </w:pPr>
    </w:p>
    <w:p w:rsidR="002370C5" w:rsidRDefault="002370C5" w:rsidP="0014143B">
      <w:pPr>
        <w:jc w:val="both"/>
      </w:pPr>
    </w:p>
    <w:p w:rsidR="002370C5" w:rsidRDefault="002370C5" w:rsidP="0014143B">
      <w:pPr>
        <w:jc w:val="both"/>
      </w:pPr>
    </w:p>
    <w:p w:rsidR="00830077" w:rsidRDefault="00830077" w:rsidP="0014143B">
      <w:pPr>
        <w:jc w:val="both"/>
      </w:pPr>
    </w:p>
    <w:p w:rsidR="00830077" w:rsidRDefault="00830077" w:rsidP="0014143B">
      <w:pPr>
        <w:jc w:val="both"/>
      </w:pPr>
    </w:p>
    <w:p w:rsidR="002370C5" w:rsidRDefault="002370C5" w:rsidP="0014143B">
      <w:pPr>
        <w:jc w:val="both"/>
      </w:pPr>
    </w:p>
    <w:p w:rsidR="00BB4330" w:rsidRDefault="00BB4330" w:rsidP="002370C5">
      <w:pPr>
        <w:tabs>
          <w:tab w:val="num" w:pos="1843"/>
        </w:tabs>
        <w:ind w:firstLine="567"/>
        <w:jc w:val="center"/>
        <w:rPr>
          <w:b/>
        </w:rPr>
      </w:pPr>
    </w:p>
    <w:p w:rsidR="00BB4330" w:rsidRDefault="00BB4330" w:rsidP="002370C5">
      <w:pPr>
        <w:tabs>
          <w:tab w:val="num" w:pos="1843"/>
        </w:tabs>
        <w:ind w:firstLine="567"/>
        <w:jc w:val="center"/>
        <w:rPr>
          <w:b/>
        </w:rPr>
      </w:pPr>
    </w:p>
    <w:p w:rsidR="00BB4330" w:rsidRDefault="00BB4330" w:rsidP="002370C5">
      <w:pPr>
        <w:tabs>
          <w:tab w:val="num" w:pos="1843"/>
        </w:tabs>
        <w:ind w:firstLine="567"/>
        <w:jc w:val="center"/>
        <w:rPr>
          <w:b/>
        </w:rPr>
      </w:pPr>
    </w:p>
    <w:p w:rsidR="00BB4330" w:rsidRDefault="00BB4330" w:rsidP="002370C5">
      <w:pPr>
        <w:tabs>
          <w:tab w:val="num" w:pos="1843"/>
        </w:tabs>
        <w:ind w:firstLine="567"/>
        <w:jc w:val="center"/>
        <w:rPr>
          <w:b/>
        </w:rPr>
      </w:pPr>
    </w:p>
    <w:p w:rsidR="00BB4330" w:rsidRDefault="00BB4330" w:rsidP="002370C5">
      <w:pPr>
        <w:tabs>
          <w:tab w:val="num" w:pos="1843"/>
        </w:tabs>
        <w:ind w:firstLine="567"/>
        <w:jc w:val="center"/>
        <w:rPr>
          <w:b/>
        </w:rPr>
      </w:pPr>
    </w:p>
    <w:p w:rsidR="00BB4330" w:rsidRDefault="00BB4330" w:rsidP="002370C5">
      <w:pPr>
        <w:tabs>
          <w:tab w:val="num" w:pos="1843"/>
        </w:tabs>
        <w:ind w:firstLine="567"/>
        <w:jc w:val="center"/>
        <w:rPr>
          <w:b/>
        </w:rPr>
      </w:pPr>
    </w:p>
    <w:p w:rsidR="00BB4330" w:rsidRDefault="00BB4330" w:rsidP="002370C5">
      <w:pPr>
        <w:tabs>
          <w:tab w:val="num" w:pos="1843"/>
        </w:tabs>
        <w:ind w:firstLine="567"/>
        <w:jc w:val="center"/>
        <w:rPr>
          <w:b/>
        </w:rPr>
      </w:pPr>
    </w:p>
    <w:p w:rsidR="00BB4330" w:rsidRDefault="00BB4330" w:rsidP="002370C5">
      <w:pPr>
        <w:tabs>
          <w:tab w:val="num" w:pos="1843"/>
        </w:tabs>
        <w:ind w:firstLine="567"/>
        <w:jc w:val="center"/>
        <w:rPr>
          <w:b/>
        </w:rPr>
      </w:pPr>
    </w:p>
    <w:p w:rsidR="00BB4330" w:rsidRDefault="00BB4330" w:rsidP="002370C5">
      <w:pPr>
        <w:tabs>
          <w:tab w:val="num" w:pos="1843"/>
        </w:tabs>
        <w:ind w:firstLine="567"/>
        <w:jc w:val="center"/>
        <w:rPr>
          <w:b/>
        </w:rPr>
      </w:pPr>
    </w:p>
    <w:p w:rsidR="00BB4330" w:rsidRDefault="00BB4330" w:rsidP="002370C5">
      <w:pPr>
        <w:tabs>
          <w:tab w:val="num" w:pos="1843"/>
        </w:tabs>
        <w:ind w:firstLine="567"/>
        <w:jc w:val="center"/>
        <w:rPr>
          <w:b/>
        </w:rPr>
      </w:pPr>
    </w:p>
    <w:p w:rsidR="00BB4330" w:rsidRDefault="00BB4330" w:rsidP="002370C5">
      <w:pPr>
        <w:tabs>
          <w:tab w:val="num" w:pos="1843"/>
        </w:tabs>
        <w:ind w:firstLine="567"/>
        <w:jc w:val="center"/>
        <w:rPr>
          <w:b/>
        </w:rPr>
      </w:pPr>
    </w:p>
    <w:p w:rsidR="004D6CA0" w:rsidRDefault="006A2208" w:rsidP="002370C5">
      <w:pPr>
        <w:tabs>
          <w:tab w:val="num" w:pos="1843"/>
        </w:tabs>
        <w:ind w:firstLine="567"/>
        <w:jc w:val="center"/>
        <w:rPr>
          <w:b/>
        </w:rPr>
      </w:pPr>
      <w:r w:rsidRPr="00691EEB">
        <w:rPr>
          <w:b/>
        </w:rPr>
        <w:lastRenderedPageBreak/>
        <w:t>SWOT талдау. Сапаны қамтамасыз ету саясатын жүзеге асыру</w:t>
      </w:r>
    </w:p>
    <w:p w:rsidR="002370C5" w:rsidRPr="00691EEB" w:rsidRDefault="002370C5" w:rsidP="004D6CA0">
      <w:pPr>
        <w:tabs>
          <w:tab w:val="num" w:pos="1843"/>
        </w:tabs>
        <w:ind w:firstLine="567"/>
        <w:rPr>
          <w:b/>
          <w:strike/>
        </w:rPr>
      </w:pPr>
    </w:p>
    <w:tbl>
      <w:tblPr>
        <w:tblW w:w="5000" w:type="pct"/>
        <w:tblLook w:val="01E0" w:firstRow="1" w:lastRow="1" w:firstColumn="1" w:lastColumn="1" w:noHBand="0" w:noVBand="0"/>
      </w:tblPr>
      <w:tblGrid>
        <w:gridCol w:w="4722"/>
        <w:gridCol w:w="4621"/>
      </w:tblGrid>
      <w:tr w:rsidR="004E6A59" w:rsidTr="00D642F8">
        <w:trPr>
          <w:trHeight w:hRule="exact" w:val="531"/>
        </w:trPr>
        <w:tc>
          <w:tcPr>
            <w:tcW w:w="2527" w:type="pct"/>
            <w:tcBorders>
              <w:top w:val="single" w:sz="5" w:space="0" w:color="000000"/>
              <w:left w:val="single" w:sz="5" w:space="0" w:color="000000"/>
              <w:bottom w:val="single" w:sz="5" w:space="0" w:color="000000"/>
              <w:right w:val="single" w:sz="5" w:space="0" w:color="000000"/>
            </w:tcBorders>
          </w:tcPr>
          <w:p w:rsidR="004D6CA0" w:rsidRPr="00691EEB" w:rsidRDefault="006A2208" w:rsidP="00D642F8">
            <w:pPr>
              <w:pStyle w:val="TableParagraph"/>
              <w:tabs>
                <w:tab w:val="left" w:pos="709"/>
                <w:tab w:val="left" w:pos="8647"/>
              </w:tabs>
              <w:ind w:left="104" w:right="98"/>
              <w:jc w:val="both"/>
              <w:rPr>
                <w:rFonts w:ascii="Times New Roman" w:eastAsia="Times New Roman" w:hAnsi="Times New Roman" w:cs="Times New Roman"/>
                <w:b/>
                <w:sz w:val="20"/>
                <w:szCs w:val="20"/>
                <w:lang w:val="ru-RU"/>
              </w:rPr>
            </w:pPr>
            <w:r w:rsidRPr="00691EEB">
              <w:rPr>
                <w:rFonts w:ascii="Times New Roman" w:eastAsia="Times New Roman" w:hAnsi="Times New Roman" w:cs="Times New Roman"/>
                <w:b/>
                <w:sz w:val="20"/>
                <w:szCs w:val="20"/>
              </w:rPr>
              <w:t xml:space="preserve">S </w:t>
            </w:r>
            <w:r w:rsidRPr="00691EEB">
              <w:rPr>
                <w:rFonts w:ascii="Times New Roman" w:eastAsia="Times New Roman" w:hAnsi="Times New Roman" w:cs="Times New Roman"/>
                <w:b/>
                <w:sz w:val="20"/>
                <w:szCs w:val="20"/>
                <w:lang w:val="ru-RU"/>
              </w:rPr>
              <w:t xml:space="preserve">( </w:t>
            </w:r>
            <w:r w:rsidRPr="00691EEB">
              <w:rPr>
                <w:rFonts w:ascii="Times New Roman" w:eastAsia="Times New Roman" w:hAnsi="Times New Roman" w:cs="Times New Roman"/>
                <w:b/>
                <w:sz w:val="20"/>
                <w:szCs w:val="20"/>
              </w:rPr>
              <w:t xml:space="preserve">күш </w:t>
            </w:r>
            <w:r w:rsidRPr="00691EEB">
              <w:rPr>
                <w:rFonts w:ascii="Times New Roman" w:eastAsia="Times New Roman" w:hAnsi="Times New Roman" w:cs="Times New Roman"/>
                <w:b/>
                <w:sz w:val="20"/>
                <w:szCs w:val="20"/>
                <w:lang w:val="ru-RU"/>
              </w:rPr>
              <w:t>) – күштілік (потенциалды оң ішкі факторлар)</w:t>
            </w:r>
          </w:p>
        </w:tc>
        <w:tc>
          <w:tcPr>
            <w:tcW w:w="2473" w:type="pct"/>
            <w:tcBorders>
              <w:top w:val="single" w:sz="5" w:space="0" w:color="000000"/>
              <w:left w:val="single" w:sz="5" w:space="0" w:color="000000"/>
              <w:bottom w:val="single" w:sz="5" w:space="0" w:color="000000"/>
              <w:right w:val="single" w:sz="5" w:space="0" w:color="000000"/>
            </w:tcBorders>
          </w:tcPr>
          <w:p w:rsidR="004D6CA0" w:rsidRPr="00691EEB" w:rsidRDefault="006A2208" w:rsidP="00D642F8">
            <w:pPr>
              <w:pStyle w:val="TableParagraph"/>
              <w:tabs>
                <w:tab w:val="left" w:pos="709"/>
                <w:tab w:val="left" w:pos="8647"/>
              </w:tabs>
              <w:ind w:left="104" w:right="99"/>
              <w:jc w:val="both"/>
              <w:rPr>
                <w:rFonts w:ascii="Times New Roman" w:eastAsia="Times New Roman" w:hAnsi="Times New Roman" w:cs="Times New Roman"/>
                <w:b/>
                <w:sz w:val="20"/>
                <w:szCs w:val="20"/>
                <w:lang w:val="ru-RU"/>
              </w:rPr>
            </w:pPr>
            <w:r w:rsidRPr="00691EEB">
              <w:rPr>
                <w:rFonts w:ascii="Times New Roman" w:eastAsia="Times New Roman" w:hAnsi="Times New Roman" w:cs="Times New Roman"/>
                <w:b/>
                <w:sz w:val="20"/>
                <w:szCs w:val="20"/>
              </w:rPr>
              <w:t xml:space="preserve">W </w:t>
            </w:r>
            <w:r w:rsidRPr="00691EEB">
              <w:rPr>
                <w:rFonts w:ascii="Times New Roman" w:eastAsia="Times New Roman" w:hAnsi="Times New Roman" w:cs="Times New Roman"/>
                <w:b/>
                <w:sz w:val="20"/>
                <w:szCs w:val="20"/>
                <w:lang w:val="ru-RU"/>
              </w:rPr>
              <w:t xml:space="preserve">( </w:t>
            </w:r>
            <w:r w:rsidRPr="00691EEB">
              <w:rPr>
                <w:rFonts w:ascii="Times New Roman" w:eastAsia="Times New Roman" w:hAnsi="Times New Roman" w:cs="Times New Roman"/>
                <w:b/>
                <w:sz w:val="20"/>
                <w:szCs w:val="20"/>
              </w:rPr>
              <w:t xml:space="preserve">әлсіздік </w:t>
            </w:r>
            <w:r w:rsidRPr="00691EEB">
              <w:rPr>
                <w:rFonts w:ascii="Times New Roman" w:eastAsia="Times New Roman" w:hAnsi="Times New Roman" w:cs="Times New Roman"/>
                <w:b/>
                <w:sz w:val="20"/>
                <w:szCs w:val="20"/>
                <w:lang w:val="ru-RU"/>
              </w:rPr>
              <w:t>) – әлсіздіктер (әлеуетті теріс ішкі факторлар)</w:t>
            </w:r>
          </w:p>
        </w:tc>
      </w:tr>
      <w:tr w:rsidR="004E6A59" w:rsidTr="00D642F8">
        <w:trPr>
          <w:trHeight w:hRule="exact" w:val="6709"/>
        </w:trPr>
        <w:tc>
          <w:tcPr>
            <w:tcW w:w="2527" w:type="pct"/>
            <w:tcBorders>
              <w:top w:val="single" w:sz="5" w:space="0" w:color="000000"/>
              <w:left w:val="single" w:sz="5" w:space="0" w:color="000000"/>
              <w:bottom w:val="single" w:sz="5" w:space="0" w:color="000000"/>
              <w:right w:val="single" w:sz="5" w:space="0" w:color="000000"/>
            </w:tcBorders>
          </w:tcPr>
          <w:p w:rsidR="004D6CA0" w:rsidRPr="00691EEB" w:rsidRDefault="006A2208" w:rsidP="00D642F8">
            <w:pPr>
              <w:tabs>
                <w:tab w:val="left" w:pos="290"/>
                <w:tab w:val="left" w:pos="317"/>
                <w:tab w:val="left" w:pos="510"/>
              </w:tabs>
              <w:ind w:left="148" w:right="192"/>
              <w:rPr>
                <w:rStyle w:val="s0"/>
                <w:strike/>
                <w:sz w:val="20"/>
                <w:szCs w:val="20"/>
              </w:rPr>
            </w:pPr>
            <w:r w:rsidRPr="00691EEB">
              <w:rPr>
                <w:rStyle w:val="s0"/>
                <w:sz w:val="20"/>
                <w:szCs w:val="20"/>
              </w:rPr>
              <w:t>- ОП профессорлық-оқытушылық құрамы жүзеге асыратын ғылыми-зерттеу жұмыстарының басымдылықтарының білім, ғылым және инновациялық даму саласындағы ұлттық саясатқа сәйкестігі;</w:t>
            </w:r>
          </w:p>
          <w:p w:rsidR="004D6CA0" w:rsidRPr="00691EEB" w:rsidRDefault="006A2208" w:rsidP="00D642F8">
            <w:pPr>
              <w:tabs>
                <w:tab w:val="left" w:pos="317"/>
                <w:tab w:val="left" w:pos="567"/>
              </w:tabs>
              <w:ind w:left="148" w:right="192"/>
              <w:rPr>
                <w:rStyle w:val="s0"/>
                <w:strike/>
                <w:sz w:val="20"/>
                <w:szCs w:val="20"/>
              </w:rPr>
            </w:pPr>
            <w:r w:rsidRPr="00691EEB">
              <w:rPr>
                <w:rStyle w:val="s0"/>
                <w:sz w:val="20"/>
                <w:szCs w:val="20"/>
              </w:rPr>
              <w:t>- дамыған инфрақұрылымның болуы – оқу үдерісін оқу кабинеттерімен, компьютерлік сыныптармен, бірегей электрондық ресурстармен қамтамасыз ету;</w:t>
            </w:r>
          </w:p>
          <w:p w:rsidR="004D6CA0" w:rsidRPr="00691EEB" w:rsidRDefault="006A2208" w:rsidP="00D642F8">
            <w:pPr>
              <w:tabs>
                <w:tab w:val="left" w:pos="317"/>
                <w:tab w:val="left" w:pos="567"/>
              </w:tabs>
              <w:ind w:left="148" w:right="192"/>
              <w:rPr>
                <w:rStyle w:val="s0"/>
                <w:strike/>
                <w:sz w:val="20"/>
                <w:szCs w:val="20"/>
              </w:rPr>
            </w:pPr>
            <w:r w:rsidRPr="00691EEB">
              <w:rPr>
                <w:rStyle w:val="s0"/>
                <w:sz w:val="20"/>
                <w:szCs w:val="20"/>
              </w:rPr>
              <w:t>- республика мен аймақтың дамуы үшін басым мәнге ие ғылым мен өндіріс салаларына мамандар даярлауға оқу үдерісін бағдарлау;</w:t>
            </w:r>
          </w:p>
          <w:p w:rsidR="004D6CA0" w:rsidRPr="00691EEB" w:rsidRDefault="006A2208" w:rsidP="00D642F8">
            <w:pPr>
              <w:tabs>
                <w:tab w:val="left" w:pos="317"/>
                <w:tab w:val="left" w:pos="567"/>
              </w:tabs>
              <w:ind w:left="148" w:right="192"/>
              <w:rPr>
                <w:rStyle w:val="s0"/>
                <w:strike/>
                <w:sz w:val="20"/>
                <w:szCs w:val="20"/>
              </w:rPr>
            </w:pPr>
            <w:r w:rsidRPr="00691EEB">
              <w:rPr>
                <w:rStyle w:val="s0"/>
                <w:sz w:val="20"/>
                <w:szCs w:val="20"/>
              </w:rPr>
              <w:t>- тиімді басқарудың барлық заманауи стандарттары мен ережелеріне сәйкес келетін ұйымдық-басқару құрылымын құру;</w:t>
            </w:r>
          </w:p>
          <w:p w:rsidR="004D6CA0" w:rsidRPr="00691EEB" w:rsidRDefault="006A2208" w:rsidP="00D642F8">
            <w:pPr>
              <w:tabs>
                <w:tab w:val="left" w:pos="317"/>
                <w:tab w:val="left" w:pos="567"/>
              </w:tabs>
              <w:ind w:left="148" w:right="192"/>
              <w:rPr>
                <w:rStyle w:val="s0"/>
                <w:strike/>
                <w:sz w:val="20"/>
                <w:szCs w:val="20"/>
              </w:rPr>
            </w:pPr>
            <w:r w:rsidRPr="00691EEB">
              <w:rPr>
                <w:rStyle w:val="s0"/>
                <w:sz w:val="20"/>
                <w:szCs w:val="20"/>
              </w:rPr>
              <w:t>кафедраның ұйымдастырушылық басқару жүйесінің университеттің миссиясына, мақсаттары мен міндеттеріне сәйкестігі;</w:t>
            </w:r>
          </w:p>
          <w:p w:rsidR="004D6CA0" w:rsidRPr="00691EEB" w:rsidRDefault="006A2208" w:rsidP="00D642F8">
            <w:pPr>
              <w:tabs>
                <w:tab w:val="left" w:pos="317"/>
                <w:tab w:val="left" w:pos="567"/>
              </w:tabs>
              <w:ind w:left="148" w:right="192"/>
              <w:rPr>
                <w:rStyle w:val="s0"/>
                <w:strike/>
                <w:sz w:val="20"/>
                <w:szCs w:val="20"/>
              </w:rPr>
            </w:pPr>
            <w:r w:rsidRPr="00691EEB">
              <w:rPr>
                <w:rStyle w:val="s0"/>
                <w:sz w:val="20"/>
                <w:szCs w:val="20"/>
              </w:rPr>
              <w:t>- ақпараттық жүйелер мен деректер базасының болуы, ақпарат алу үшін Интернет желісін пайдалану, студенттер, қызметкерлер және халық үшін жоспарлау процестері мен оның тиімділігін бағалау нәтижелерін көрсететін ақпаратты қамтитын портал мен интернет-сайттың болуы.</w:t>
            </w:r>
          </w:p>
          <w:p w:rsidR="004D6CA0" w:rsidRPr="00691EEB" w:rsidRDefault="006A2208" w:rsidP="00D642F8">
            <w:pPr>
              <w:tabs>
                <w:tab w:val="left" w:pos="225"/>
                <w:tab w:val="left" w:pos="567"/>
              </w:tabs>
              <w:ind w:left="148" w:right="192"/>
              <w:rPr>
                <w:strike/>
                <w:sz w:val="20"/>
                <w:szCs w:val="20"/>
              </w:rPr>
            </w:pPr>
            <w:r w:rsidRPr="00691EEB">
              <w:rPr>
                <w:sz w:val="20"/>
                <w:szCs w:val="20"/>
              </w:rPr>
              <w:t>-студенттерге өз таңдауы бойынша пәндерді өз бетінше анықтау мүмкіндіктері;</w:t>
            </w:r>
          </w:p>
          <w:p w:rsidR="004D6CA0" w:rsidRPr="00691EEB" w:rsidRDefault="006A2208" w:rsidP="00D642F8">
            <w:pPr>
              <w:tabs>
                <w:tab w:val="left" w:pos="225"/>
                <w:tab w:val="left" w:pos="567"/>
              </w:tabs>
              <w:ind w:left="148" w:right="192"/>
              <w:rPr>
                <w:strike/>
                <w:sz w:val="20"/>
                <w:szCs w:val="20"/>
              </w:rPr>
            </w:pPr>
            <w:r w:rsidRPr="00691EEB">
              <w:rPr>
                <w:sz w:val="20"/>
                <w:szCs w:val="20"/>
              </w:rPr>
              <w:t>-университеттің материалдық базасын жақсарту.</w:t>
            </w:r>
          </w:p>
          <w:p w:rsidR="004D6CA0" w:rsidRPr="00691EEB" w:rsidRDefault="004D6CA0" w:rsidP="00D642F8">
            <w:pPr>
              <w:pStyle w:val="TableParagraph"/>
              <w:tabs>
                <w:tab w:val="left" w:pos="709"/>
                <w:tab w:val="left" w:pos="8647"/>
              </w:tabs>
              <w:ind w:left="179" w:right="192"/>
              <w:jc w:val="both"/>
              <w:rPr>
                <w:rFonts w:ascii="Times New Roman" w:eastAsia="Symbol" w:hAnsi="Times New Roman" w:cs="Times New Roman"/>
                <w:sz w:val="20"/>
                <w:szCs w:val="20"/>
                <w:lang w:val="ru-RU"/>
              </w:rPr>
            </w:pPr>
          </w:p>
        </w:tc>
        <w:tc>
          <w:tcPr>
            <w:tcW w:w="2473" w:type="pct"/>
            <w:tcBorders>
              <w:top w:val="single" w:sz="5" w:space="0" w:color="000000"/>
              <w:left w:val="single" w:sz="5" w:space="0" w:color="000000"/>
              <w:bottom w:val="single" w:sz="5" w:space="0" w:color="000000"/>
              <w:right w:val="single" w:sz="5" w:space="0" w:color="000000"/>
            </w:tcBorders>
          </w:tcPr>
          <w:p w:rsidR="004D6CA0" w:rsidRPr="00691EEB" w:rsidRDefault="006A2208" w:rsidP="00D642F8">
            <w:pPr>
              <w:pStyle w:val="TableParagraph"/>
              <w:tabs>
                <w:tab w:val="left" w:pos="709"/>
                <w:tab w:val="left" w:pos="8647"/>
              </w:tabs>
              <w:ind w:left="72" w:right="147"/>
              <w:jc w:val="both"/>
              <w:rPr>
                <w:rFonts w:ascii="Times New Roman" w:eastAsia="Symbol" w:hAnsi="Times New Roman" w:cs="Times New Roman"/>
                <w:sz w:val="20"/>
                <w:szCs w:val="20"/>
                <w:lang w:val="ru-RU"/>
              </w:rPr>
            </w:pPr>
            <w:r w:rsidRPr="00691EEB">
              <w:rPr>
                <w:rFonts w:ascii="Times New Roman" w:eastAsia="Symbol" w:hAnsi="Times New Roman" w:cs="Times New Roman"/>
                <w:sz w:val="20"/>
                <w:szCs w:val="20"/>
                <w:lang w:val="ru-RU"/>
              </w:rPr>
              <w:t>Ақылы негізде оқығысы келетіндердің келмеуі.</w:t>
            </w:r>
          </w:p>
          <w:p w:rsidR="004D6CA0" w:rsidRPr="00691EEB" w:rsidRDefault="004D6CA0" w:rsidP="00D642F8">
            <w:pPr>
              <w:pStyle w:val="TableParagraph"/>
              <w:tabs>
                <w:tab w:val="left" w:pos="709"/>
                <w:tab w:val="left" w:pos="8647"/>
              </w:tabs>
              <w:ind w:left="464"/>
              <w:jc w:val="both"/>
              <w:rPr>
                <w:rFonts w:ascii="Times New Roman" w:eastAsia="Symbol" w:hAnsi="Times New Roman" w:cs="Times New Roman"/>
                <w:sz w:val="20"/>
                <w:szCs w:val="20"/>
                <w:lang w:val="ru-RU"/>
              </w:rPr>
            </w:pPr>
          </w:p>
        </w:tc>
      </w:tr>
    </w:tbl>
    <w:p w:rsidR="004D6CA0" w:rsidRDefault="004D6CA0" w:rsidP="004D6CA0">
      <w:pPr>
        <w:tabs>
          <w:tab w:val="num" w:pos="1843"/>
        </w:tabs>
        <w:autoSpaceDE w:val="0"/>
        <w:autoSpaceDN w:val="0"/>
        <w:adjustRightInd w:val="0"/>
        <w:ind w:right="567" w:firstLine="567"/>
        <w:jc w:val="both"/>
      </w:pPr>
    </w:p>
    <w:p w:rsidR="004D6CA0" w:rsidRDefault="004D6CA0" w:rsidP="004D6CA0"/>
    <w:p w:rsidR="004D6CA0" w:rsidRDefault="006A2208" w:rsidP="004D6CA0">
      <w:r>
        <w:tab/>
      </w:r>
    </w:p>
    <w:p w:rsidR="004D6CA0" w:rsidRDefault="004D6CA0" w:rsidP="004D6CA0"/>
    <w:p w:rsidR="004D6CA0" w:rsidRPr="00330D43" w:rsidRDefault="004D6CA0" w:rsidP="004D6CA0"/>
    <w:p w:rsidR="004D6CA0" w:rsidRDefault="006A2208">
      <w:pPr>
        <w:widowControl/>
        <w:suppressAutoHyphens w:val="0"/>
        <w:spacing w:after="200" w:line="276" w:lineRule="auto"/>
        <w:rPr>
          <w:rFonts w:eastAsia="Times New Roman"/>
          <w:b/>
          <w:bCs/>
          <w:kern w:val="0"/>
          <w:lang w:eastAsia="ru-RU"/>
        </w:rPr>
      </w:pPr>
      <w:bookmarkStart w:id="1" w:name="_Toc86443356"/>
      <w:r>
        <w:rPr>
          <w:b/>
          <w:bCs/>
          <w:i/>
          <w:iCs/>
          <w:smallCaps/>
          <w:kern w:val="0"/>
          <w:lang w:eastAsia="ru-RU"/>
        </w:rPr>
        <w:br w:type="page"/>
      </w:r>
    </w:p>
    <w:p w:rsidR="00027571" w:rsidRPr="00185527" w:rsidRDefault="006A2208" w:rsidP="00027571">
      <w:pPr>
        <w:pStyle w:val="3"/>
        <w:suppressAutoHyphens w:val="0"/>
        <w:spacing w:before="120" w:line="240" w:lineRule="auto"/>
        <w:ind w:firstLine="567"/>
        <w:rPr>
          <w:rFonts w:ascii="Times New Roman" w:hAnsi="Times New Roman" w:cs="Times New Roman"/>
          <w:b/>
          <w:bCs/>
          <w:i w:val="0"/>
          <w:iCs w:val="0"/>
          <w:smallCaps w:val="0"/>
          <w:spacing w:val="0"/>
          <w:kern w:val="0"/>
          <w:sz w:val="24"/>
          <w:szCs w:val="24"/>
          <w:lang w:eastAsia="ru-RU" w:bidi="ar-SA"/>
        </w:rPr>
      </w:pPr>
      <w:bookmarkStart w:id="2" w:name="_Toc84403276"/>
      <w:bookmarkStart w:id="3" w:name="_Toc86443361"/>
      <w:bookmarkEnd w:id="1"/>
      <w:r w:rsidRPr="00185527">
        <w:rPr>
          <w:rFonts w:ascii="Times New Roman" w:hAnsi="Times New Roman" w:cs="Times New Roman"/>
          <w:b/>
          <w:bCs/>
          <w:i w:val="0"/>
          <w:iCs w:val="0"/>
          <w:smallCaps w:val="0"/>
          <w:spacing w:val="0"/>
          <w:kern w:val="0"/>
          <w:sz w:val="24"/>
          <w:szCs w:val="24"/>
          <w:lang w:eastAsia="ru-RU" w:bidi="ar-SA"/>
        </w:rPr>
        <w:lastRenderedPageBreak/>
        <w:t>2-тарау. ОҚУ БАҒДАРЛАМАЛАРЫ: ӘЗІРЛЕУ ЖӘНЕ БЕКІТУ</w:t>
      </w:r>
    </w:p>
    <w:p w:rsidR="00027571" w:rsidRPr="00F007A3" w:rsidRDefault="00027571" w:rsidP="00027571">
      <w:pPr>
        <w:rPr>
          <w:lang w:eastAsia="ru-RU"/>
        </w:rPr>
      </w:pPr>
    </w:p>
    <w:p w:rsidR="00027571" w:rsidRPr="00F6059E" w:rsidRDefault="006A2208" w:rsidP="00027571">
      <w:pPr>
        <w:ind w:firstLine="567"/>
        <w:jc w:val="both"/>
        <w:rPr>
          <w:rFonts w:eastAsia="Calibri"/>
        </w:rPr>
      </w:pPr>
      <w:r w:rsidRPr="00250DAC">
        <w:rPr>
          <w:rFonts w:eastAsia="Calibri"/>
        </w:rPr>
        <w:t xml:space="preserve">Ш.Уәлиханов атындағы ҚУ-де білім беру бағдарламасына қатысты ақпаратты жинау, өңдеу және талдау жұмыстары жүйелі түрде жүргізілуде. Барлық қажетті деректер университет сайтында ( </w:t>
      </w:r>
      <w:r w:rsidRPr="00250DAC">
        <w:t xml:space="preserve">shokan.edu.kz </w:t>
      </w:r>
      <w:r w:rsidRPr="00250DAC">
        <w:rPr>
          <w:rFonts w:eastAsia="Calibri"/>
        </w:rPr>
        <w:t>) орналастырылған.</w:t>
      </w:r>
    </w:p>
    <w:p w:rsidR="00027571" w:rsidRDefault="006A2208" w:rsidP="00027571">
      <w:pPr>
        <w:widowControl/>
        <w:suppressAutoHyphens w:val="0"/>
        <w:ind w:firstLine="567"/>
        <w:jc w:val="both"/>
        <w:rPr>
          <w:rFonts w:eastAsia="Calibri"/>
          <w:kern w:val="0"/>
          <w:lang w:eastAsia="en-US"/>
        </w:rPr>
      </w:pPr>
      <w:r w:rsidRPr="00F007A3">
        <w:rPr>
          <w:rFonts w:eastAsia="Calibri"/>
          <w:kern w:val="0"/>
          <w:lang w:eastAsia="en-US"/>
        </w:rPr>
        <w:t>Университет білім беру бағдарламаларын әзірлеу және бекіту тәртібін белгіледі.</w:t>
      </w:r>
    </w:p>
    <w:p w:rsidR="00027571" w:rsidRDefault="006A2208" w:rsidP="00027571">
      <w:pPr>
        <w:widowControl/>
        <w:suppressAutoHyphens w:val="0"/>
        <w:ind w:firstLine="567"/>
        <w:jc w:val="both"/>
        <w:rPr>
          <w:rFonts w:eastAsia="Calibri"/>
          <w:kern w:val="0"/>
          <w:lang w:eastAsia="en-US"/>
        </w:rPr>
      </w:pPr>
      <w:r>
        <w:rPr>
          <w:rFonts w:eastAsia="Calibri"/>
          <w:kern w:val="0"/>
          <w:lang w:eastAsia="en-US"/>
        </w:rPr>
        <w:t>ББ Мемлекеттік білім беру стандарттарында және мамандықтың біліктілік сипаттамаларында анықталған кәсіби құзыреттіліктерді қалыптастыруға бағытталған.</w:t>
      </w:r>
    </w:p>
    <w:p w:rsidR="00027571" w:rsidRPr="008C0043" w:rsidRDefault="006A2208" w:rsidP="00027571">
      <w:pPr>
        <w:pStyle w:val="22"/>
        <w:shd w:val="clear" w:color="auto" w:fill="auto"/>
        <w:spacing w:after="0" w:line="240" w:lineRule="auto"/>
        <w:ind w:firstLine="709"/>
        <w:rPr>
          <w:b w:val="0"/>
          <w:spacing w:val="0"/>
          <w:sz w:val="24"/>
          <w:szCs w:val="24"/>
        </w:rPr>
      </w:pPr>
      <w:r w:rsidRPr="008C0043">
        <w:rPr>
          <w:b w:val="0"/>
          <w:spacing w:val="0"/>
          <w:sz w:val="24"/>
          <w:szCs w:val="24"/>
        </w:rPr>
        <w:t>Білім беру бағдарламаларын іске асыру және олардың ғылыми деңгейі ауыл шаруашылығы және биоресурстар бөлімінің міндеттеріне сәйкес тұжырымдалған мақсаттармен анықталады. Бағдарламалардың мақсаттары білім беру қызметтерін тұтынушылардың мүдделеріне сәйкес келеді және түлектердің кәсіби дайындығының күтілетін деңгейін жеткілікті түрде қамтамасыз етеді.</w:t>
      </w:r>
    </w:p>
    <w:p w:rsidR="00027571" w:rsidRDefault="006A2208" w:rsidP="00027571">
      <w:pPr>
        <w:widowControl/>
        <w:suppressAutoHyphens w:val="0"/>
        <w:ind w:right="-45" w:firstLine="567"/>
        <w:contextualSpacing/>
        <w:jc w:val="both"/>
      </w:pPr>
      <w:r w:rsidRPr="00DE6E5A">
        <w:t xml:space="preserve">6В08301 Орман ресурстары және орман шаруашылығы </w:t>
      </w:r>
      <w:r w:rsidRPr="00DE6E5A">
        <w:rPr>
          <w:rFonts w:eastAsia="Calibri"/>
          <w:kern w:val="0"/>
          <w:lang w:eastAsia="en-US"/>
        </w:rPr>
        <w:t>білім беру бағдарламасы «Мемлекеттік жалпыға міндетті стандарттарды бекіту туралы» Қазақстан Республикасы Білім және ғылым министрінің 2018 жылғы 31 қазандағы No 604 бұйрығына «Мемлекеттік жалпыға міндетті стандарт» негізінде әзірленді. білім берудің барлық деңгейлеріндегі білім беру жүйесі», кәсіби стандарттар, университеттің даму стратегиясы және озық тәжірибе үлгілері.</w:t>
      </w:r>
      <w:r w:rsidRPr="00697630">
        <w:t xml:space="preserve"> </w:t>
      </w:r>
    </w:p>
    <w:p w:rsidR="00027571" w:rsidRPr="00BB4330" w:rsidRDefault="006A2208" w:rsidP="00027571">
      <w:pPr>
        <w:widowControl/>
        <w:suppressAutoHyphens w:val="0"/>
        <w:ind w:right="-45" w:firstLine="567"/>
        <w:contextualSpacing/>
        <w:jc w:val="both"/>
      </w:pPr>
      <w:r w:rsidRPr="00BB4330">
        <w:t>Ш.Уалиханов атындағы университеттің сайтында талапкер немесе студент ҚОҚМ, элективті пәндер, дипломдық жұмыстардың тақырыптары, келісімшарттар, мамандық бойынша стратегиялық даму жоспары және т.б. бойынша барлық ақпаратты таба алады.</w:t>
      </w:r>
    </w:p>
    <w:p w:rsidR="00027571" w:rsidRDefault="00B750C4" w:rsidP="00027571">
      <w:pPr>
        <w:widowControl/>
        <w:suppressAutoHyphens w:val="0"/>
        <w:ind w:right="-45" w:firstLine="567"/>
        <w:contextualSpacing/>
        <w:jc w:val="both"/>
        <w:rPr>
          <w:rFonts w:eastAsia="Calibri"/>
          <w:kern w:val="0"/>
          <w:lang w:val="kk-KZ" w:eastAsia="en-US"/>
        </w:rPr>
      </w:pPr>
      <w:hyperlink r:id="rId10" w:history="1">
        <w:r w:rsidR="006A2208" w:rsidRPr="00BB4330">
          <w:rPr>
            <w:rStyle w:val="a9"/>
            <w:rFonts w:eastAsia="Calibri"/>
            <w:kern w:val="0"/>
            <w:lang w:eastAsia="en-US"/>
          </w:rPr>
          <w:t>https://shokan.edu.kz/educational-programs/lesnye-resursy-i-lesovodstvo/</w:t>
        </w:r>
      </w:hyperlink>
    </w:p>
    <w:p w:rsidR="00027571" w:rsidRPr="00F007A3" w:rsidRDefault="006A2208" w:rsidP="00027571">
      <w:pPr>
        <w:widowControl/>
        <w:suppressAutoHyphens w:val="0"/>
        <w:ind w:right="-45" w:firstLine="567"/>
        <w:contextualSpacing/>
        <w:jc w:val="both"/>
        <w:rPr>
          <w:rFonts w:eastAsia="Calibri"/>
          <w:kern w:val="0"/>
          <w:lang w:eastAsia="en-US"/>
        </w:rPr>
      </w:pPr>
      <w:r w:rsidRPr="00F007A3">
        <w:rPr>
          <w:rFonts w:eastAsia="Calibri"/>
          <w:kern w:val="0"/>
          <w:lang w:eastAsia="en-US"/>
        </w:rPr>
        <w:t>Бағдарламаны әзірлеу кезінде университет мыналарды қамтамасыз етеді:</w:t>
      </w:r>
    </w:p>
    <w:p w:rsidR="00027571" w:rsidRPr="00F007A3" w:rsidRDefault="006A2208" w:rsidP="00027571">
      <w:pPr>
        <w:widowControl/>
        <w:numPr>
          <w:ilvl w:val="0"/>
          <w:numId w:val="6"/>
        </w:numPr>
        <w:tabs>
          <w:tab w:val="left" w:pos="709"/>
          <w:tab w:val="left" w:pos="993"/>
        </w:tabs>
        <w:suppressAutoHyphens w:val="0"/>
        <w:ind w:left="0" w:firstLine="567"/>
        <w:contextualSpacing/>
        <w:jc w:val="both"/>
        <w:rPr>
          <w:rFonts w:eastAsia="Times New Roman"/>
          <w:kern w:val="0"/>
          <w:lang w:eastAsia="ru-RU"/>
        </w:rPr>
      </w:pPr>
      <w:r w:rsidRPr="00F007A3">
        <w:rPr>
          <w:rFonts w:eastAsia="Times New Roman"/>
          <w:kern w:val="0"/>
          <w:lang w:eastAsia="ru-RU"/>
        </w:rPr>
        <w:t>білім беру бағдарламалары мақсаттарының университеттің даму стратегиясына сәйкестігі;</w:t>
      </w:r>
    </w:p>
    <w:p w:rsidR="00027571" w:rsidRPr="00F007A3" w:rsidRDefault="006A2208" w:rsidP="00027571">
      <w:pPr>
        <w:widowControl/>
        <w:numPr>
          <w:ilvl w:val="0"/>
          <w:numId w:val="6"/>
        </w:numPr>
        <w:tabs>
          <w:tab w:val="left" w:pos="709"/>
          <w:tab w:val="left" w:pos="993"/>
        </w:tabs>
        <w:suppressAutoHyphens w:val="0"/>
        <w:ind w:left="0" w:firstLine="567"/>
        <w:contextualSpacing/>
        <w:jc w:val="both"/>
        <w:rPr>
          <w:rFonts w:eastAsia="Times New Roman"/>
          <w:kern w:val="0"/>
          <w:lang w:eastAsia="ru-RU"/>
        </w:rPr>
      </w:pPr>
      <w:r w:rsidRPr="00F007A3">
        <w:rPr>
          <w:rFonts w:eastAsia="Times New Roman"/>
          <w:kern w:val="0"/>
          <w:lang w:eastAsia="ru-RU"/>
        </w:rPr>
        <w:t>нақты анықталған күтілетін оқыту нәтижелерінің болуы;</w:t>
      </w:r>
    </w:p>
    <w:p w:rsidR="00027571" w:rsidRPr="00F007A3" w:rsidRDefault="006A2208" w:rsidP="00027571">
      <w:pPr>
        <w:widowControl/>
        <w:numPr>
          <w:ilvl w:val="0"/>
          <w:numId w:val="6"/>
        </w:numPr>
        <w:tabs>
          <w:tab w:val="left" w:pos="709"/>
          <w:tab w:val="left" w:pos="993"/>
        </w:tabs>
        <w:suppressAutoHyphens w:val="0"/>
        <w:ind w:left="0" w:firstLine="567"/>
        <w:contextualSpacing/>
        <w:jc w:val="both"/>
        <w:rPr>
          <w:rFonts w:eastAsia="Times New Roman"/>
          <w:kern w:val="0"/>
          <w:lang w:eastAsia="ru-RU"/>
        </w:rPr>
      </w:pPr>
      <w:r w:rsidRPr="00F007A3">
        <w:rPr>
          <w:rFonts w:eastAsia="Times New Roman"/>
          <w:kern w:val="0"/>
          <w:lang w:eastAsia="ru-RU"/>
        </w:rPr>
        <w:t>білім беру бағдарламаларын әзірлеуге студенттер мен басқа да мүдделі тараптардың қатысуы;</w:t>
      </w:r>
    </w:p>
    <w:p w:rsidR="00027571" w:rsidRPr="00F007A3" w:rsidRDefault="006A2208" w:rsidP="00027571">
      <w:pPr>
        <w:widowControl/>
        <w:numPr>
          <w:ilvl w:val="0"/>
          <w:numId w:val="6"/>
        </w:numPr>
        <w:tabs>
          <w:tab w:val="left" w:pos="709"/>
          <w:tab w:val="left" w:pos="993"/>
        </w:tabs>
        <w:suppressAutoHyphens w:val="0"/>
        <w:ind w:left="0" w:firstLine="567"/>
        <w:contextualSpacing/>
        <w:jc w:val="both"/>
        <w:rPr>
          <w:rFonts w:eastAsia="Times New Roman"/>
          <w:kern w:val="0"/>
          <w:lang w:eastAsia="ru-RU"/>
        </w:rPr>
      </w:pPr>
      <w:r w:rsidRPr="00F007A3">
        <w:rPr>
          <w:rFonts w:eastAsia="Times New Roman"/>
          <w:kern w:val="0"/>
          <w:lang w:eastAsia="ru-RU"/>
        </w:rPr>
        <w:t>сыртқы сараптамалар жүргізу және анықтамалық-ақпараттық ресурстардың болуы;</w:t>
      </w:r>
    </w:p>
    <w:p w:rsidR="00027571" w:rsidRPr="00F007A3" w:rsidRDefault="006A2208" w:rsidP="00027571">
      <w:pPr>
        <w:widowControl/>
        <w:numPr>
          <w:ilvl w:val="0"/>
          <w:numId w:val="6"/>
        </w:numPr>
        <w:tabs>
          <w:tab w:val="left" w:pos="709"/>
          <w:tab w:val="left" w:pos="993"/>
        </w:tabs>
        <w:suppressAutoHyphens w:val="0"/>
        <w:ind w:left="0" w:firstLine="567"/>
        <w:contextualSpacing/>
        <w:jc w:val="both"/>
        <w:rPr>
          <w:rFonts w:eastAsia="Times New Roman"/>
          <w:kern w:val="0"/>
          <w:lang w:eastAsia="ru-RU"/>
        </w:rPr>
      </w:pPr>
      <w:r w:rsidRPr="00F007A3">
        <w:rPr>
          <w:rFonts w:eastAsia="Times New Roman"/>
          <w:kern w:val="0"/>
          <w:lang w:eastAsia="ru-RU"/>
        </w:rPr>
        <w:t>студенттің бағдарламаны меңгеру процесінде үнемі кедергісіз алға жылжуы;</w:t>
      </w:r>
    </w:p>
    <w:p w:rsidR="00027571" w:rsidRPr="00F007A3" w:rsidRDefault="006A2208" w:rsidP="00027571">
      <w:pPr>
        <w:widowControl/>
        <w:numPr>
          <w:ilvl w:val="0"/>
          <w:numId w:val="6"/>
        </w:numPr>
        <w:tabs>
          <w:tab w:val="left" w:pos="709"/>
          <w:tab w:val="left" w:pos="993"/>
        </w:tabs>
        <w:suppressAutoHyphens w:val="0"/>
        <w:ind w:left="0" w:firstLine="567"/>
        <w:contextualSpacing/>
        <w:jc w:val="both"/>
        <w:rPr>
          <w:rFonts w:eastAsia="Times New Roman"/>
          <w:kern w:val="0"/>
          <w:lang w:eastAsia="ru-RU"/>
        </w:rPr>
      </w:pPr>
      <w:r w:rsidRPr="00F007A3">
        <w:rPr>
          <w:rFonts w:eastAsia="Times New Roman"/>
          <w:kern w:val="0"/>
          <w:lang w:eastAsia="ru-RU"/>
        </w:rPr>
        <w:t>студенттердің күтілетін жүктемесін анықтау;</w:t>
      </w:r>
    </w:p>
    <w:p w:rsidR="00027571" w:rsidRPr="00F007A3" w:rsidRDefault="006A2208" w:rsidP="00027571">
      <w:pPr>
        <w:widowControl/>
        <w:numPr>
          <w:ilvl w:val="0"/>
          <w:numId w:val="6"/>
        </w:numPr>
        <w:tabs>
          <w:tab w:val="left" w:pos="709"/>
          <w:tab w:val="left" w:pos="993"/>
        </w:tabs>
        <w:suppressAutoHyphens w:val="0"/>
        <w:ind w:left="0" w:firstLine="567"/>
        <w:contextualSpacing/>
        <w:jc w:val="both"/>
        <w:rPr>
          <w:rFonts w:eastAsia="Times New Roman"/>
          <w:kern w:val="0"/>
          <w:lang w:eastAsia="ru-RU"/>
        </w:rPr>
      </w:pPr>
      <w:r w:rsidRPr="00F007A3">
        <w:rPr>
          <w:rFonts w:eastAsia="Times New Roman"/>
          <w:kern w:val="0"/>
          <w:lang w:eastAsia="ru-RU"/>
        </w:rPr>
        <w:t>тағылымдамадан өту және тағылымдамадан өту мүмкіндігін қамтамасыз ету;</w:t>
      </w:r>
    </w:p>
    <w:p w:rsidR="00027571" w:rsidRPr="00F007A3" w:rsidRDefault="006A2208" w:rsidP="00027571">
      <w:pPr>
        <w:widowControl/>
        <w:numPr>
          <w:ilvl w:val="0"/>
          <w:numId w:val="6"/>
        </w:numPr>
        <w:tabs>
          <w:tab w:val="left" w:pos="709"/>
          <w:tab w:val="left" w:pos="993"/>
        </w:tabs>
        <w:suppressAutoHyphens w:val="0"/>
        <w:ind w:left="0" w:firstLine="567"/>
        <w:contextualSpacing/>
        <w:jc w:val="both"/>
        <w:rPr>
          <w:rFonts w:eastAsia="Times New Roman"/>
          <w:kern w:val="0"/>
          <w:lang w:eastAsia="ru-RU"/>
        </w:rPr>
      </w:pPr>
      <w:r w:rsidRPr="00F007A3">
        <w:rPr>
          <w:rFonts w:eastAsia="Times New Roman"/>
          <w:kern w:val="0"/>
          <w:lang w:eastAsia="ru-RU"/>
        </w:rPr>
        <w:t>бағдарламаны бекіту процесі.</w:t>
      </w:r>
    </w:p>
    <w:p w:rsidR="00027571" w:rsidRDefault="006A2208" w:rsidP="00027571">
      <w:pPr>
        <w:widowControl/>
        <w:suppressAutoHyphens w:val="0"/>
        <w:ind w:right="-45" w:firstLine="567"/>
        <w:contextualSpacing/>
        <w:jc w:val="both"/>
        <w:rPr>
          <w:rFonts w:eastAsia="Calibri"/>
          <w:kern w:val="0"/>
          <w:lang w:eastAsia="en-US"/>
        </w:rPr>
      </w:pPr>
      <w:r w:rsidRPr="00F007A3">
        <w:rPr>
          <w:rFonts w:eastAsia="Calibri"/>
          <w:kern w:val="0"/>
          <w:lang w:eastAsia="en-US"/>
        </w:rPr>
        <w:t>Білім беру бағдарламаларын жетекші оқытушылар, жұмыс берушілердің өкілдері және студенттер кіретін академиялық комитеттер әзірлейді.</w:t>
      </w:r>
    </w:p>
    <w:p w:rsidR="00027571" w:rsidRDefault="00B750C4" w:rsidP="00027571">
      <w:pPr>
        <w:widowControl/>
        <w:suppressAutoHyphens w:val="0"/>
        <w:ind w:right="-45" w:firstLine="567"/>
        <w:contextualSpacing/>
        <w:jc w:val="both"/>
        <w:rPr>
          <w:rFonts w:eastAsia="Calibri"/>
          <w:kern w:val="0"/>
          <w:lang w:eastAsia="en-US"/>
        </w:rPr>
      </w:pPr>
      <w:hyperlink r:id="rId11" w:history="1">
        <w:r w:rsidR="006A2208" w:rsidRPr="00DE651C">
          <w:rPr>
            <w:rStyle w:val="a9"/>
            <w:rFonts w:eastAsia="Calibri"/>
            <w:kern w:val="0"/>
            <w:lang w:eastAsia="en-US"/>
          </w:rPr>
          <w:t>https://m.facebook.com/story.php?story_fbid=408658887655350&amp;id=100055337264506</w:t>
        </w:r>
      </w:hyperlink>
    </w:p>
    <w:p w:rsidR="00027571" w:rsidRPr="00F007A3" w:rsidRDefault="006A2208" w:rsidP="00027571">
      <w:pPr>
        <w:widowControl/>
        <w:suppressAutoHyphens w:val="0"/>
        <w:ind w:right="-45" w:firstLine="567"/>
        <w:contextualSpacing/>
        <w:jc w:val="both"/>
        <w:rPr>
          <w:rFonts w:eastAsia="Calibri"/>
          <w:kern w:val="0"/>
          <w:lang w:eastAsia="en-US"/>
        </w:rPr>
      </w:pPr>
      <w:r w:rsidRPr="00F007A3">
        <w:rPr>
          <w:rFonts w:eastAsia="Calibri"/>
          <w:kern w:val="0"/>
          <w:lang w:eastAsia="en-US"/>
        </w:rPr>
        <w:t>Білім беру бағдарламалары мамандарды даярлаудың құзыреттілік моделі контекстінде әзірленеді және құзыреттер түрінде көрсетілген оқу нәтижелеріне бағытталған.</w:t>
      </w:r>
    </w:p>
    <w:p w:rsidR="00027571" w:rsidRPr="00F007A3" w:rsidRDefault="006A2208" w:rsidP="00027571">
      <w:pPr>
        <w:widowControl/>
        <w:suppressAutoHyphens w:val="0"/>
        <w:ind w:right="-45" w:firstLine="567"/>
        <w:contextualSpacing/>
        <w:jc w:val="both"/>
        <w:rPr>
          <w:rFonts w:eastAsia="Calibri"/>
          <w:kern w:val="0"/>
          <w:lang w:eastAsia="en-US"/>
        </w:rPr>
      </w:pPr>
      <w:r w:rsidRPr="00F007A3">
        <w:rPr>
          <w:rFonts w:eastAsia="Calibri"/>
          <w:kern w:val="0"/>
          <w:lang w:eastAsia="en-US"/>
        </w:rPr>
        <w:t>Білім беру бағдарламалары модульдік принцип бойынша құрылады. Білім беру бағдарламасының әрбір модулі оқытудың белгілі бір нәтижесіне, яғни құзыреттілікке жетуге бағытталған. Оқыту нәтижелері жалпы бағдарлама бойынша, әрбір модуль және жеке пән бойынша тұжырымдалады.</w:t>
      </w:r>
    </w:p>
    <w:p w:rsidR="00027571" w:rsidRPr="00F007A3" w:rsidRDefault="006A2208" w:rsidP="00027571">
      <w:pPr>
        <w:widowControl/>
        <w:suppressAutoHyphens w:val="0"/>
        <w:ind w:right="-45" w:firstLine="567"/>
        <w:contextualSpacing/>
        <w:jc w:val="both"/>
        <w:rPr>
          <w:rFonts w:eastAsia="Calibri"/>
          <w:kern w:val="0"/>
          <w:lang w:eastAsia="en-US"/>
        </w:rPr>
      </w:pPr>
      <w:r w:rsidRPr="00F007A3">
        <w:rPr>
          <w:rFonts w:eastAsia="Calibri"/>
          <w:kern w:val="0"/>
          <w:lang w:eastAsia="en-US"/>
        </w:rPr>
        <w:t>Білім беру бағдарламасын әзірлеу тәртібі мыналарды қамтиды:</w:t>
      </w:r>
    </w:p>
    <w:p w:rsidR="00027571" w:rsidRPr="00F007A3" w:rsidRDefault="006A2208" w:rsidP="00027571">
      <w:pPr>
        <w:widowControl/>
        <w:numPr>
          <w:ilvl w:val="0"/>
          <w:numId w:val="7"/>
        </w:numPr>
        <w:tabs>
          <w:tab w:val="left" w:pos="0"/>
          <w:tab w:val="left" w:pos="1134"/>
        </w:tabs>
        <w:suppressAutoHyphens w:val="0"/>
        <w:ind w:left="0" w:right="-45" w:firstLine="567"/>
        <w:contextualSpacing/>
        <w:jc w:val="both"/>
        <w:rPr>
          <w:rFonts w:eastAsia="Calibri"/>
          <w:kern w:val="0"/>
          <w:lang w:eastAsia="en-US"/>
        </w:rPr>
      </w:pPr>
      <w:r w:rsidRPr="00F007A3">
        <w:rPr>
          <w:rFonts w:eastAsia="Calibri"/>
          <w:kern w:val="0"/>
          <w:lang w:eastAsia="en-US"/>
        </w:rPr>
        <w:t>Кәсіби стандарттың мазмұны және/немесе жұмыс берушілердің талаптары бойынша зерттеулер негізінде бітірушінің біліктілік сипаттамаларын анықтау.</w:t>
      </w:r>
    </w:p>
    <w:p w:rsidR="00027571" w:rsidRPr="00F007A3" w:rsidRDefault="006A2208" w:rsidP="00027571">
      <w:pPr>
        <w:widowControl/>
        <w:numPr>
          <w:ilvl w:val="0"/>
          <w:numId w:val="7"/>
        </w:numPr>
        <w:tabs>
          <w:tab w:val="left" w:pos="0"/>
          <w:tab w:val="left" w:pos="1134"/>
        </w:tabs>
        <w:suppressAutoHyphens w:val="0"/>
        <w:ind w:left="0" w:right="-45" w:firstLine="567"/>
        <w:contextualSpacing/>
        <w:jc w:val="both"/>
        <w:rPr>
          <w:rFonts w:eastAsia="Times New Roman"/>
          <w:kern w:val="0"/>
          <w:lang w:eastAsia="ru-RU"/>
        </w:rPr>
      </w:pPr>
      <w:r w:rsidRPr="00F007A3">
        <w:rPr>
          <w:rFonts w:eastAsia="Times New Roman"/>
          <w:kern w:val="0"/>
          <w:lang w:eastAsia="ru-RU"/>
        </w:rPr>
        <w:t xml:space="preserve">Тұтынушылардың талаптарын ескере отырып, бір бағдарлама аясында мүмкін болатын білім беру траекторияларын белгілеу </w:t>
      </w:r>
      <w:r w:rsidRPr="00F007A3">
        <w:rPr>
          <w:rFonts w:eastAsia="Calibri"/>
          <w:kern w:val="0"/>
          <w:lang w:eastAsia="en-US"/>
        </w:rPr>
        <w:t>.</w:t>
      </w:r>
    </w:p>
    <w:p w:rsidR="00027571" w:rsidRPr="00F007A3" w:rsidRDefault="006A2208" w:rsidP="00027571">
      <w:pPr>
        <w:widowControl/>
        <w:numPr>
          <w:ilvl w:val="0"/>
          <w:numId w:val="7"/>
        </w:numPr>
        <w:tabs>
          <w:tab w:val="left" w:pos="0"/>
          <w:tab w:val="left" w:pos="1134"/>
        </w:tabs>
        <w:suppressAutoHyphens w:val="0"/>
        <w:ind w:left="0" w:right="-45" w:firstLine="567"/>
        <w:contextualSpacing/>
        <w:jc w:val="both"/>
        <w:rPr>
          <w:rFonts w:eastAsia="Calibri"/>
          <w:kern w:val="0"/>
          <w:lang w:eastAsia="en-US"/>
        </w:rPr>
      </w:pPr>
      <w:r w:rsidRPr="00F007A3">
        <w:rPr>
          <w:rFonts w:eastAsia="Calibri"/>
          <w:kern w:val="0"/>
          <w:lang w:eastAsia="en-US"/>
        </w:rPr>
        <w:t>Дублин дескрипторларына, бітірушінің біліктілік сипаттамаларына сәйкес және ішкі және сыртқы мүдделі тараптардың талаптарын ескере отырып, күтілетін оқу нәтижелерін анықтау.</w:t>
      </w:r>
    </w:p>
    <w:p w:rsidR="00027571" w:rsidRPr="00F007A3" w:rsidRDefault="006A2208" w:rsidP="00027571">
      <w:pPr>
        <w:widowControl/>
        <w:tabs>
          <w:tab w:val="left" w:pos="709"/>
        </w:tabs>
        <w:suppressAutoHyphens w:val="0"/>
        <w:ind w:right="-45" w:firstLine="567"/>
        <w:contextualSpacing/>
        <w:jc w:val="both"/>
        <w:rPr>
          <w:rFonts w:eastAsia="Calibri"/>
          <w:kern w:val="0"/>
          <w:lang w:eastAsia="en-US"/>
        </w:rPr>
      </w:pPr>
      <w:r w:rsidRPr="00F007A3">
        <w:rPr>
          <w:rFonts w:eastAsia="Calibri"/>
          <w:kern w:val="0"/>
          <w:lang w:eastAsia="en-US"/>
        </w:rPr>
        <w:lastRenderedPageBreak/>
        <w:t>Күтілетін нәтижелерді анықтау және білім беру бағдарламаларын әзірлеу кезінде келесі ұсыныстар ескеріледі:</w:t>
      </w:r>
    </w:p>
    <w:p w:rsidR="00027571" w:rsidRPr="00F007A3" w:rsidRDefault="006A2208" w:rsidP="00027571">
      <w:pPr>
        <w:widowControl/>
        <w:numPr>
          <w:ilvl w:val="0"/>
          <w:numId w:val="8"/>
        </w:numPr>
        <w:tabs>
          <w:tab w:val="left" w:pos="0"/>
          <w:tab w:val="left" w:pos="1134"/>
        </w:tabs>
        <w:suppressAutoHyphens w:val="0"/>
        <w:ind w:left="0" w:firstLine="567"/>
        <w:contextualSpacing/>
        <w:jc w:val="both"/>
        <w:rPr>
          <w:rFonts w:eastAsia="Times New Roman"/>
          <w:kern w:val="0"/>
          <w:lang w:eastAsia="ru-RU"/>
        </w:rPr>
      </w:pPr>
      <w:r>
        <w:rPr>
          <w:rFonts w:eastAsia="Times New Roman"/>
          <w:kern w:val="0"/>
          <w:lang w:eastAsia="ru-RU"/>
        </w:rPr>
        <w:t>академиялық комитеттердің жұмысына қатысу арқылы сабақтас пәндердің ғылыми қызметкерлері;</w:t>
      </w:r>
    </w:p>
    <w:p w:rsidR="00027571" w:rsidRPr="00F007A3" w:rsidRDefault="006A2208" w:rsidP="00027571">
      <w:pPr>
        <w:widowControl/>
        <w:numPr>
          <w:ilvl w:val="0"/>
          <w:numId w:val="8"/>
        </w:numPr>
        <w:tabs>
          <w:tab w:val="left" w:pos="0"/>
          <w:tab w:val="left" w:pos="1134"/>
        </w:tabs>
        <w:suppressAutoHyphens w:val="0"/>
        <w:ind w:left="0" w:firstLine="567"/>
        <w:contextualSpacing/>
        <w:jc w:val="both"/>
        <w:rPr>
          <w:rFonts w:eastAsia="Times New Roman"/>
          <w:kern w:val="0"/>
          <w:lang w:eastAsia="ru-RU"/>
        </w:rPr>
      </w:pPr>
      <w:r w:rsidRPr="00F007A3">
        <w:rPr>
          <w:rFonts w:eastAsia="Times New Roman"/>
          <w:kern w:val="0"/>
          <w:lang w:eastAsia="ru-RU"/>
        </w:rPr>
        <w:t>жұмыс берушілер білім беру бағдарламаларын сараптауға, бітірушілерді даярлау сапасын бағалау бойынша сауалнамаларға қатысу арқылы;</w:t>
      </w:r>
    </w:p>
    <w:p w:rsidR="00027571" w:rsidRPr="00F007A3" w:rsidRDefault="006A2208" w:rsidP="00027571">
      <w:pPr>
        <w:widowControl/>
        <w:numPr>
          <w:ilvl w:val="0"/>
          <w:numId w:val="8"/>
        </w:numPr>
        <w:tabs>
          <w:tab w:val="left" w:pos="0"/>
          <w:tab w:val="left" w:pos="1134"/>
        </w:tabs>
        <w:suppressAutoHyphens w:val="0"/>
        <w:ind w:left="0" w:firstLine="567"/>
        <w:contextualSpacing/>
        <w:jc w:val="both"/>
        <w:rPr>
          <w:rFonts w:eastAsia="Times New Roman"/>
          <w:kern w:val="0"/>
          <w:lang w:eastAsia="ru-RU"/>
        </w:rPr>
      </w:pPr>
      <w:r w:rsidRPr="00F007A3">
        <w:rPr>
          <w:rFonts w:eastAsia="Times New Roman"/>
          <w:kern w:val="0"/>
          <w:lang w:eastAsia="ru-RU"/>
        </w:rPr>
        <w:t>студенттерді оқу комитеттерінің жұмысына қатысу, сауалнама барысында білім беру бағдарламаларын бағалау арқылы;</w:t>
      </w:r>
    </w:p>
    <w:p w:rsidR="00027571" w:rsidRPr="00F007A3" w:rsidRDefault="006A2208" w:rsidP="00027571">
      <w:pPr>
        <w:widowControl/>
        <w:numPr>
          <w:ilvl w:val="0"/>
          <w:numId w:val="8"/>
        </w:numPr>
        <w:tabs>
          <w:tab w:val="left" w:pos="0"/>
          <w:tab w:val="left" w:pos="1134"/>
        </w:tabs>
        <w:suppressAutoHyphens w:val="0"/>
        <w:ind w:left="0" w:firstLine="567"/>
        <w:contextualSpacing/>
        <w:jc w:val="both"/>
        <w:rPr>
          <w:rFonts w:eastAsia="Times New Roman"/>
          <w:kern w:val="0"/>
          <w:lang w:eastAsia="ru-RU"/>
        </w:rPr>
      </w:pPr>
      <w:r w:rsidRPr="00F007A3">
        <w:rPr>
          <w:rFonts w:eastAsia="Times New Roman"/>
          <w:kern w:val="0"/>
          <w:lang w:eastAsia="ru-RU"/>
        </w:rPr>
        <w:t>кері байланыс тетіктері арқылы басқа оқу орындары, өндірістік кәсіпорындар мен қоғамдық ұйымдар.</w:t>
      </w:r>
    </w:p>
    <w:p w:rsidR="00027571" w:rsidRPr="00F007A3" w:rsidRDefault="006A2208" w:rsidP="00027571">
      <w:pPr>
        <w:widowControl/>
        <w:numPr>
          <w:ilvl w:val="0"/>
          <w:numId w:val="7"/>
        </w:numPr>
        <w:tabs>
          <w:tab w:val="left" w:pos="0"/>
          <w:tab w:val="left" w:pos="1134"/>
        </w:tabs>
        <w:suppressAutoHyphens w:val="0"/>
        <w:ind w:left="0" w:right="-45" w:firstLine="567"/>
        <w:contextualSpacing/>
        <w:jc w:val="both"/>
        <w:rPr>
          <w:rFonts w:eastAsia="Calibri"/>
          <w:kern w:val="0"/>
          <w:lang w:eastAsia="en-US"/>
        </w:rPr>
      </w:pPr>
      <w:r w:rsidRPr="00F007A3">
        <w:rPr>
          <w:rFonts w:eastAsia="Calibri"/>
          <w:kern w:val="0"/>
          <w:lang w:eastAsia="en-US"/>
        </w:rPr>
        <w:t>Оқу модульдерінің тізбесі мен көлемін анықтау, әрбір модуль бойынша күтілетін оқу нәтижелерін анықтау.</w:t>
      </w:r>
    </w:p>
    <w:p w:rsidR="00027571" w:rsidRPr="00F007A3" w:rsidRDefault="006A2208" w:rsidP="00027571">
      <w:pPr>
        <w:widowControl/>
        <w:numPr>
          <w:ilvl w:val="0"/>
          <w:numId w:val="7"/>
        </w:numPr>
        <w:tabs>
          <w:tab w:val="left" w:pos="0"/>
          <w:tab w:val="left" w:pos="1134"/>
        </w:tabs>
        <w:suppressAutoHyphens w:val="0"/>
        <w:ind w:left="0" w:right="-45" w:firstLine="567"/>
        <w:contextualSpacing/>
        <w:jc w:val="both"/>
        <w:rPr>
          <w:rFonts w:eastAsia="Calibri"/>
          <w:kern w:val="0"/>
          <w:lang w:eastAsia="en-US"/>
        </w:rPr>
      </w:pPr>
      <w:r w:rsidRPr="00F007A3">
        <w:rPr>
          <w:rFonts w:eastAsia="Calibri"/>
          <w:kern w:val="0"/>
          <w:lang w:eastAsia="en-US"/>
        </w:rPr>
        <w:t>Пәндер тізімін, олардың көлемін, мазмұнын және күтілетін оқу нәтижелерін анықтау.</w:t>
      </w:r>
    </w:p>
    <w:p w:rsidR="00027571" w:rsidRPr="00923A63" w:rsidRDefault="006A2208" w:rsidP="00027571">
      <w:pPr>
        <w:widowControl/>
        <w:tabs>
          <w:tab w:val="left" w:pos="0"/>
          <w:tab w:val="left" w:pos="1134"/>
        </w:tabs>
        <w:suppressAutoHyphens w:val="0"/>
        <w:ind w:right="-45" w:firstLine="567"/>
        <w:contextualSpacing/>
        <w:jc w:val="both"/>
        <w:rPr>
          <w:color w:val="000000" w:themeColor="text1"/>
          <w:szCs w:val="20"/>
        </w:rPr>
      </w:pPr>
      <w:r w:rsidRPr="00923A63">
        <w:t xml:space="preserve">6В08301 Орман ресурстары және орман шаруашылығы </w:t>
      </w:r>
      <w:r w:rsidRPr="00923A63">
        <w:rPr>
          <w:rFonts w:eastAsia="Calibri"/>
          <w:color w:val="000000" w:themeColor="text1"/>
          <w:kern w:val="0"/>
          <w:lang w:eastAsia="en-US"/>
        </w:rPr>
        <w:t xml:space="preserve">( </w:t>
      </w:r>
      <w:r w:rsidRPr="00923A63">
        <w:rPr>
          <w:color w:val="000000" w:themeColor="text1"/>
          <w:szCs w:val="20"/>
        </w:rPr>
        <w:t xml:space="preserve">байланыс ) оқу </w:t>
      </w:r>
      <w:r w:rsidRPr="00923A63">
        <w:rPr>
          <w:rFonts w:eastAsia="Calibri"/>
          <w:color w:val="000000" w:themeColor="text1"/>
          <w:kern w:val="0"/>
          <w:lang w:eastAsia="en-US"/>
        </w:rPr>
        <w:t xml:space="preserve">бағдарламасы « </w:t>
      </w:r>
      <w:r w:rsidRPr="00923A63">
        <w:rPr>
          <w:szCs w:val="20"/>
        </w:rPr>
        <w:t xml:space="preserve">Білім </w:t>
      </w:r>
      <w:r w:rsidRPr="00923A63">
        <w:rPr>
          <w:rFonts w:eastAsia="Calibri"/>
          <w:color w:val="000000" w:themeColor="text1"/>
          <w:kern w:val="0"/>
          <w:lang w:eastAsia="en-US"/>
        </w:rPr>
        <w:t xml:space="preserve">» бағыты бойынша университеттің ғылыми кеңесімен әзірленген.Ғылыми </w:t>
      </w:r>
      <w:r w:rsidRPr="00923A63">
        <w:rPr>
          <w:rFonts w:eastAsia="Times New Roman"/>
          <w:color w:val="000000" w:themeColor="text1"/>
          <w:lang w:eastAsia="ru-RU"/>
        </w:rPr>
        <w:t>комиссиялар университет факультеттерінің кеңес мүшелерінің ұсынысы бойынша кафедра өкілдері мен студенттер арасынан құрылады. ашық дауыс беру.</w:t>
      </w:r>
    </w:p>
    <w:p w:rsidR="00027571" w:rsidRPr="00923A63" w:rsidRDefault="006A2208" w:rsidP="00027571">
      <w:pPr>
        <w:widowControl/>
        <w:tabs>
          <w:tab w:val="left" w:pos="0"/>
          <w:tab w:val="left" w:pos="1134"/>
        </w:tabs>
        <w:suppressAutoHyphens w:val="0"/>
        <w:ind w:right="-45" w:firstLine="567"/>
        <w:contextualSpacing/>
        <w:jc w:val="both"/>
        <w:rPr>
          <w:rFonts w:eastAsia="Times New Roman"/>
          <w:color w:val="000000" w:themeColor="text1"/>
          <w:lang w:eastAsia="ru-RU"/>
        </w:rPr>
      </w:pPr>
      <w:r w:rsidRPr="00923A63">
        <w:rPr>
          <w:rFonts w:eastAsia="Times New Roman"/>
          <w:color w:val="000000" w:themeColor="text1"/>
          <w:lang w:eastAsia="ru-RU"/>
        </w:rPr>
        <w:t xml:space="preserve">Сонымен, аккредиттелген бағдарламаларды әзірлеу және жетілдіру үшін « </w:t>
      </w:r>
      <w:r w:rsidRPr="00923A63">
        <w:rPr>
          <w:szCs w:val="20"/>
        </w:rPr>
        <w:t xml:space="preserve">Білім </w:t>
      </w:r>
      <w:r w:rsidRPr="00923A63">
        <w:rPr>
          <w:rFonts w:eastAsia="Times New Roman"/>
          <w:color w:val="000000" w:themeColor="text1"/>
          <w:lang w:eastAsia="ru-RU"/>
        </w:rPr>
        <w:t>» бағыты бойынша Ғылыми комитет жұмыс істейді.</w:t>
      </w:r>
    </w:p>
    <w:p w:rsidR="00027571" w:rsidRPr="00923A63" w:rsidRDefault="006A2208" w:rsidP="00027571">
      <w:pPr>
        <w:ind w:firstLine="567"/>
        <w:jc w:val="both"/>
        <w:rPr>
          <w:color w:val="000000" w:themeColor="text1"/>
          <w:kern w:val="2"/>
          <w:lang w:eastAsia="zh-CN"/>
        </w:rPr>
      </w:pPr>
      <w:r w:rsidRPr="00923A63">
        <w:rPr>
          <w:color w:val="000000" w:themeColor="text1"/>
          <w:kern w:val="2"/>
          <w:lang w:eastAsia="zh-CN"/>
        </w:rPr>
        <w:t xml:space="preserve">БӨ әзірлеуге жұмыс берушілердің өкілдері, студенттер және мамандық бойынша оқу комиссиясының мүшелері қатысады. Мысалы, </w:t>
      </w:r>
      <w:r w:rsidRPr="00923A63">
        <w:t xml:space="preserve">EP 6B08301 Орман ресурстары және орман шаруашылығы үшін </w:t>
      </w:r>
      <w:r w:rsidRPr="00923A63">
        <w:rPr>
          <w:color w:val="000000" w:themeColor="text1"/>
          <w:kern w:val="2"/>
          <w:lang w:eastAsia="zh-CN"/>
        </w:rPr>
        <w:t xml:space="preserve">2.1-кестеде мамандық бойынша өкілдердің, жұмыс берушілердің, студенттердің және академиялық комитет мүшелерінің қатысу мысалдары көрсетілген. </w:t>
      </w:r>
      <w:hyperlink r:id="rId12" w:history="1">
        <w:r w:rsidRPr="00923A63">
          <w:rPr>
            <w:rStyle w:val="a9"/>
            <w:kern w:val="2"/>
            <w:lang w:eastAsia="zh-CN"/>
          </w:rPr>
          <w:t>https://m.facebook.com/story.php?story_fbid=141271394439474&amp;id=100056698416371</w:t>
        </w:r>
      </w:hyperlink>
    </w:p>
    <w:p w:rsidR="00027571" w:rsidRPr="00923A63" w:rsidRDefault="006A2208" w:rsidP="00027571">
      <w:pPr>
        <w:ind w:firstLine="567"/>
        <w:jc w:val="both"/>
        <w:rPr>
          <w:color w:val="000000" w:themeColor="text1"/>
          <w:kern w:val="0"/>
        </w:rPr>
      </w:pPr>
      <w:r w:rsidRPr="00923A63">
        <w:rPr>
          <w:color w:val="000000" w:themeColor="text1"/>
          <w:kern w:val="0"/>
        </w:rPr>
        <w:t>Білім беру бағдарламасы университеттің оқу-әдістемелік кеңесінің отырысында қаралады және бекітуге ұсынылады; университетінің ғылыми кеңесінің отырысында бекітілді.</w:t>
      </w:r>
    </w:p>
    <w:p w:rsidR="00027571" w:rsidRPr="00923A63" w:rsidRDefault="006A2208" w:rsidP="00027571">
      <w:pPr>
        <w:ind w:firstLine="567"/>
        <w:jc w:val="both"/>
        <w:rPr>
          <w:color w:val="000000" w:themeColor="text1"/>
          <w:kern w:val="0"/>
        </w:rPr>
      </w:pPr>
      <w:r w:rsidRPr="00923A63">
        <w:rPr>
          <w:color w:val="000000" w:themeColor="text1"/>
          <w:kern w:val="0"/>
        </w:rPr>
        <w:t xml:space="preserve">Сондай-ақ </w:t>
      </w:r>
      <w:r w:rsidRPr="00923A63">
        <w:t xml:space="preserve">6В08301 Орман ресурстары және орман шаруашылығы </w:t>
      </w:r>
      <w:r w:rsidRPr="00923A63">
        <w:rPr>
          <w:color w:val="000000" w:themeColor="text1"/>
          <w:kern w:val="0"/>
        </w:rPr>
        <w:t>білім беру бағдарламасы жоғары оқу орындарының білім беру бағдарламаларының тізіліміне енгізілген.</w:t>
      </w:r>
    </w:p>
    <w:p w:rsidR="00027571" w:rsidRPr="003F42CE" w:rsidRDefault="006A2208" w:rsidP="00027571">
      <w:pPr>
        <w:ind w:right="-1" w:firstLine="567"/>
        <w:jc w:val="both"/>
        <w:rPr>
          <w:bdr w:val="none" w:sz="0" w:space="0" w:color="auto" w:frame="1"/>
          <w:shd w:val="clear" w:color="auto" w:fill="FFFFFF"/>
        </w:rPr>
      </w:pPr>
      <w:r w:rsidRPr="003F42CE">
        <w:rPr>
          <w:b/>
          <w:lang w:val="kk-KZ"/>
        </w:rPr>
        <w:t xml:space="preserve">Білім </w:t>
      </w:r>
      <w:r w:rsidRPr="003F42CE">
        <w:rPr>
          <w:b/>
        </w:rPr>
        <w:t xml:space="preserve">беру бағдарламасының мақсаты : </w:t>
      </w:r>
      <w:r w:rsidRPr="003F42CE">
        <w:rPr>
          <w:bdr w:val="none" w:sz="0" w:space="0" w:color="auto" w:frame="1"/>
          <w:shd w:val="clear" w:color="auto" w:fill="FFFFFF"/>
        </w:rPr>
        <w:t>Өнеркәсіптің әртүрлі салаларындағы кәсіпорындар мен ұйымдарда табысты қызмет ету үшін жеткілікті қажетті кәсіби және жеке құзыреттері бар орман шаруашылығы саласында сұранысқа ие білім, білік және кәсіптік дағдылардың бәсекеге қабілетті деңгейі бар жоғары білікті кадрларды даярлау.</w:t>
      </w:r>
    </w:p>
    <w:p w:rsidR="00027571" w:rsidRPr="003F42CE" w:rsidRDefault="006A2208" w:rsidP="00027571">
      <w:pPr>
        <w:ind w:right="-1" w:firstLine="567"/>
        <w:jc w:val="both"/>
        <w:rPr>
          <w:snapToGrid w:val="0"/>
          <w:color w:val="000000" w:themeColor="text1"/>
          <w:lang w:val="kk-KZ"/>
        </w:rPr>
      </w:pPr>
      <w:r w:rsidRPr="003F42CE">
        <w:rPr>
          <w:b/>
          <w:snapToGrid w:val="0"/>
          <w:color w:val="000000" w:themeColor="text1"/>
          <w:lang w:val="kk-KZ"/>
        </w:rPr>
        <w:t xml:space="preserve">Білім беру саласының коды және классификациясы </w:t>
      </w:r>
      <w:r w:rsidRPr="003F42CE">
        <w:rPr>
          <w:snapToGrid w:val="0"/>
          <w:color w:val="000000" w:themeColor="text1"/>
          <w:lang w:val="kk-KZ"/>
        </w:rPr>
        <w:t xml:space="preserve">: </w:t>
      </w:r>
      <w:r w:rsidRPr="003F42CE">
        <w:t>6В08 Ауыл шаруашылығы және биоресурстар.</w:t>
      </w:r>
    </w:p>
    <w:p w:rsidR="00027571" w:rsidRPr="003F42CE" w:rsidRDefault="006A2208" w:rsidP="00027571">
      <w:pPr>
        <w:shd w:val="clear" w:color="auto" w:fill="FFFFFF"/>
        <w:ind w:right="-1" w:firstLine="567"/>
        <w:jc w:val="both"/>
        <w:rPr>
          <w:bCs/>
          <w:color w:val="000000" w:themeColor="text1"/>
        </w:rPr>
      </w:pPr>
      <w:r w:rsidRPr="003F42CE">
        <w:rPr>
          <w:b/>
          <w:snapToGrid w:val="0"/>
          <w:color w:val="000000" w:themeColor="text1"/>
          <w:lang w:val="kk-KZ"/>
        </w:rPr>
        <w:t xml:space="preserve">Оқу саласының коды және классификациясы </w:t>
      </w:r>
      <w:r w:rsidRPr="003F42CE">
        <w:rPr>
          <w:snapToGrid w:val="0"/>
          <w:color w:val="000000" w:themeColor="text1"/>
          <w:lang w:val="kk-KZ"/>
        </w:rPr>
        <w:t xml:space="preserve">: </w:t>
      </w:r>
      <w:r w:rsidRPr="003F42CE">
        <w:rPr>
          <w:rStyle w:val="12"/>
          <w:sz w:val="22"/>
        </w:rPr>
        <w:t>6В083 Орман шаруашылығы.</w:t>
      </w:r>
    </w:p>
    <w:p w:rsidR="00027571" w:rsidRPr="003F42CE" w:rsidRDefault="006A2208" w:rsidP="00027571">
      <w:pPr>
        <w:shd w:val="clear" w:color="auto" w:fill="FFFFFF"/>
        <w:ind w:right="-1" w:firstLine="567"/>
        <w:jc w:val="both"/>
        <w:rPr>
          <w:bCs/>
          <w:color w:val="000000" w:themeColor="text1"/>
        </w:rPr>
      </w:pPr>
      <w:r w:rsidRPr="003F42CE">
        <w:rPr>
          <w:bCs/>
          <w:color w:val="000000" w:themeColor="text1"/>
        </w:rPr>
        <w:t>Студенттердің оқу мерзімі оқудың барлық кезеңінде кемінде 240 академиялық кредитті және оқу жылы үшін 60 кредитті игеру кезеңімен анықталады. Сәйкесінше, оқу мерзімі кемінде 4 жыл.</w:t>
      </w:r>
    </w:p>
    <w:p w:rsidR="00027571" w:rsidRPr="003F42CE" w:rsidRDefault="006A2208" w:rsidP="00027571">
      <w:pPr>
        <w:widowControl/>
        <w:suppressAutoHyphens w:val="0"/>
        <w:ind w:right="-45" w:firstLine="567"/>
        <w:contextualSpacing/>
        <w:jc w:val="both"/>
        <w:rPr>
          <w:rFonts w:eastAsia="Calibri"/>
          <w:kern w:val="0"/>
          <w:lang w:eastAsia="en-US"/>
        </w:rPr>
      </w:pPr>
      <w:r w:rsidRPr="003F42CE">
        <w:t xml:space="preserve">6В08301 Орман ресурстары және орман шаруашылығы </w:t>
      </w:r>
      <w:r w:rsidRPr="003F42CE">
        <w:rPr>
          <w:rFonts w:eastAsia="Calibri"/>
          <w:color w:val="000000" w:themeColor="text1"/>
          <w:kern w:val="0"/>
          <w:lang w:eastAsia="en-US"/>
        </w:rPr>
        <w:t xml:space="preserve">білім беру бағдарламасы </w:t>
      </w:r>
      <w:r w:rsidRPr="003F42CE">
        <w:rPr>
          <w:bCs/>
        </w:rPr>
        <w:t xml:space="preserve">бойынша ауыл шаруашылығы және биоресурстар бакалавры </w:t>
      </w:r>
      <w:r w:rsidRPr="003F42CE">
        <w:rPr>
          <w:rFonts w:eastAsia="Calibri"/>
          <w:color w:val="000000" w:themeColor="text1"/>
          <w:kern w:val="0"/>
          <w:lang w:eastAsia="en-US"/>
        </w:rPr>
        <w:t xml:space="preserve">академиялық дәрежесі беріледі . </w:t>
      </w:r>
      <w:r w:rsidRPr="003F42CE">
        <w:t xml:space="preserve">6В08301 Орман ресурстары және орман шаруашылығы </w:t>
      </w:r>
      <w:r w:rsidRPr="003F42CE">
        <w:rPr>
          <w:rFonts w:eastAsia="Calibri"/>
          <w:kern w:val="0"/>
          <w:lang w:eastAsia="en-US"/>
        </w:rPr>
        <w:t xml:space="preserve">мамандығы түлектерінің кәсіптік қызмет саласы орман </w:t>
      </w:r>
      <w:r w:rsidRPr="003F42CE">
        <w:t xml:space="preserve">шаруашылығы мекемесі </w:t>
      </w:r>
      <w:r w:rsidRPr="003F42CE">
        <w:rPr>
          <w:rFonts w:eastAsia="Calibri"/>
          <w:kern w:val="0"/>
          <w:lang w:eastAsia="en-US"/>
        </w:rPr>
        <w:t>болып табылады .</w:t>
      </w:r>
    </w:p>
    <w:p w:rsidR="00027571" w:rsidRPr="003F42CE" w:rsidRDefault="006A2208" w:rsidP="00027571">
      <w:pPr>
        <w:widowControl/>
        <w:suppressAutoHyphens w:val="0"/>
        <w:ind w:firstLine="567"/>
        <w:jc w:val="both"/>
        <w:rPr>
          <w:rFonts w:eastAsia="Calibri"/>
          <w:kern w:val="0"/>
          <w:lang w:eastAsia="en-US"/>
        </w:rPr>
      </w:pPr>
      <w:r w:rsidRPr="003F42CE">
        <w:rPr>
          <w:rFonts w:eastAsia="Calibri"/>
          <w:kern w:val="0"/>
          <w:lang w:eastAsia="en-US"/>
        </w:rPr>
        <w:t xml:space="preserve">негізгі </w:t>
      </w:r>
      <w:r w:rsidRPr="003F42CE">
        <w:t xml:space="preserve">объектілері </w:t>
      </w:r>
      <w:r w:rsidRPr="003F42CE">
        <w:rPr>
          <w:rFonts w:eastAsia="Calibri"/>
          <w:kern w:val="0"/>
          <w:lang w:eastAsia="en-US"/>
        </w:rPr>
        <w:t>:</w:t>
      </w:r>
    </w:p>
    <w:p w:rsidR="00027571" w:rsidRPr="003F42CE" w:rsidRDefault="006A2208" w:rsidP="00027571">
      <w:pPr>
        <w:pStyle w:val="a7"/>
        <w:numPr>
          <w:ilvl w:val="0"/>
          <w:numId w:val="11"/>
        </w:numPr>
        <w:tabs>
          <w:tab w:val="left" w:pos="357"/>
        </w:tabs>
        <w:spacing w:before="0" w:after="0"/>
        <w:ind w:left="73" w:firstLine="0"/>
        <w:jc w:val="left"/>
      </w:pPr>
      <w:r w:rsidRPr="003F42CE">
        <w:t>орман шаруашылығының мемлекеттік мекемелері;</w:t>
      </w:r>
    </w:p>
    <w:p w:rsidR="00027571" w:rsidRPr="003F42CE" w:rsidRDefault="006A2208" w:rsidP="00027571">
      <w:pPr>
        <w:pStyle w:val="a7"/>
        <w:numPr>
          <w:ilvl w:val="0"/>
          <w:numId w:val="11"/>
        </w:numPr>
        <w:tabs>
          <w:tab w:val="left" w:pos="357"/>
        </w:tabs>
        <w:spacing w:before="0" w:after="0"/>
        <w:ind w:left="73" w:firstLine="0"/>
        <w:jc w:val="left"/>
      </w:pPr>
      <w:r w:rsidRPr="003F42CE">
        <w:t>мемлекеттік ұлттық табиғи парктер;</w:t>
      </w:r>
    </w:p>
    <w:p w:rsidR="00027571" w:rsidRPr="003F42CE" w:rsidRDefault="006A2208" w:rsidP="00027571">
      <w:pPr>
        <w:pStyle w:val="a7"/>
        <w:numPr>
          <w:ilvl w:val="0"/>
          <w:numId w:val="11"/>
        </w:numPr>
        <w:tabs>
          <w:tab w:val="left" w:pos="357"/>
        </w:tabs>
        <w:spacing w:before="0" w:after="0"/>
        <w:ind w:left="73" w:firstLine="0"/>
        <w:jc w:val="left"/>
      </w:pPr>
      <w:r w:rsidRPr="003F42CE">
        <w:t>қорықтар, қорықтар;</w:t>
      </w:r>
    </w:p>
    <w:p w:rsidR="00027571" w:rsidRPr="003F42CE" w:rsidRDefault="006A2208" w:rsidP="00027571">
      <w:pPr>
        <w:pStyle w:val="a7"/>
        <w:numPr>
          <w:ilvl w:val="0"/>
          <w:numId w:val="11"/>
        </w:numPr>
        <w:tabs>
          <w:tab w:val="left" w:pos="357"/>
        </w:tabs>
        <w:spacing w:before="0" w:after="0"/>
        <w:ind w:left="73" w:firstLine="0"/>
        <w:jc w:val="left"/>
      </w:pPr>
      <w:r w:rsidRPr="003F42CE">
        <w:t>орман орналастыру және жобалау кәсіпорындары;</w:t>
      </w:r>
    </w:p>
    <w:p w:rsidR="00027571" w:rsidRPr="003F42CE" w:rsidRDefault="006A2208" w:rsidP="00027571">
      <w:pPr>
        <w:pStyle w:val="a7"/>
        <w:numPr>
          <w:ilvl w:val="0"/>
          <w:numId w:val="11"/>
        </w:numPr>
        <w:tabs>
          <w:tab w:val="left" w:pos="357"/>
        </w:tabs>
        <w:spacing w:before="0" w:after="0"/>
        <w:ind w:left="73" w:firstLine="0"/>
        <w:jc w:val="left"/>
      </w:pPr>
      <w:r w:rsidRPr="003F42CE">
        <w:t>көгалдандыру ұйымдары;</w:t>
      </w:r>
    </w:p>
    <w:p w:rsidR="00027571" w:rsidRPr="003F42CE" w:rsidRDefault="006A2208" w:rsidP="00027571">
      <w:pPr>
        <w:pStyle w:val="a7"/>
        <w:numPr>
          <w:ilvl w:val="0"/>
          <w:numId w:val="11"/>
        </w:numPr>
        <w:tabs>
          <w:tab w:val="left" w:pos="357"/>
        </w:tabs>
        <w:spacing w:before="0" w:after="0"/>
        <w:ind w:left="73" w:firstLine="0"/>
        <w:jc w:val="left"/>
      </w:pPr>
      <w:r w:rsidRPr="003F42CE">
        <w:t>орман питомниктері;</w:t>
      </w:r>
    </w:p>
    <w:p w:rsidR="00027571" w:rsidRPr="003F42CE" w:rsidRDefault="006A2208" w:rsidP="00027571">
      <w:pPr>
        <w:pStyle w:val="a7"/>
        <w:numPr>
          <w:ilvl w:val="0"/>
          <w:numId w:val="11"/>
        </w:numPr>
        <w:tabs>
          <w:tab w:val="left" w:pos="357"/>
        </w:tabs>
        <w:spacing w:before="0" w:after="0"/>
        <w:ind w:left="73" w:firstLine="0"/>
        <w:jc w:val="left"/>
      </w:pPr>
      <w:r w:rsidRPr="003F42CE">
        <w:lastRenderedPageBreak/>
        <w:t>орман тұқымдық және селекциялық станциялар және т.б.;</w:t>
      </w:r>
    </w:p>
    <w:p w:rsidR="00027571" w:rsidRPr="003F42CE" w:rsidRDefault="006A2208" w:rsidP="00027571">
      <w:pPr>
        <w:pStyle w:val="a7"/>
        <w:numPr>
          <w:ilvl w:val="0"/>
          <w:numId w:val="11"/>
        </w:numPr>
        <w:tabs>
          <w:tab w:val="left" w:pos="357"/>
        </w:tabs>
        <w:spacing w:before="0" w:after="0"/>
        <w:ind w:left="73" w:firstLine="0"/>
        <w:jc w:val="left"/>
      </w:pPr>
      <w:r w:rsidRPr="003F42CE">
        <w:t>аумақтық инспекциялар;</w:t>
      </w:r>
    </w:p>
    <w:p w:rsidR="00027571" w:rsidRPr="003F42CE" w:rsidRDefault="006A2208" w:rsidP="00027571">
      <w:pPr>
        <w:pStyle w:val="a7"/>
        <w:numPr>
          <w:ilvl w:val="0"/>
          <w:numId w:val="11"/>
        </w:numPr>
        <w:tabs>
          <w:tab w:val="left" w:pos="357"/>
        </w:tabs>
        <w:spacing w:before="0" w:after="0"/>
        <w:ind w:left="73" w:firstLine="0"/>
        <w:jc w:val="left"/>
      </w:pPr>
      <w:r w:rsidRPr="003F42CE">
        <w:t>орта арнаулы және жоғары оқу орындарында оқытушы;</w:t>
      </w:r>
    </w:p>
    <w:p w:rsidR="00027571" w:rsidRPr="003F42CE" w:rsidRDefault="006A2208" w:rsidP="00027571">
      <w:pPr>
        <w:pStyle w:val="a7"/>
        <w:numPr>
          <w:ilvl w:val="0"/>
          <w:numId w:val="11"/>
        </w:numPr>
        <w:tabs>
          <w:tab w:val="left" w:pos="357"/>
        </w:tabs>
        <w:spacing w:before="0" w:after="0"/>
        <w:ind w:left="73" w:firstLine="0"/>
        <w:jc w:val="left"/>
      </w:pPr>
      <w:r w:rsidRPr="003F42CE">
        <w:t>ғылыми-зерттеу институттары.</w:t>
      </w:r>
    </w:p>
    <w:p w:rsidR="00027571" w:rsidRPr="003F42CE" w:rsidRDefault="006A2208" w:rsidP="00027571">
      <w:pPr>
        <w:pStyle w:val="a7"/>
        <w:tabs>
          <w:tab w:val="left" w:pos="357"/>
        </w:tabs>
        <w:spacing w:before="0" w:after="0"/>
        <w:ind w:left="73" w:firstLine="0"/>
        <w:jc w:val="left"/>
      </w:pPr>
      <w:r w:rsidRPr="003F42CE">
        <w:tab/>
        <w:t xml:space="preserve">EP 6В08301 Орман ресурстары және орман шаруашылығы </w:t>
      </w:r>
      <w:r w:rsidRPr="003F42CE">
        <w:rPr>
          <w:rFonts w:eastAsia="Calibri"/>
          <w:kern w:val="0"/>
          <w:lang w:eastAsia="en-US"/>
        </w:rPr>
        <w:t>білім беру бағдарламасы мыналар негізінде әзірленген:</w:t>
      </w:r>
    </w:p>
    <w:p w:rsidR="00027571" w:rsidRPr="003F42CE" w:rsidRDefault="006A2208" w:rsidP="00027571">
      <w:pPr>
        <w:widowControl/>
        <w:numPr>
          <w:ilvl w:val="0"/>
          <w:numId w:val="10"/>
        </w:numPr>
        <w:suppressAutoHyphens w:val="0"/>
        <w:ind w:left="0" w:firstLine="567"/>
        <w:jc w:val="both"/>
        <w:rPr>
          <w:rFonts w:eastAsia="Calibri"/>
          <w:kern w:val="0"/>
          <w:lang w:eastAsia="en-US"/>
        </w:rPr>
      </w:pPr>
      <w:r w:rsidRPr="003F42CE">
        <w:rPr>
          <w:rFonts w:eastAsia="Calibri"/>
          <w:kern w:val="0"/>
          <w:lang w:eastAsia="en-US"/>
        </w:rPr>
        <w:t>Әлеуметтік әріптестік және әлеуметтік-еңбек қатынастарын реттеу жөніндегі республикалық үшжақты комиссияның 2016 жылғы 16 наурыздағы хаттамасымен бекітілген ұлттық біліктілік шеңбері;</w:t>
      </w:r>
    </w:p>
    <w:p w:rsidR="00027571" w:rsidRPr="003F42CE" w:rsidRDefault="006A2208" w:rsidP="00027571">
      <w:pPr>
        <w:widowControl/>
        <w:numPr>
          <w:ilvl w:val="0"/>
          <w:numId w:val="10"/>
        </w:numPr>
        <w:suppressAutoHyphens w:val="0"/>
        <w:ind w:left="0" w:firstLine="567"/>
        <w:jc w:val="both"/>
        <w:rPr>
          <w:rFonts w:eastAsia="Calibri"/>
          <w:kern w:val="0"/>
          <w:lang w:eastAsia="en-US"/>
        </w:rPr>
      </w:pPr>
      <w:r w:rsidRPr="003F42CE">
        <w:rPr>
          <w:rFonts w:eastAsia="Calibri"/>
          <w:kern w:val="0"/>
          <w:lang w:eastAsia="en-US"/>
        </w:rPr>
        <w:t>2016 жылғы 23 қарашадағы No 2 хаттамамен Қазақстан Республикасы Білім және ғылым министрлігі жанындағы Әлеуметтік әріптестік және әлеуметтік және еңбек қатынастарын реттеу жөніндегі салалық үшжақты комиссия отырысында бекітілген білім беру саласының салалық біліктілік шеңбері;</w:t>
      </w:r>
    </w:p>
    <w:p w:rsidR="00027571" w:rsidRPr="003F42CE" w:rsidRDefault="006A2208" w:rsidP="00027571">
      <w:pPr>
        <w:widowControl/>
        <w:numPr>
          <w:ilvl w:val="0"/>
          <w:numId w:val="10"/>
        </w:numPr>
        <w:suppressAutoHyphens w:val="0"/>
        <w:ind w:left="0" w:firstLine="567"/>
        <w:jc w:val="both"/>
        <w:rPr>
          <w:rFonts w:eastAsia="Calibri"/>
          <w:kern w:val="0"/>
          <w:sz w:val="28"/>
          <w:szCs w:val="28"/>
          <w:lang w:eastAsia="en-US"/>
        </w:rPr>
      </w:pPr>
      <w:r w:rsidRPr="003F42CE">
        <w:rPr>
          <w:bCs/>
          <w:lang w:val="kk-KZ"/>
        </w:rPr>
        <w:t xml:space="preserve">Орман шаруашылығы » </w:t>
      </w:r>
      <w:r w:rsidRPr="003F42CE">
        <w:rPr>
          <w:bCs/>
        </w:rPr>
        <w:t>кәсіптік стандарты 11.12.2018 № 339;</w:t>
      </w:r>
    </w:p>
    <w:p w:rsidR="00027571" w:rsidRPr="003F42CE" w:rsidRDefault="006A2208" w:rsidP="00027571">
      <w:pPr>
        <w:widowControl/>
        <w:suppressAutoHyphens w:val="0"/>
        <w:ind w:firstLine="567"/>
        <w:jc w:val="both"/>
      </w:pPr>
      <w:r w:rsidRPr="003F42CE">
        <w:rPr>
          <w:rFonts w:eastAsia="Calibri"/>
          <w:kern w:val="0"/>
          <w:lang w:eastAsia="en-US"/>
        </w:rPr>
        <w:tab/>
        <w:t xml:space="preserve">ОП 6В08301 Орман ресурстары және орман шаруашылығы университетінің білім беру бағдарламасының мазмұны орман шаруашылығын дамытудың </w:t>
      </w:r>
      <w:r w:rsidRPr="003F42CE">
        <w:rPr>
          <w:bCs/>
        </w:rPr>
        <w:t xml:space="preserve">ғылыми-техникалық бағдарламасының </w:t>
      </w:r>
      <w:r w:rsidRPr="003F42CE">
        <w:t>іске асырылуын қамтамасыз ететін мамандарды даярлау бағыттары мен кәсіпті дамыту перспективаларын жаңғырту мен жаңартуды қарастырады .</w:t>
      </w:r>
    </w:p>
    <w:p w:rsidR="00027571" w:rsidRPr="003F42CE" w:rsidRDefault="006A2208" w:rsidP="00027571">
      <w:pPr>
        <w:widowControl/>
        <w:suppressAutoHyphens w:val="0"/>
        <w:ind w:firstLine="567"/>
        <w:jc w:val="both"/>
        <w:rPr>
          <w:rFonts w:eastAsia="Calibri"/>
          <w:kern w:val="0"/>
          <w:lang w:eastAsia="en-US"/>
        </w:rPr>
      </w:pPr>
      <w:r w:rsidRPr="003F42CE">
        <w:rPr>
          <w:rFonts w:eastAsia="Calibri"/>
          <w:kern w:val="0"/>
          <w:lang w:eastAsia="en-US"/>
        </w:rPr>
        <w:t xml:space="preserve">жұмыс берушілер мен студенттердің сұранысы бойынша </w:t>
      </w:r>
      <w:r w:rsidRPr="003F42CE">
        <w:t xml:space="preserve">EP 6B08301 Орман ресурстары және орман шаруашылығының </w:t>
      </w:r>
      <w:r w:rsidRPr="003F42CE">
        <w:rPr>
          <w:rFonts w:eastAsia="Calibri"/>
          <w:kern w:val="0"/>
          <w:lang w:eastAsia="en-US"/>
        </w:rPr>
        <w:t>оқу бағдарламасына келесі пәндер енгізілді :</w:t>
      </w:r>
    </w:p>
    <w:p w:rsidR="00027571" w:rsidRPr="003F42CE" w:rsidRDefault="006A2208" w:rsidP="00027571">
      <w:pPr>
        <w:pStyle w:val="a3"/>
        <w:spacing w:after="0" w:line="240" w:lineRule="auto"/>
        <w:jc w:val="both"/>
        <w:rPr>
          <w:rFonts w:ascii="Times New Roman" w:hAnsi="Times New Roman"/>
          <w:sz w:val="24"/>
          <w:szCs w:val="24"/>
        </w:rPr>
      </w:pPr>
      <w:r w:rsidRPr="003F42CE">
        <w:rPr>
          <w:rFonts w:ascii="Times New Roman" w:hAnsi="Times New Roman"/>
          <w:color w:val="000000"/>
          <w:sz w:val="24"/>
          <w:szCs w:val="24"/>
        </w:rPr>
        <w:t xml:space="preserve">« </w:t>
      </w:r>
      <w:r w:rsidRPr="003F42CE">
        <w:rPr>
          <w:rFonts w:ascii="Times New Roman" w:hAnsi="Times New Roman"/>
          <w:sz w:val="24"/>
          <w:szCs w:val="24"/>
        </w:rPr>
        <w:t>Орман шаруашылығындағы геоақпараттық жүйелер»;</w:t>
      </w:r>
    </w:p>
    <w:p w:rsidR="00027571" w:rsidRPr="003F42CE" w:rsidRDefault="006A2208" w:rsidP="00027571">
      <w:pPr>
        <w:pStyle w:val="a3"/>
        <w:spacing w:after="0" w:line="240" w:lineRule="auto"/>
        <w:jc w:val="both"/>
        <w:rPr>
          <w:rFonts w:ascii="Times New Roman" w:hAnsi="Times New Roman"/>
          <w:sz w:val="24"/>
          <w:szCs w:val="24"/>
        </w:rPr>
      </w:pPr>
      <w:r w:rsidRPr="003F42CE">
        <w:rPr>
          <w:rFonts w:ascii="Times New Roman" w:hAnsi="Times New Roman"/>
          <w:sz w:val="24"/>
          <w:szCs w:val="24"/>
        </w:rPr>
        <w:t>- «Орман шаруашылығындағы еңбек қауіпсіздігі»;</w:t>
      </w:r>
    </w:p>
    <w:p w:rsidR="00027571" w:rsidRPr="003F42CE" w:rsidRDefault="006A2208" w:rsidP="00027571">
      <w:pPr>
        <w:pStyle w:val="a3"/>
        <w:spacing w:after="0" w:line="240" w:lineRule="auto"/>
        <w:jc w:val="both"/>
        <w:rPr>
          <w:rFonts w:ascii="Times New Roman" w:hAnsi="Times New Roman"/>
          <w:sz w:val="24"/>
          <w:szCs w:val="24"/>
        </w:rPr>
      </w:pPr>
      <w:r w:rsidRPr="003F42CE">
        <w:rPr>
          <w:rFonts w:ascii="Times New Roman" w:hAnsi="Times New Roman"/>
          <w:sz w:val="24"/>
          <w:szCs w:val="24"/>
        </w:rPr>
        <w:t>- «Академиялық жазу»;</w:t>
      </w:r>
    </w:p>
    <w:p w:rsidR="00027571" w:rsidRPr="003F42CE" w:rsidRDefault="006A2208" w:rsidP="00027571">
      <w:pPr>
        <w:pStyle w:val="a3"/>
        <w:spacing w:after="0" w:line="240" w:lineRule="auto"/>
        <w:jc w:val="both"/>
        <w:rPr>
          <w:rFonts w:ascii="Times New Roman" w:hAnsi="Times New Roman"/>
          <w:sz w:val="24"/>
          <w:szCs w:val="24"/>
        </w:rPr>
      </w:pPr>
      <w:r w:rsidRPr="003F42CE">
        <w:rPr>
          <w:rFonts w:ascii="Times New Roman" w:hAnsi="Times New Roman"/>
          <w:sz w:val="24"/>
          <w:szCs w:val="24"/>
        </w:rPr>
        <w:t xml:space="preserve">- ДБ КВ «Экономика және кәсіпкерлік негіздері» пәндерін қамтыды - 5 кредит «Сала бойынша кәсіпкерлік» -3 кредит, « </w:t>
      </w:r>
      <w:r w:rsidRPr="003F42CE">
        <w:rPr>
          <w:rFonts w:ascii="Times New Roman" w:hAnsi="Times New Roman"/>
          <w:sz w:val="24"/>
          <w:szCs w:val="24"/>
          <w:lang w:val="kk-KZ"/>
        </w:rPr>
        <w:t>Технологиялық кәсіпкерлік және стартаптар» - 5 кредит.</w:t>
      </w:r>
    </w:p>
    <w:p w:rsidR="00027571" w:rsidRPr="003F42CE" w:rsidRDefault="00027571" w:rsidP="00027571">
      <w:pPr>
        <w:widowControl/>
        <w:tabs>
          <w:tab w:val="left" w:pos="851"/>
        </w:tabs>
        <w:suppressAutoHyphens w:val="0"/>
        <w:jc w:val="both"/>
        <w:rPr>
          <w:color w:val="000000" w:themeColor="text1"/>
        </w:rPr>
      </w:pPr>
    </w:p>
    <w:p w:rsidR="00027571" w:rsidRPr="003F42CE" w:rsidRDefault="006A2208" w:rsidP="00027571">
      <w:pPr>
        <w:ind w:firstLine="567"/>
        <w:jc w:val="both"/>
        <w:rPr>
          <w:color w:val="000000" w:themeColor="text1"/>
        </w:rPr>
      </w:pPr>
      <w:r w:rsidRPr="003F42CE">
        <w:rPr>
          <w:color w:val="000000" w:themeColor="text1"/>
        </w:rPr>
        <w:t xml:space="preserve">6В08301 Орман ресурстары және орман шаруашылығын </w:t>
      </w:r>
      <w:r w:rsidRPr="003F42CE">
        <w:rPr>
          <w:color w:val="000000" w:themeColor="text1"/>
          <w:kern w:val="2"/>
          <w:lang w:eastAsia="zh-CN"/>
        </w:rPr>
        <w:t>қайта қарауға мүдделі тараптардың қатысуы туралы ақпарат берілген.</w:t>
      </w:r>
    </w:p>
    <w:p w:rsidR="00027571" w:rsidRPr="003F42CE" w:rsidRDefault="00027571" w:rsidP="00027571">
      <w:pPr>
        <w:ind w:firstLine="567"/>
        <w:jc w:val="both"/>
        <w:rPr>
          <w:color w:val="000000" w:themeColor="text1"/>
          <w:kern w:val="2"/>
          <w:lang w:eastAsia="zh-CN"/>
        </w:rPr>
      </w:pPr>
    </w:p>
    <w:p w:rsidR="00027571" w:rsidRPr="003803A3" w:rsidRDefault="006A2208" w:rsidP="00027571">
      <w:pPr>
        <w:ind w:firstLine="567"/>
        <w:jc w:val="both"/>
        <w:rPr>
          <w:color w:val="000000" w:themeColor="text1"/>
          <w:kern w:val="2"/>
          <w:lang w:eastAsia="zh-CN"/>
        </w:rPr>
      </w:pPr>
      <w:r w:rsidRPr="003F42CE">
        <w:rPr>
          <w:color w:val="000000" w:themeColor="text1"/>
          <w:kern w:val="2"/>
          <w:lang w:eastAsia="zh-CN"/>
        </w:rPr>
        <w:t>Кесте 2.1б – БӨ қайта қарауға мүдделі тараптардың қатысуы</w:t>
      </w:r>
    </w:p>
    <w:tbl>
      <w:tblPr>
        <w:tblW w:w="0" w:type="auto"/>
        <w:jc w:val="center"/>
        <w:tblLayout w:type="fixed"/>
        <w:tblLook w:val="0000" w:firstRow="0" w:lastRow="0" w:firstColumn="0" w:lastColumn="0" w:noHBand="0" w:noVBand="0"/>
      </w:tblPr>
      <w:tblGrid>
        <w:gridCol w:w="3194"/>
        <w:gridCol w:w="5742"/>
      </w:tblGrid>
      <w:tr w:rsidR="004E6A59" w:rsidTr="00027571">
        <w:trPr>
          <w:trHeight w:val="78"/>
          <w:jc w:val="center"/>
        </w:trPr>
        <w:tc>
          <w:tcPr>
            <w:tcW w:w="3194" w:type="dxa"/>
            <w:tcBorders>
              <w:top w:val="single" w:sz="4" w:space="0" w:color="000000"/>
              <w:left w:val="single" w:sz="4" w:space="0" w:color="000000"/>
              <w:bottom w:val="single" w:sz="4" w:space="0" w:color="000000"/>
            </w:tcBorders>
            <w:shd w:val="clear" w:color="auto" w:fill="auto"/>
          </w:tcPr>
          <w:p w:rsidR="00027571" w:rsidRPr="003F42CE" w:rsidRDefault="006A2208" w:rsidP="00027571">
            <w:pPr>
              <w:shd w:val="clear" w:color="auto" w:fill="FFFFFF"/>
              <w:ind w:firstLine="567"/>
              <w:jc w:val="center"/>
              <w:rPr>
                <w:kern w:val="2"/>
                <w:lang w:eastAsia="zh-CN"/>
              </w:rPr>
            </w:pPr>
            <w:r w:rsidRPr="003F42CE">
              <w:rPr>
                <w:kern w:val="2"/>
                <w:lang w:eastAsia="zh-CN"/>
              </w:rPr>
              <w:t>Ұйымдастыру</w:t>
            </w:r>
          </w:p>
        </w:tc>
        <w:tc>
          <w:tcPr>
            <w:tcW w:w="5742" w:type="dxa"/>
            <w:tcBorders>
              <w:top w:val="single" w:sz="4" w:space="0" w:color="000000"/>
              <w:left w:val="single" w:sz="4" w:space="0" w:color="000000"/>
              <w:bottom w:val="single" w:sz="4" w:space="0" w:color="000000"/>
              <w:right w:val="single" w:sz="4" w:space="0" w:color="000000"/>
            </w:tcBorders>
            <w:shd w:val="clear" w:color="auto" w:fill="auto"/>
            <w:vAlign w:val="center"/>
          </w:tcPr>
          <w:p w:rsidR="00027571" w:rsidRPr="003F42CE" w:rsidRDefault="006A2208" w:rsidP="00027571">
            <w:pPr>
              <w:shd w:val="clear" w:color="auto" w:fill="FFFFFF"/>
              <w:ind w:firstLine="567"/>
              <w:jc w:val="center"/>
              <w:rPr>
                <w:kern w:val="2"/>
                <w:lang w:eastAsia="zh-CN"/>
              </w:rPr>
            </w:pPr>
            <w:r w:rsidRPr="003F42CE">
              <w:rPr>
                <w:kern w:val="2"/>
                <w:lang w:eastAsia="zh-CN"/>
              </w:rPr>
              <w:t>Оқиғалар-жұмыс берушілер</w:t>
            </w:r>
          </w:p>
        </w:tc>
      </w:tr>
      <w:tr w:rsidR="004E6A59" w:rsidTr="00027571">
        <w:trPr>
          <w:trHeight w:val="78"/>
          <w:jc w:val="center"/>
        </w:trPr>
        <w:tc>
          <w:tcPr>
            <w:tcW w:w="3194" w:type="dxa"/>
            <w:tcBorders>
              <w:top w:val="single" w:sz="4" w:space="0" w:color="000000"/>
              <w:left w:val="single" w:sz="4" w:space="0" w:color="000000"/>
              <w:bottom w:val="single" w:sz="4" w:space="0" w:color="000000"/>
            </w:tcBorders>
            <w:shd w:val="clear" w:color="auto" w:fill="auto"/>
            <w:vAlign w:val="center"/>
          </w:tcPr>
          <w:p w:rsidR="00027571" w:rsidRPr="003F42CE" w:rsidRDefault="006A2208" w:rsidP="00027571">
            <w:pPr>
              <w:shd w:val="clear" w:color="auto" w:fill="FFFFFF"/>
              <w:jc w:val="both"/>
              <w:rPr>
                <w:kern w:val="2"/>
                <w:lang w:eastAsia="zh-CN"/>
              </w:rPr>
            </w:pPr>
            <w:r w:rsidRPr="003F42CE">
              <w:rPr>
                <w:lang w:eastAsia="ru-RU"/>
              </w:rPr>
              <w:t>«Қазақстан Республикасы Экология, геология және табиғи ресурстар министрлігі Орман шаруашылығы және жануарлар дүниесі комитетінің Ақмола облыстық орман шаруашылығы және жануарлар дүниесі аумақтық инспекциясы» РММ</w:t>
            </w:r>
          </w:p>
        </w:tc>
        <w:tc>
          <w:tcPr>
            <w:tcW w:w="5742" w:type="dxa"/>
            <w:tcBorders>
              <w:top w:val="single" w:sz="4" w:space="0" w:color="000000"/>
              <w:left w:val="single" w:sz="4" w:space="0" w:color="000000"/>
              <w:bottom w:val="single" w:sz="4" w:space="0" w:color="000000"/>
              <w:right w:val="single" w:sz="4" w:space="0" w:color="000000"/>
            </w:tcBorders>
            <w:shd w:val="clear" w:color="auto" w:fill="auto"/>
          </w:tcPr>
          <w:p w:rsidR="00027571" w:rsidRPr="003F42CE" w:rsidRDefault="006A2208" w:rsidP="00027571">
            <w:pPr>
              <w:shd w:val="clear" w:color="auto" w:fill="FFFFFF"/>
              <w:ind w:firstLine="567"/>
              <w:jc w:val="both"/>
              <w:rPr>
                <w:kern w:val="2"/>
                <w:lang w:eastAsia="zh-CN"/>
              </w:rPr>
            </w:pPr>
            <w:r w:rsidRPr="003F42CE">
              <w:rPr>
                <w:kern w:val="2"/>
                <w:lang w:eastAsia="zh-CN"/>
              </w:rPr>
              <w:t>- МОП әзірлеуге қатысу</w:t>
            </w:r>
          </w:p>
        </w:tc>
      </w:tr>
      <w:tr w:rsidR="004E6A59" w:rsidTr="00027571">
        <w:trPr>
          <w:trHeight w:val="78"/>
          <w:jc w:val="center"/>
        </w:trPr>
        <w:tc>
          <w:tcPr>
            <w:tcW w:w="3194" w:type="dxa"/>
            <w:tcBorders>
              <w:top w:val="single" w:sz="4" w:space="0" w:color="000000"/>
              <w:left w:val="single" w:sz="4" w:space="0" w:color="000000"/>
              <w:bottom w:val="single" w:sz="4" w:space="0" w:color="000000"/>
            </w:tcBorders>
            <w:shd w:val="clear" w:color="auto" w:fill="auto"/>
            <w:vAlign w:val="center"/>
          </w:tcPr>
          <w:p w:rsidR="00027571" w:rsidRPr="003F42CE" w:rsidRDefault="006A2208" w:rsidP="00027571">
            <w:pPr>
              <w:shd w:val="clear" w:color="auto" w:fill="FFFFFF"/>
              <w:jc w:val="both"/>
              <w:rPr>
                <w:lang w:eastAsia="ru-RU"/>
              </w:rPr>
            </w:pPr>
            <w:r w:rsidRPr="003F42CE">
              <w:rPr>
                <w:lang w:eastAsia="ru-RU"/>
              </w:rPr>
              <w:t>«Бұқпа орман шаруашылығы мекемесі» КММ</w:t>
            </w:r>
          </w:p>
        </w:tc>
        <w:tc>
          <w:tcPr>
            <w:tcW w:w="5742" w:type="dxa"/>
            <w:tcBorders>
              <w:top w:val="single" w:sz="4" w:space="0" w:color="000000"/>
              <w:left w:val="single" w:sz="4" w:space="0" w:color="000000"/>
              <w:bottom w:val="single" w:sz="4" w:space="0" w:color="000000"/>
              <w:right w:val="single" w:sz="4" w:space="0" w:color="000000"/>
            </w:tcBorders>
            <w:shd w:val="clear" w:color="auto" w:fill="auto"/>
          </w:tcPr>
          <w:p w:rsidR="00027571" w:rsidRPr="003F42CE" w:rsidRDefault="006A2208" w:rsidP="00027571">
            <w:pPr>
              <w:shd w:val="clear" w:color="auto" w:fill="FFFFFF"/>
              <w:ind w:firstLine="567"/>
              <w:jc w:val="both"/>
              <w:rPr>
                <w:kern w:val="2"/>
                <w:lang w:eastAsia="zh-CN"/>
              </w:rPr>
            </w:pPr>
            <w:r w:rsidRPr="003F42CE">
              <w:rPr>
                <w:kern w:val="2"/>
                <w:lang w:eastAsia="zh-CN"/>
              </w:rPr>
              <w:t>- МОП әзірлеуге қатысу</w:t>
            </w:r>
          </w:p>
        </w:tc>
      </w:tr>
      <w:tr w:rsidR="004E6A59" w:rsidTr="00027571">
        <w:trPr>
          <w:trHeight w:val="78"/>
          <w:jc w:val="center"/>
        </w:trPr>
        <w:tc>
          <w:tcPr>
            <w:tcW w:w="3194" w:type="dxa"/>
            <w:tcBorders>
              <w:top w:val="single" w:sz="4" w:space="0" w:color="000000"/>
              <w:left w:val="single" w:sz="4" w:space="0" w:color="000000"/>
              <w:bottom w:val="single" w:sz="4" w:space="0" w:color="000000"/>
            </w:tcBorders>
            <w:shd w:val="clear" w:color="auto" w:fill="auto"/>
            <w:vAlign w:val="center"/>
          </w:tcPr>
          <w:p w:rsidR="00027571" w:rsidRPr="003F42CE" w:rsidRDefault="006A2208" w:rsidP="00027571">
            <w:pPr>
              <w:shd w:val="clear" w:color="auto" w:fill="FFFFFF"/>
              <w:jc w:val="both"/>
              <w:rPr>
                <w:kern w:val="2"/>
                <w:lang w:eastAsia="zh-CN"/>
              </w:rPr>
            </w:pPr>
            <w:r w:rsidRPr="003F42CE">
              <w:rPr>
                <w:shd w:val="clear" w:color="auto" w:fill="FFFFFF"/>
              </w:rPr>
              <w:t>Соколовское орман шаруашылығы ҚМУ</w:t>
            </w:r>
          </w:p>
        </w:tc>
        <w:tc>
          <w:tcPr>
            <w:tcW w:w="5742" w:type="dxa"/>
            <w:tcBorders>
              <w:top w:val="single" w:sz="4" w:space="0" w:color="000000"/>
              <w:left w:val="single" w:sz="4" w:space="0" w:color="000000"/>
              <w:bottom w:val="single" w:sz="4" w:space="0" w:color="000000"/>
              <w:right w:val="single" w:sz="4" w:space="0" w:color="000000"/>
            </w:tcBorders>
            <w:shd w:val="clear" w:color="auto" w:fill="auto"/>
          </w:tcPr>
          <w:p w:rsidR="00027571" w:rsidRPr="003F42CE" w:rsidRDefault="006A2208" w:rsidP="00027571">
            <w:pPr>
              <w:shd w:val="clear" w:color="auto" w:fill="FFFFFF"/>
              <w:ind w:firstLine="567"/>
              <w:jc w:val="both"/>
              <w:rPr>
                <w:kern w:val="2"/>
                <w:lang w:eastAsia="zh-CN"/>
              </w:rPr>
            </w:pPr>
            <w:r w:rsidRPr="003F42CE">
              <w:rPr>
                <w:kern w:val="2"/>
                <w:lang w:eastAsia="zh-CN"/>
              </w:rPr>
              <w:t>- MOP сараптамасы</w:t>
            </w:r>
          </w:p>
        </w:tc>
      </w:tr>
    </w:tbl>
    <w:p w:rsidR="00027571" w:rsidRDefault="00027571" w:rsidP="00027571">
      <w:pPr>
        <w:pStyle w:val="Default"/>
        <w:ind w:firstLine="567"/>
        <w:jc w:val="both"/>
        <w:rPr>
          <w:color w:val="000000" w:themeColor="text1"/>
          <w:lang w:eastAsia="ru-RU"/>
        </w:rPr>
      </w:pPr>
    </w:p>
    <w:p w:rsidR="00027571" w:rsidRPr="00F007A3" w:rsidRDefault="006A2208" w:rsidP="00027571">
      <w:pPr>
        <w:pStyle w:val="Default"/>
        <w:ind w:firstLine="567"/>
        <w:jc w:val="both"/>
        <w:rPr>
          <w:color w:val="000000" w:themeColor="text1"/>
          <w:lang w:eastAsia="ru-RU"/>
        </w:rPr>
      </w:pPr>
      <w:r w:rsidRPr="00F007A3">
        <w:rPr>
          <w:color w:val="000000" w:themeColor="text1"/>
          <w:lang w:eastAsia="ru-RU"/>
        </w:rPr>
        <w:t>ОБ мақсаты 6В08В301 «Орман ресурстары және орман шаруашылығы» мамандығының 2021-2025 жылдарға арналған білім беру бағдарламаларын дамыту стратегиясына, бағдарламасына және жоспарына сәйкес келеді.</w:t>
      </w:r>
    </w:p>
    <w:p w:rsidR="00027571" w:rsidRPr="00F007A3" w:rsidRDefault="006A2208" w:rsidP="00027571">
      <w:pPr>
        <w:pStyle w:val="Default"/>
        <w:ind w:firstLine="567"/>
        <w:jc w:val="both"/>
        <w:rPr>
          <w:color w:val="000000" w:themeColor="text1"/>
          <w:lang w:eastAsia="ru-RU"/>
        </w:rPr>
      </w:pPr>
      <w:r w:rsidRPr="00F007A3">
        <w:rPr>
          <w:color w:val="000000" w:themeColor="text1"/>
          <w:lang w:eastAsia="ru-RU"/>
        </w:rPr>
        <w:lastRenderedPageBreak/>
        <w:t xml:space="preserve">2020-2025 жылдарға арналған стратегиялық даму жоспарында </w:t>
      </w:r>
      <w:r>
        <w:rPr>
          <w:color w:val="000000" w:themeColor="text1"/>
          <w:lang w:eastAsia="ru-RU"/>
        </w:rPr>
        <w:t>«Жоғары және жоғары оқу орнынан кейінгі білім сапасын қамтамасыз ету», «Ғылыми зерттеулер мен инновациялар аясын кеңейту» сияқты бағыттар бар.</w:t>
      </w:r>
    </w:p>
    <w:p w:rsidR="00027571" w:rsidRPr="0098537A" w:rsidRDefault="006A2208" w:rsidP="00027571">
      <w:pPr>
        <w:pStyle w:val="Default"/>
        <w:ind w:firstLine="567"/>
        <w:jc w:val="both"/>
        <w:rPr>
          <w:color w:val="000000" w:themeColor="text1"/>
          <w:lang w:eastAsia="ru-RU"/>
        </w:rPr>
      </w:pPr>
      <w:r w:rsidRPr="0098537A">
        <w:rPr>
          <w:color w:val="000000" w:themeColor="text1"/>
          <w:lang w:eastAsia="ru-RU"/>
        </w:rPr>
        <w:t xml:space="preserve">ОП </w:t>
      </w:r>
      <w:r w:rsidRPr="0098537A">
        <w:t xml:space="preserve">6В08301 Орман ресурстары және орман шаруашылығы </w:t>
      </w:r>
      <w:r w:rsidRPr="0098537A">
        <w:rPr>
          <w:color w:val="000000" w:themeColor="text1"/>
          <w:lang w:eastAsia="ru-RU"/>
        </w:rPr>
        <w:t>мақсатын орындау осы аумақтарды жүзеге асырмай аяқталмайды. Мысалы, білім сапасы төмен болса, жоғары білікті жұмысшы дайындау мүмкін емес, сондықтан бұл мақсатқа жету үшін білім сапасын қамтамасыз ету қажет.</w:t>
      </w:r>
    </w:p>
    <w:p w:rsidR="00027571" w:rsidRPr="0098537A" w:rsidRDefault="006A2208" w:rsidP="00027571">
      <w:pPr>
        <w:ind w:left="360"/>
        <w:jc w:val="both"/>
      </w:pPr>
      <w:r w:rsidRPr="0098537A">
        <w:t>Дублин дескрипторларының талаптарына сәйкес – Қазақстан Республикасы мен қоғамдағы агроөнеркәсіп кешенін ұйымдастырудың күтулері мен қажеттіліктері, бітірушілердің құзыреттіліктері екі топқа бөлінеді:</w:t>
      </w:r>
    </w:p>
    <w:p w:rsidR="00027571" w:rsidRPr="0098537A" w:rsidRDefault="006A2208" w:rsidP="00027571">
      <w:pPr>
        <w:ind w:left="360"/>
        <w:jc w:val="both"/>
      </w:pPr>
      <w:r w:rsidRPr="0098537A">
        <w:t>- әмбебап құзыреттер;</w:t>
      </w:r>
    </w:p>
    <w:p w:rsidR="00027571" w:rsidRPr="0098537A" w:rsidRDefault="006A2208" w:rsidP="00027571">
      <w:pPr>
        <w:ind w:left="360"/>
        <w:jc w:val="both"/>
      </w:pPr>
      <w:r w:rsidRPr="0098537A">
        <w:t>- кәсіби құзыреттіліктер;</w:t>
      </w:r>
    </w:p>
    <w:p w:rsidR="00027571" w:rsidRPr="0098537A" w:rsidRDefault="006A2208" w:rsidP="00027571">
      <w:pPr>
        <w:ind w:left="360"/>
        <w:jc w:val="both"/>
      </w:pPr>
      <w:r w:rsidRPr="0098537A">
        <w:t>Негізгі құзыреттер тобына кәсіби қызметтің барлық түрлері жатады.</w:t>
      </w:r>
    </w:p>
    <w:p w:rsidR="00027571" w:rsidRPr="0098537A" w:rsidRDefault="006A2208" w:rsidP="00027571">
      <w:pPr>
        <w:ind w:left="360"/>
        <w:jc w:val="both"/>
      </w:pPr>
      <w:r w:rsidRPr="0098537A">
        <w:t>Әмбебап құзіреттіліктер студенттердің әлеуметтік құзыреттілігі мен тұлғалық дамуын қалыптастыруға әкелетін әмбебап білімнің, дағдының, студенттердің өзіндік іс-әрекет тәжірибесінің және жеке жауапкершілігінің ажырамас жүйесі ретінде түсініледі.</w:t>
      </w:r>
    </w:p>
    <w:p w:rsidR="00027571" w:rsidRPr="0098537A" w:rsidRDefault="006A2208" w:rsidP="00027571">
      <w:pPr>
        <w:ind w:left="360"/>
        <w:jc w:val="both"/>
      </w:pPr>
      <w:r w:rsidRPr="0098537A">
        <w:rPr>
          <w:color w:val="000000" w:themeColor="text1"/>
        </w:rPr>
        <w:t xml:space="preserve">Орман ресурстары және орман шаруашылығы » </w:t>
      </w:r>
      <w:r w:rsidRPr="0098537A">
        <w:t>мамандығы бойынша бітірушінің әлеуметтік құзыреттілігі мен тұлғалық дамуының сипаттамасы келесі құрамдастарды қамтиды:</w:t>
      </w:r>
    </w:p>
    <w:p w:rsidR="00027571" w:rsidRPr="0098537A" w:rsidRDefault="006A2208" w:rsidP="00027571">
      <w:pPr>
        <w:ind w:left="360"/>
        <w:jc w:val="both"/>
      </w:pPr>
      <w:r w:rsidRPr="0098537A">
        <w:t>- Жүйелік (әлеуметтік және этикалық дағдылар) (Ұлыбритания 1)</w:t>
      </w:r>
    </w:p>
    <w:p w:rsidR="00027571" w:rsidRPr="0098537A" w:rsidRDefault="006A2208" w:rsidP="00027571">
      <w:pPr>
        <w:ind w:left="360"/>
        <w:jc w:val="both"/>
      </w:pPr>
      <w:r w:rsidRPr="0098537A">
        <w:t>- Жүйелік (коммуникациялық дағдылар) (Ұлыбритания 2)</w:t>
      </w:r>
    </w:p>
    <w:p w:rsidR="00027571" w:rsidRPr="0098537A" w:rsidRDefault="006A2208" w:rsidP="00027571">
      <w:pPr>
        <w:ind w:left="360"/>
        <w:jc w:val="both"/>
      </w:pPr>
      <w:r w:rsidRPr="0098537A">
        <w:t>- Тұлғааралық қарым-қатынас (топпен жұмыс істеу дағдысы) (Ұлыбритания 3)</w:t>
      </w:r>
    </w:p>
    <w:p w:rsidR="00027571" w:rsidRPr="0098537A" w:rsidRDefault="006A2208" w:rsidP="00027571">
      <w:pPr>
        <w:ind w:left="360"/>
        <w:jc w:val="both"/>
      </w:pPr>
      <w:r w:rsidRPr="0098537A">
        <w:t xml:space="preserve">- аспаптық ( </w:t>
      </w:r>
      <w:r w:rsidRPr="0098537A">
        <w:rPr>
          <w:lang w:val="en-US"/>
        </w:rPr>
        <w:t>IT</w:t>
      </w:r>
      <w:r w:rsidRPr="00185527">
        <w:rPr>
          <w:lang w:val="ru-RU"/>
        </w:rPr>
        <w:t xml:space="preserve"> </w:t>
      </w:r>
      <w:r w:rsidRPr="0098537A">
        <w:t>технологиясын білу) (Ұлыбритания 4)</w:t>
      </w:r>
    </w:p>
    <w:p w:rsidR="00027571" w:rsidRPr="0098537A" w:rsidRDefault="006A2208" w:rsidP="00027571">
      <w:pPr>
        <w:ind w:left="360"/>
        <w:jc w:val="both"/>
      </w:pPr>
      <w:r w:rsidRPr="0098537A">
        <w:t>- аспаптық (шет тілдерін білу) (Ұлыбритания 5)</w:t>
      </w:r>
    </w:p>
    <w:p w:rsidR="00027571" w:rsidRPr="0098537A" w:rsidRDefault="006A2208" w:rsidP="00027571">
      <w:pPr>
        <w:ind w:left="360"/>
        <w:jc w:val="both"/>
      </w:pPr>
      <w:r w:rsidRPr="0098537A">
        <w:t>- Тұлғааралық қарым-қатынас (құқықтық дағдылар) (Ұлыбритания 6)</w:t>
      </w:r>
    </w:p>
    <w:p w:rsidR="00027571" w:rsidRPr="0098537A" w:rsidRDefault="006A2208" w:rsidP="00027571">
      <w:pPr>
        <w:ind w:left="360"/>
        <w:jc w:val="both"/>
      </w:pPr>
      <w:r w:rsidRPr="0098537A">
        <w:t>- Тұлға аралық (үздіксіз өзін-өзі жетілдіру дағдысы) (Ұлыбритания 7)</w:t>
      </w:r>
    </w:p>
    <w:p w:rsidR="00027571" w:rsidRPr="0098537A" w:rsidRDefault="006A2208" w:rsidP="00027571">
      <w:pPr>
        <w:ind w:left="360"/>
        <w:jc w:val="both"/>
      </w:pPr>
      <w:r w:rsidRPr="0098537A">
        <w:t>Кәсіби құзыреттер деп түлектің саналы түрде алған білімі, дағдысы, тәжірибесі, оның барлық ішкі ресурстары негізінде маңызды кәсіби мәселелерді, негізгі және типтік өндірістік міндеттерді өз бетінше талдауға және іс жүзінде шешуге дайындығы (қабілеті) түсініледі.</w:t>
      </w:r>
    </w:p>
    <w:p w:rsidR="00027571" w:rsidRPr="0098537A" w:rsidRDefault="006A2208" w:rsidP="00027571">
      <w:pPr>
        <w:ind w:left="360"/>
        <w:jc w:val="both"/>
      </w:pPr>
      <w:r w:rsidRPr="0098537A">
        <w:rPr>
          <w:color w:val="000000" w:themeColor="text1"/>
        </w:rPr>
        <w:t xml:space="preserve">Орман ресурстары және орман шаруашылығы » </w:t>
      </w:r>
      <w:r w:rsidRPr="0098537A">
        <w:t>мамандығы бойынша бітірушінің кәсіби қызметінің сипаттамасы келесі құрамдастарды қамтиды:</w:t>
      </w:r>
    </w:p>
    <w:p w:rsidR="00027571" w:rsidRPr="0098537A" w:rsidRDefault="006A2208" w:rsidP="00027571">
      <w:pPr>
        <w:ind w:left="360"/>
        <w:jc w:val="both"/>
      </w:pPr>
      <w:r w:rsidRPr="0098537A">
        <w:t>- Пән – мамандандырылған (Менеджмент) (КҚ 1)</w:t>
      </w:r>
    </w:p>
    <w:p w:rsidR="00027571" w:rsidRPr="0098537A" w:rsidRDefault="006A2208" w:rsidP="00027571">
      <w:pPr>
        <w:ind w:left="360"/>
        <w:jc w:val="both"/>
      </w:pPr>
      <w:r w:rsidRPr="0098537A">
        <w:t>- Пән – мамандандырылған (Этика және кәсіпқойлық) (КҚ 2)</w:t>
      </w:r>
    </w:p>
    <w:p w:rsidR="00027571" w:rsidRPr="0098537A" w:rsidRDefault="006A2208" w:rsidP="00027571">
      <w:pPr>
        <w:ind w:left="360"/>
        <w:jc w:val="both"/>
      </w:pPr>
      <w:r w:rsidRPr="0098537A">
        <w:t>- Пән – мамандандырылған (Коммуникация, серіктестік және топтық жұмыс) (КҚ 3)</w:t>
      </w:r>
    </w:p>
    <w:p w:rsidR="00027571" w:rsidRPr="0098537A" w:rsidRDefault="006A2208" w:rsidP="00027571">
      <w:pPr>
        <w:ind w:left="360"/>
        <w:jc w:val="both"/>
      </w:pPr>
      <w:r w:rsidRPr="0098537A">
        <w:t xml:space="preserve">- Пән – мамандандырылған ( </w:t>
      </w:r>
      <w:r w:rsidRPr="0098537A">
        <w:rPr>
          <w:color w:val="000000" w:themeColor="text1"/>
        </w:rPr>
        <w:t xml:space="preserve">Орман шаруашылығы </w:t>
      </w:r>
      <w:r w:rsidRPr="0098537A">
        <w:t>) (КҚ 4)</w:t>
      </w:r>
    </w:p>
    <w:p w:rsidR="00027571" w:rsidRPr="0098537A" w:rsidRDefault="006A2208" w:rsidP="00027571">
      <w:pPr>
        <w:ind w:left="360"/>
        <w:jc w:val="both"/>
      </w:pPr>
      <w:r w:rsidRPr="0098537A">
        <w:t>- Пән – мамандандырылған (Орманды есепке алу) (КҚ 5)</w:t>
      </w:r>
    </w:p>
    <w:p w:rsidR="00027571" w:rsidRPr="0098537A" w:rsidRDefault="006A2208" w:rsidP="00027571">
      <w:pPr>
        <w:ind w:left="360"/>
        <w:jc w:val="both"/>
      </w:pPr>
      <w:r w:rsidRPr="0098537A">
        <w:t>- Пән – мамандандырылған (Орман пирологиясы) (КҚ 6)</w:t>
      </w:r>
    </w:p>
    <w:p w:rsidR="00027571" w:rsidRPr="0098537A" w:rsidRDefault="006A2208" w:rsidP="00027571">
      <w:pPr>
        <w:ind w:left="360"/>
        <w:jc w:val="both"/>
      </w:pPr>
      <w:r w:rsidRPr="0098537A">
        <w:t>- Пән – мамандандырылған (Орман шаруашылығы) (КҚ 7)</w:t>
      </w:r>
    </w:p>
    <w:p w:rsidR="00027571" w:rsidRPr="0098537A" w:rsidRDefault="006A2208" w:rsidP="00027571">
      <w:pPr>
        <w:ind w:left="360"/>
        <w:jc w:val="both"/>
      </w:pPr>
      <w:r w:rsidRPr="0098537A">
        <w:t>8. ЕП мазмұнының практикалық маңызы</w:t>
      </w:r>
    </w:p>
    <w:p w:rsidR="00027571" w:rsidRPr="0098537A" w:rsidRDefault="006A2208" w:rsidP="00027571">
      <w:pPr>
        <w:ind w:left="360"/>
        <w:jc w:val="both"/>
      </w:pPr>
      <w:r w:rsidRPr="0098537A">
        <w:t xml:space="preserve">Ауыл шаруашылығы саласындағы заманауи инновациялар бойынша элективті пәндердің білім беру бағдарламаларына кіріспе; </w:t>
      </w:r>
      <w:r w:rsidRPr="0098537A">
        <w:rPr>
          <w:bCs/>
        </w:rPr>
        <w:t xml:space="preserve">орман шаруашылығын дамытудың ғылыми-техникалық бағдарламасының </w:t>
      </w:r>
      <w:r w:rsidRPr="0098537A">
        <w:t>іске асырылуын қамтамасыз ететін кәсіпті дамытудың қазіргі заманғы технологиялары мен перспективалары бар түлектерді даярлау</w:t>
      </w:r>
    </w:p>
    <w:p w:rsidR="00027571" w:rsidRPr="0098537A" w:rsidRDefault="006A2208" w:rsidP="00027571">
      <w:pPr>
        <w:pStyle w:val="a3"/>
        <w:numPr>
          <w:ilvl w:val="0"/>
          <w:numId w:val="12"/>
        </w:numPr>
        <w:spacing w:after="0" w:line="240" w:lineRule="auto"/>
        <w:jc w:val="both"/>
        <w:rPr>
          <w:rFonts w:ascii="Times New Roman" w:hAnsi="Times New Roman"/>
          <w:sz w:val="24"/>
          <w:szCs w:val="24"/>
        </w:rPr>
      </w:pPr>
      <w:r w:rsidRPr="0098537A">
        <w:rPr>
          <w:rFonts w:ascii="Times New Roman" w:hAnsi="Times New Roman"/>
          <w:sz w:val="24"/>
          <w:szCs w:val="24"/>
        </w:rPr>
        <w:t>Мамандық бойынша бакалаврларға ұсынылатын құзыреттер тізімі ауыл шаруашылығы саласында алған білімдерін тәжірибеде пайдалана білу, қиын кәсіптік жағдайларда өз бетінше шешім қабылдау қабілетінің болуы, сайып келгенде, олардың қазіргі заманғы бәсекеге қабілеттілігін анықтайды. еңбек нарығы.</w:t>
      </w:r>
    </w:p>
    <w:p w:rsidR="00027571" w:rsidRPr="0098537A" w:rsidRDefault="006A2208" w:rsidP="00027571">
      <w:pPr>
        <w:widowControl/>
        <w:suppressAutoHyphens w:val="0"/>
        <w:ind w:firstLine="567"/>
        <w:jc w:val="both"/>
        <w:rPr>
          <w:rFonts w:eastAsia="Calibri"/>
          <w:kern w:val="0"/>
          <w:lang w:eastAsia="en-US"/>
        </w:rPr>
      </w:pPr>
      <w:r w:rsidRPr="0098537A">
        <w:rPr>
          <w:rFonts w:eastAsia="Calibri"/>
          <w:kern w:val="0"/>
          <w:lang w:eastAsia="en-US"/>
        </w:rPr>
        <w:t xml:space="preserve">Оқытудың жеке траекториясын құру және БӨ мазмұнын өзгерту үшін жыл сайын таңдауды қарастыратын элективті пәндер каталогы (ЭҚБК) – таңдау компонентінің барлық пәндерінің жүйелі тізімі әзірленеді және жаңартылады. Элективті пәндердің каталогтары </w:t>
      </w:r>
      <w:r w:rsidRPr="0098537A">
        <w:rPr>
          <w:rFonts w:eastAsia="Calibri"/>
          <w:kern w:val="0"/>
          <w:lang w:eastAsia="en-US"/>
        </w:rPr>
        <w:lastRenderedPageBreak/>
        <w:t>студенттердің қызығушылықтарын ескере отырып әзірленеді және жыл сайын еңбек нарығының қажеттіліктерін және технология мен технологияның дамуын ескере отырып жаңартылады. Оқу жылына жеке оқытуды жоспарлау жүзеге асырылады. 1 курс студенттері үшін тақ (күзгі) семестрдің бірінші аптасында пәндер мен оқытушыларды таңдауда консультативтік-әдістемелік жұмыс жүргізіледі. Пәндерді оқуға студенттерді қабылдау тәртібін Студенттерге қызмет көрсету және тіркеу орталығы оқу-әдістемелік бөлімді, декандарды, кафедраларды, эдвайзерлерді, студенттік статистика және талдау бөлімін тарта отырып ұйымдастырады.</w:t>
      </w:r>
    </w:p>
    <w:p w:rsidR="00027571" w:rsidRPr="0098537A" w:rsidRDefault="006A2208" w:rsidP="00027571">
      <w:pPr>
        <w:widowControl/>
        <w:suppressAutoHyphens w:val="0"/>
        <w:ind w:firstLine="567"/>
        <w:jc w:val="both"/>
        <w:rPr>
          <w:rFonts w:eastAsia="Calibri"/>
          <w:color w:val="000000" w:themeColor="text1"/>
          <w:kern w:val="0"/>
          <w:lang w:eastAsia="en-US"/>
        </w:rPr>
      </w:pPr>
      <w:r w:rsidRPr="0098537A">
        <w:rPr>
          <w:rFonts w:eastAsia="Calibri"/>
          <w:color w:val="000000" w:themeColor="text1"/>
          <w:kern w:val="0"/>
          <w:lang w:eastAsia="en-US"/>
        </w:rPr>
        <w:t xml:space="preserve">Студенттердің жүктемесі Қазақстан Республикасы Білім және ғылым министрінің 2018 жылғы 31 қазандағы No 604 бұйрығы негізінде ОП </w:t>
      </w:r>
      <w:r w:rsidRPr="0098537A">
        <w:t xml:space="preserve">6В08301 Орман ресурстары және орман шаруашылығының модульдік білім беру бағдарламасымен және үлгілік оқу жоспарымен анықталады «Мемлекеттік </w:t>
      </w:r>
      <w:r w:rsidRPr="0098537A">
        <w:rPr>
          <w:rFonts w:eastAsia="Calibri"/>
          <w:color w:val="000000" w:themeColor="text1"/>
          <w:kern w:val="0"/>
          <w:lang w:eastAsia="en-US"/>
        </w:rPr>
        <w:t>Жоғары оқу орнынан кейінгі білім берудің жалпыға міндетті стандарты», сондай-ақ «Кредиттік технология бойынша оқу процесін ұйымдастыру ережесін бекіту туралы» Қазақстан Республикасы Білім және ғылым министрінің 2011 жылғы 20 сәуірдегі No 152 бұйрығы негізінде білім».</w:t>
      </w:r>
    </w:p>
    <w:p w:rsidR="00027571" w:rsidRPr="0098537A" w:rsidRDefault="006A2208" w:rsidP="00027571">
      <w:pPr>
        <w:widowControl/>
        <w:suppressAutoHyphens w:val="0"/>
        <w:ind w:firstLine="567"/>
        <w:jc w:val="both"/>
        <w:rPr>
          <w:rFonts w:eastAsia="Calibri"/>
          <w:color w:val="000000" w:themeColor="text1"/>
          <w:kern w:val="0"/>
          <w:lang w:eastAsia="en-US"/>
        </w:rPr>
      </w:pPr>
      <w:r w:rsidRPr="0098537A">
        <w:rPr>
          <w:rFonts w:eastAsia="Calibri"/>
          <w:color w:val="000000" w:themeColor="text1"/>
          <w:kern w:val="0"/>
          <w:lang w:eastAsia="en-US"/>
        </w:rPr>
        <w:t>Оқу мерзімі оқудың барлық кезеңіне 240 академиялық кредитті (7200 сағат) және оқу жылы үшін 60 академиялық кредитті (1800 сағат) игеру кезеңімен анықталады. Сәйкесінше оқу мерзімі 4 жыл.(А2 қосымшасы)</w:t>
      </w:r>
    </w:p>
    <w:p w:rsidR="00027571" w:rsidRPr="0098537A" w:rsidRDefault="006A2208" w:rsidP="00027571">
      <w:pPr>
        <w:widowControl/>
        <w:suppressAutoHyphens w:val="0"/>
        <w:ind w:firstLine="567"/>
        <w:jc w:val="both"/>
        <w:rPr>
          <w:rFonts w:eastAsia="Calibri"/>
          <w:kern w:val="0"/>
          <w:lang w:eastAsia="en-US"/>
        </w:rPr>
      </w:pPr>
      <w:r w:rsidRPr="0098537A">
        <w:rPr>
          <w:rFonts w:eastAsia="Calibri"/>
          <w:kern w:val="0"/>
          <w:lang w:eastAsia="en-US"/>
        </w:rPr>
        <w:t>Студенттердің әртүрлі санаттарының қажеттіліктерін анықтау үшін курстар, факультеттер, мамандықтар және студенттер контекстіндегі үлгерім талдауының жүйелі түрде жүргізілетін деректері пайдаланылады; деканаттарға/тіркеуші кеңсесіне/басқа құрылымдық бөлімшелерге студенттердің өтініштерінің сипаты туралы ақпарат пайдаланылады.</w:t>
      </w:r>
    </w:p>
    <w:p w:rsidR="00027571" w:rsidRPr="0098537A" w:rsidRDefault="006A2208" w:rsidP="00027571">
      <w:pPr>
        <w:widowControl/>
        <w:suppressAutoHyphens w:val="0"/>
        <w:ind w:firstLine="567"/>
        <w:jc w:val="both"/>
        <w:rPr>
          <w:rFonts w:eastAsia="Calibri"/>
          <w:kern w:val="0"/>
          <w:lang w:eastAsia="en-US"/>
        </w:rPr>
      </w:pPr>
      <w:r w:rsidRPr="0098537A">
        <w:rPr>
          <w:rFonts w:eastAsia="Calibri"/>
          <w:kern w:val="0"/>
          <w:lang w:eastAsia="en-US"/>
        </w:rPr>
        <w:t xml:space="preserve">ОП </w:t>
      </w:r>
      <w:r w:rsidRPr="0098537A">
        <w:t xml:space="preserve">6В08301 «Орман ресурстары және орман шаруашылығы» </w:t>
      </w:r>
      <w:r w:rsidRPr="0098537A">
        <w:rPr>
          <w:rFonts w:eastAsia="Calibri"/>
          <w:kern w:val="0"/>
          <w:lang w:eastAsia="en-US"/>
        </w:rPr>
        <w:t xml:space="preserve">мүмкіндігі шектеулі тұлғаларды инклюзивті оқытуға бейімделмеген, </w:t>
      </w:r>
      <w:r w:rsidRPr="0098537A">
        <w:rPr>
          <w:rFonts w:eastAsia="Calibri"/>
          <w:color w:val="000000" w:themeColor="text1"/>
          <w:kern w:val="0"/>
          <w:lang w:eastAsia="en-US"/>
        </w:rPr>
        <w:t xml:space="preserve">өйткені студенттер контингенті арасында ерекше білім беру қажеттіліктері бар адамдар жоқ. </w:t>
      </w:r>
      <w:r w:rsidRPr="0098537A">
        <w:rPr>
          <w:rFonts w:eastAsia="Calibri"/>
          <w:kern w:val="0"/>
          <w:lang w:eastAsia="en-US"/>
        </w:rPr>
        <w:t xml:space="preserve">Университетте </w:t>
      </w:r>
      <w:r w:rsidRPr="0098537A">
        <w:t xml:space="preserve">инклюзивті білім беру орталығы ашылды. EP 6В08301 «Орман ресурстары және орман шаруашылығы» мамандығы бойынша студенттерге сабақ жүргізетін оқытушылар </w:t>
      </w:r>
      <w:r w:rsidRPr="0098537A">
        <w:rPr>
          <w:rFonts w:eastAsia="Calibri"/>
          <w:kern w:val="0"/>
          <w:lang w:eastAsia="en-US"/>
        </w:rPr>
        <w:t xml:space="preserve">университетте инклюзивті білім беру бағыты бойынша біліктілігін арттырудан өте алады. Бұл ОП </w:t>
      </w:r>
      <w:r w:rsidRPr="0098537A">
        <w:t xml:space="preserve">6В08301 «Орман ресурстары және орман шаруашылығы» </w:t>
      </w:r>
      <w:r w:rsidRPr="0098537A">
        <w:rPr>
          <w:rFonts w:eastAsia="Calibri"/>
          <w:kern w:val="0"/>
          <w:lang w:eastAsia="en-US"/>
        </w:rPr>
        <w:t>инклюзивті білім беруге одан әрі бейімделуге мүмкіндік береді .</w:t>
      </w:r>
      <w:r w:rsidRPr="00F70FD8">
        <w:t xml:space="preserve"> </w:t>
      </w:r>
    </w:p>
    <w:p w:rsidR="00027571" w:rsidRPr="0098537A" w:rsidRDefault="006A2208" w:rsidP="00027571">
      <w:pPr>
        <w:pStyle w:val="a3"/>
        <w:shd w:val="clear" w:color="auto" w:fill="FFFFFF"/>
        <w:autoSpaceDE w:val="0"/>
        <w:autoSpaceDN w:val="0"/>
        <w:adjustRightInd w:val="0"/>
        <w:spacing w:line="240" w:lineRule="auto"/>
        <w:ind w:left="0" w:firstLine="567"/>
        <w:jc w:val="both"/>
        <w:rPr>
          <w:rFonts w:ascii="Times New Roman" w:hAnsi="Times New Roman"/>
          <w:sz w:val="24"/>
          <w:szCs w:val="24"/>
        </w:rPr>
      </w:pPr>
      <w:r w:rsidRPr="0098537A">
        <w:rPr>
          <w:rFonts w:ascii="Times New Roman" w:hAnsi="Times New Roman"/>
          <w:sz w:val="24"/>
          <w:szCs w:val="24"/>
        </w:rPr>
        <w:t>Университеттің оқу үдерісінде Moodle қашықтықтан оқытуды басқарудың өзіндік жүйесі бар. Жүйеде оқушылардың оқу іс-әрекетін педагогикалық модельдеу ерекше орын алады, мұғалімдер білім беру бағдарламасының оқу жоспары негізінде толыққанды, жүйелі курс құрады.</w:t>
      </w:r>
    </w:p>
    <w:p w:rsidR="00027571" w:rsidRPr="0098537A" w:rsidRDefault="006A2208" w:rsidP="00027571">
      <w:pPr>
        <w:pStyle w:val="a3"/>
        <w:shd w:val="clear" w:color="auto" w:fill="FFFFFF"/>
        <w:autoSpaceDE w:val="0"/>
        <w:autoSpaceDN w:val="0"/>
        <w:adjustRightInd w:val="0"/>
        <w:spacing w:line="240" w:lineRule="auto"/>
        <w:ind w:left="0" w:firstLine="567"/>
        <w:jc w:val="both"/>
        <w:rPr>
          <w:rFonts w:ascii="Times New Roman" w:hAnsi="Times New Roman"/>
          <w:sz w:val="24"/>
          <w:szCs w:val="24"/>
        </w:rPr>
      </w:pPr>
      <w:r w:rsidRPr="0098537A">
        <w:rPr>
          <w:rFonts w:ascii="Times New Roman" w:hAnsi="Times New Roman"/>
          <w:bCs/>
          <w:sz w:val="24"/>
          <w:szCs w:val="24"/>
        </w:rPr>
        <w:t>Жүйеге тіркелгеннен кейін студент негізгі бетте орналастырылған, ұсынылған және әрбір студентке түсінікті модульдерге қол жеткізе алады:</w:t>
      </w:r>
    </w:p>
    <w:p w:rsidR="00027571" w:rsidRPr="0098537A" w:rsidRDefault="006A2208" w:rsidP="00027571">
      <w:pPr>
        <w:widowControl/>
        <w:suppressAutoHyphens w:val="0"/>
        <w:spacing w:before="120" w:after="200"/>
        <w:ind w:right="-45" w:firstLine="567"/>
        <w:contextualSpacing/>
        <w:jc w:val="both"/>
        <w:rPr>
          <w:rFonts w:eastAsia="Calibri"/>
          <w:bCs/>
          <w:kern w:val="0"/>
          <w:lang w:eastAsia="en-US"/>
        </w:rPr>
      </w:pPr>
      <w:r w:rsidRPr="0098537A">
        <w:rPr>
          <w:rFonts w:eastAsia="Calibri"/>
          <w:bCs/>
          <w:kern w:val="0"/>
          <w:lang w:eastAsia="en-US"/>
        </w:rPr>
        <w:t>Қашықтықтан оқыту сабақтары келесі нысанда онлайн және/немесе офлайн режимінде өткізіледі:</w:t>
      </w:r>
    </w:p>
    <w:p w:rsidR="00027571" w:rsidRPr="0098537A" w:rsidRDefault="006A2208" w:rsidP="00027571">
      <w:pPr>
        <w:widowControl/>
        <w:tabs>
          <w:tab w:val="left" w:pos="993"/>
        </w:tabs>
        <w:suppressAutoHyphens w:val="0"/>
        <w:spacing w:before="120" w:after="200"/>
        <w:ind w:right="-45" w:firstLine="567"/>
        <w:contextualSpacing/>
        <w:jc w:val="both"/>
        <w:rPr>
          <w:rFonts w:eastAsia="Calibri"/>
          <w:bCs/>
          <w:kern w:val="0"/>
          <w:lang w:eastAsia="en-US"/>
        </w:rPr>
      </w:pPr>
      <w:r w:rsidRPr="0098537A">
        <w:rPr>
          <w:rFonts w:eastAsia="Calibri"/>
          <w:bCs/>
          <w:kern w:val="0"/>
          <w:lang w:eastAsia="en-US"/>
        </w:rPr>
        <w:t xml:space="preserve">– </w:t>
      </w:r>
      <w:r w:rsidRPr="0098537A">
        <w:rPr>
          <w:rFonts w:eastAsia="Calibri"/>
          <w:bCs/>
          <w:kern w:val="0"/>
          <w:lang w:eastAsia="en-US"/>
        </w:rPr>
        <w:tab/>
        <w:t>лекция – бейне сабақ, вебинар;</w:t>
      </w:r>
    </w:p>
    <w:p w:rsidR="00027571" w:rsidRPr="0098537A" w:rsidRDefault="006A2208" w:rsidP="00027571">
      <w:pPr>
        <w:widowControl/>
        <w:tabs>
          <w:tab w:val="left" w:pos="993"/>
        </w:tabs>
        <w:suppressAutoHyphens w:val="0"/>
        <w:spacing w:before="120" w:after="200"/>
        <w:ind w:right="-45" w:firstLine="567"/>
        <w:contextualSpacing/>
        <w:jc w:val="both"/>
        <w:rPr>
          <w:rFonts w:eastAsia="Calibri"/>
          <w:bCs/>
          <w:kern w:val="0"/>
          <w:lang w:eastAsia="en-US"/>
        </w:rPr>
      </w:pPr>
      <w:r w:rsidRPr="0098537A">
        <w:rPr>
          <w:rFonts w:eastAsia="Calibri"/>
          <w:bCs/>
          <w:kern w:val="0"/>
          <w:lang w:eastAsia="en-US"/>
        </w:rPr>
        <w:t xml:space="preserve">– практикалық және семинарлық сессия – бейне сессия, вебинар, форумды талқылау, файлдарды ортақ пайдалану және M </w:t>
      </w:r>
      <w:r w:rsidRPr="0098537A">
        <w:rPr>
          <w:rFonts w:eastAsia="Calibri"/>
          <w:bCs/>
          <w:kern w:val="0"/>
          <w:lang w:eastAsia="en-US"/>
        </w:rPr>
        <w:tab/>
      </w:r>
      <w:r w:rsidRPr="00185527">
        <w:rPr>
          <w:rFonts w:eastAsia="Calibri"/>
          <w:bCs/>
          <w:kern w:val="0"/>
          <w:lang w:eastAsia="en-US"/>
        </w:rPr>
        <w:t xml:space="preserve">o </w:t>
      </w:r>
      <w:r w:rsidRPr="0098537A">
        <w:rPr>
          <w:rFonts w:eastAsia="Calibri"/>
          <w:bCs/>
          <w:kern w:val="0"/>
          <w:lang w:eastAsia="en-US"/>
        </w:rPr>
        <w:t>odle жүйесінде онлайн және офлайн хабар алмасу ;</w:t>
      </w:r>
    </w:p>
    <w:p w:rsidR="00027571" w:rsidRPr="0098537A" w:rsidRDefault="006A2208" w:rsidP="00027571">
      <w:pPr>
        <w:widowControl/>
        <w:tabs>
          <w:tab w:val="left" w:pos="993"/>
        </w:tabs>
        <w:suppressAutoHyphens w:val="0"/>
        <w:spacing w:before="120" w:after="200"/>
        <w:ind w:right="-45" w:firstLine="567"/>
        <w:contextualSpacing/>
        <w:jc w:val="both"/>
        <w:rPr>
          <w:rFonts w:eastAsia="Calibri"/>
          <w:bCs/>
          <w:kern w:val="0"/>
          <w:lang w:eastAsia="en-US"/>
        </w:rPr>
      </w:pPr>
      <w:r w:rsidRPr="0098537A">
        <w:rPr>
          <w:rFonts w:eastAsia="Calibri"/>
          <w:bCs/>
          <w:kern w:val="0"/>
          <w:lang w:eastAsia="en-US"/>
        </w:rPr>
        <w:t xml:space="preserve">- </w:t>
      </w:r>
      <w:r w:rsidRPr="0098537A">
        <w:rPr>
          <w:rFonts w:eastAsia="Calibri"/>
          <w:bCs/>
          <w:kern w:val="0"/>
          <w:lang w:eastAsia="en-US"/>
        </w:rPr>
        <w:tab/>
        <w:t>зертханалық сабақ – бейнесабақ, файлдармен алмасу, мультимедиялық технологияларды, ГАЖ технологияларын, имитациялық модельдеу және т.б. қолдану арқылы виртуалды зертханалық семинарлар; компьютерлік бағдарламаларды оқыту (оқу, ойын, зерттеу, тестілеу және т.б.), компьютерлік модельдер бойынша сабақтар, қашықтықтан қол жеткізу зертханаларында сабақтар;</w:t>
      </w:r>
    </w:p>
    <w:p w:rsidR="00027571" w:rsidRPr="0098537A" w:rsidRDefault="006A2208" w:rsidP="00027571">
      <w:pPr>
        <w:widowControl/>
        <w:tabs>
          <w:tab w:val="left" w:pos="993"/>
        </w:tabs>
        <w:suppressAutoHyphens w:val="0"/>
        <w:spacing w:before="120" w:after="200"/>
        <w:ind w:right="-45" w:firstLine="567"/>
        <w:contextualSpacing/>
        <w:jc w:val="both"/>
        <w:rPr>
          <w:rFonts w:eastAsia="Calibri"/>
          <w:bCs/>
          <w:kern w:val="0"/>
          <w:lang w:eastAsia="en-US"/>
        </w:rPr>
      </w:pPr>
      <w:r w:rsidRPr="0098537A">
        <w:rPr>
          <w:rFonts w:eastAsia="Calibri"/>
          <w:bCs/>
          <w:kern w:val="0"/>
          <w:lang w:eastAsia="en-US"/>
        </w:rPr>
        <w:t xml:space="preserve">- </w:t>
      </w:r>
      <w:r w:rsidRPr="0098537A">
        <w:rPr>
          <w:rFonts w:eastAsia="Calibri"/>
          <w:bCs/>
          <w:kern w:val="0"/>
          <w:lang w:eastAsia="en-US"/>
        </w:rPr>
        <w:tab/>
        <w:t xml:space="preserve">студенттің оқытушымен өзіндік жұмысы (SROP) – вебинар, файл алмасу және M </w:t>
      </w:r>
      <w:r w:rsidRPr="00185527">
        <w:rPr>
          <w:rFonts w:eastAsia="Calibri"/>
          <w:bCs/>
          <w:kern w:val="0"/>
          <w:lang w:eastAsia="en-US"/>
        </w:rPr>
        <w:t xml:space="preserve">o </w:t>
      </w:r>
      <w:r w:rsidRPr="0098537A">
        <w:rPr>
          <w:rFonts w:eastAsia="Calibri"/>
          <w:bCs/>
          <w:kern w:val="0"/>
          <w:lang w:eastAsia="en-US"/>
        </w:rPr>
        <w:t>odle режимінде онлайн және офлайн режимде хабар алмасу;</w:t>
      </w:r>
    </w:p>
    <w:p w:rsidR="00027571" w:rsidRPr="0098537A" w:rsidRDefault="006A2208" w:rsidP="00027571">
      <w:pPr>
        <w:widowControl/>
        <w:tabs>
          <w:tab w:val="left" w:pos="993"/>
        </w:tabs>
        <w:suppressAutoHyphens w:val="0"/>
        <w:spacing w:before="120" w:after="200"/>
        <w:ind w:right="-45" w:firstLine="567"/>
        <w:contextualSpacing/>
        <w:jc w:val="both"/>
        <w:rPr>
          <w:rFonts w:eastAsia="Calibri"/>
          <w:bCs/>
          <w:kern w:val="0"/>
          <w:lang w:eastAsia="en-US"/>
        </w:rPr>
      </w:pPr>
      <w:r w:rsidRPr="0098537A">
        <w:rPr>
          <w:rFonts w:eastAsia="Calibri"/>
          <w:bCs/>
          <w:kern w:val="0"/>
          <w:lang w:eastAsia="en-US"/>
        </w:rPr>
        <w:t xml:space="preserve">– </w:t>
      </w:r>
      <w:r w:rsidRPr="0098537A">
        <w:rPr>
          <w:rFonts w:eastAsia="Calibri"/>
          <w:bCs/>
          <w:kern w:val="0"/>
          <w:lang w:eastAsia="en-US"/>
        </w:rPr>
        <w:tab/>
        <w:t>өзін-өзі тексеру режимінде компьютерлік тестілеу (тек онлайн).</w:t>
      </w:r>
    </w:p>
    <w:p w:rsidR="00027571" w:rsidRPr="0098537A" w:rsidRDefault="006A2208" w:rsidP="00027571">
      <w:pPr>
        <w:widowControl/>
        <w:suppressAutoHyphens w:val="0"/>
        <w:ind w:right="-45" w:firstLine="567"/>
        <w:contextualSpacing/>
        <w:jc w:val="both"/>
        <w:rPr>
          <w:rFonts w:eastAsia="Calibri"/>
          <w:bCs/>
          <w:kern w:val="0"/>
          <w:lang w:eastAsia="en-US"/>
        </w:rPr>
      </w:pPr>
      <w:r w:rsidRPr="0098537A">
        <w:rPr>
          <w:rFonts w:eastAsia="Calibri"/>
          <w:bCs/>
          <w:kern w:val="0"/>
          <w:lang w:eastAsia="en-US"/>
        </w:rPr>
        <w:lastRenderedPageBreak/>
        <w:t>Жүйе барлық оқу материалдарын өзінің деректер базасында ғана емес, сонымен қатар студенттің дербес компьютерінде де сақтауға мүмкіндік береді. Осылайша, студент әрқашан сертификаттаудағы және оқытушымен қарым-қатынастағы олқылықтарды оңай толтыра алады.</w:t>
      </w:r>
    </w:p>
    <w:p w:rsidR="00027571" w:rsidRPr="0098537A" w:rsidRDefault="006A2208" w:rsidP="00027571">
      <w:pPr>
        <w:pStyle w:val="a5"/>
        <w:widowControl/>
        <w:tabs>
          <w:tab w:val="left" w:pos="993"/>
        </w:tabs>
        <w:suppressAutoHyphens w:val="0"/>
        <w:spacing w:after="0"/>
        <w:ind w:firstLine="567"/>
        <w:jc w:val="both"/>
        <w:rPr>
          <w:rFonts w:eastAsia="Times New Roman"/>
          <w:kern w:val="0"/>
          <w:lang w:eastAsia="ru-RU"/>
        </w:rPr>
      </w:pPr>
      <w:r w:rsidRPr="0098537A">
        <w:rPr>
          <w:rFonts w:eastAsia="Times New Roman"/>
          <w:kern w:val="0"/>
          <w:lang w:eastAsia="ru-RU"/>
        </w:rPr>
        <w:t>Қашықтықтан оқытудың тиімділігі мұғалімнің ыңғайлы оқу үдерісі үшін жасаған құралдарының: оқу бағдарламаларының, электронды оқу құралдарының, интерактивті платформалардың және т.б. сапасының жоғары болуы жағдайында негізделеді. Әрбір жағдайда бұл құралдар зерттелетін белгілі бір білім саласына байланысты жеке болып табылады. Теориялық, практикалық және бақылау сабақтарын ұйымдастыруда қашықтан форматты пайдалану біздің күнделікті жұмысымызға айналды және әлемдегі қазіргі жағдайға негізделген процестің тиімділігін арттырудың маңызды факторы болып табылады. Маңызды бөлігі – заманауи технологиялар мен дәстүрлі білім беру жүйесінің тоғысуы. Мұғалімнің теориялық аспектісі мен тәжірибесінен басқа заманауи технологияларды пайдалана білуі де маңызды. Мұндай оқыту курстарын құру әртүрлі платформаларда мүмкін, біз Moodle платформасын қолдандық - мақсатты аудитория үшін жеке бағдарламаңызды жасау мүмкіндігі бар. Қазіргі пандемия жағдайында және мұғалімдердің жүктемесінің күрт артуы жағдайында сіз жұмыс істеп жатқан оқу бағдарламасына дайын курсты таңдауға мүмкіндік беретін Moodle платформасын таңдау өте ыңғайлы. Артықшылықтары процесті автоматтандыруда да айқын, курс құруға уақыт жұмсаудың қажеті жоқ, бұл платформада білімді бағалау жүйесі әзірленген және автоматтандырылған.</w:t>
      </w:r>
    </w:p>
    <w:p w:rsidR="00027571" w:rsidRPr="00F007A3" w:rsidRDefault="00027571" w:rsidP="00027571">
      <w:pPr>
        <w:pStyle w:val="a5"/>
        <w:widowControl/>
        <w:tabs>
          <w:tab w:val="left" w:pos="993"/>
        </w:tabs>
        <w:suppressAutoHyphens w:val="0"/>
        <w:spacing w:after="0"/>
        <w:ind w:firstLine="567"/>
        <w:jc w:val="both"/>
        <w:rPr>
          <w:rFonts w:eastAsia="Times New Roman"/>
          <w:kern w:val="0"/>
          <w:lang w:eastAsia="ru-RU"/>
        </w:rPr>
      </w:pPr>
    </w:p>
    <w:p w:rsidR="00027571" w:rsidRDefault="006A2208" w:rsidP="00027571">
      <w:pPr>
        <w:widowControl/>
        <w:suppressAutoHyphens w:val="0"/>
        <w:ind w:firstLine="567"/>
        <w:jc w:val="both"/>
        <w:rPr>
          <w:rFonts w:eastAsia="Calibri"/>
          <w:b/>
          <w:kern w:val="0"/>
          <w:lang w:eastAsia="en-US"/>
        </w:rPr>
      </w:pPr>
      <w:r w:rsidRPr="00F007A3">
        <w:rPr>
          <w:b/>
        </w:rPr>
        <w:t xml:space="preserve">SWOT-ТАЛДАУ </w:t>
      </w:r>
      <w:r w:rsidRPr="00F007A3">
        <w:rPr>
          <w:rFonts w:eastAsia="Calibri"/>
          <w:b/>
          <w:kern w:val="0"/>
          <w:lang w:eastAsia="en-US"/>
        </w:rPr>
        <w:t>. БІЛІМ БЕРУ БАҒДАРЛАМАЛАРЫ: ӘЗІРЛЕУ ЖӘНЕ БЕКІТУ</w:t>
      </w:r>
    </w:p>
    <w:p w:rsidR="00027571" w:rsidRPr="00F007A3" w:rsidRDefault="00027571" w:rsidP="00027571">
      <w:pPr>
        <w:widowControl/>
        <w:suppressAutoHyphens w:val="0"/>
        <w:ind w:firstLine="567"/>
        <w:jc w:val="both"/>
        <w:rPr>
          <w:rFonts w:eastAsia="Calibri"/>
          <w:b/>
          <w:kern w:val="0"/>
          <w:lang w:eastAsia="en-US"/>
        </w:rPr>
      </w:pPr>
    </w:p>
    <w:tbl>
      <w:tblPr>
        <w:tblW w:w="5000" w:type="pct"/>
        <w:tblLayout w:type="fixed"/>
        <w:tblLook w:val="01E0" w:firstRow="1" w:lastRow="1" w:firstColumn="1" w:lastColumn="1" w:noHBand="0" w:noVBand="0"/>
      </w:tblPr>
      <w:tblGrid>
        <w:gridCol w:w="4671"/>
        <w:gridCol w:w="4672"/>
      </w:tblGrid>
      <w:tr w:rsidR="004E6A59" w:rsidTr="00027571">
        <w:trPr>
          <w:trHeight w:hRule="exact" w:val="1890"/>
        </w:trPr>
        <w:tc>
          <w:tcPr>
            <w:tcW w:w="2500" w:type="pct"/>
            <w:tcBorders>
              <w:top w:val="single" w:sz="5" w:space="0" w:color="000000"/>
              <w:left w:val="single" w:sz="5" w:space="0" w:color="000000"/>
              <w:bottom w:val="single" w:sz="5" w:space="0" w:color="000000"/>
              <w:right w:val="single" w:sz="5" w:space="0" w:color="000000"/>
            </w:tcBorders>
          </w:tcPr>
          <w:p w:rsidR="00027571" w:rsidRPr="00185527" w:rsidRDefault="006A2208" w:rsidP="00027571">
            <w:pPr>
              <w:pStyle w:val="TableParagraph"/>
              <w:tabs>
                <w:tab w:val="left" w:pos="709"/>
                <w:tab w:val="left" w:pos="8647"/>
              </w:tabs>
              <w:ind w:left="104" w:right="98"/>
              <w:jc w:val="center"/>
              <w:rPr>
                <w:rFonts w:ascii="Times New Roman" w:eastAsia="Times New Roman" w:hAnsi="Times New Roman" w:cs="Times New Roman"/>
                <w:b/>
                <w:sz w:val="24"/>
                <w:szCs w:val="24"/>
              </w:rPr>
            </w:pPr>
            <w:r w:rsidRPr="00F007A3">
              <w:rPr>
                <w:rFonts w:ascii="Times New Roman" w:eastAsia="Times New Roman" w:hAnsi="Times New Roman" w:cs="Times New Roman"/>
                <w:b/>
                <w:sz w:val="24"/>
                <w:szCs w:val="24"/>
              </w:rPr>
              <w:t xml:space="preserve">S </w:t>
            </w:r>
            <w:r w:rsidRPr="00185527">
              <w:rPr>
                <w:rFonts w:ascii="Times New Roman" w:eastAsia="Times New Roman" w:hAnsi="Times New Roman" w:cs="Times New Roman"/>
                <w:b/>
                <w:sz w:val="24"/>
                <w:szCs w:val="24"/>
              </w:rPr>
              <w:t xml:space="preserve">( </w:t>
            </w:r>
            <w:r w:rsidRPr="00F007A3">
              <w:rPr>
                <w:rFonts w:ascii="Times New Roman" w:eastAsia="Times New Roman" w:hAnsi="Times New Roman" w:cs="Times New Roman"/>
                <w:b/>
                <w:sz w:val="24"/>
                <w:szCs w:val="24"/>
              </w:rPr>
              <w:t xml:space="preserve">күш </w:t>
            </w:r>
            <w:r w:rsidRPr="00185527">
              <w:rPr>
                <w:rFonts w:ascii="Times New Roman" w:eastAsia="Times New Roman" w:hAnsi="Times New Roman" w:cs="Times New Roman"/>
                <w:b/>
                <w:sz w:val="24"/>
                <w:szCs w:val="24"/>
              </w:rPr>
              <w:t>) – күшті жақтары (әлеуетті</w:t>
            </w:r>
          </w:p>
          <w:p w:rsidR="00027571" w:rsidRPr="00185527" w:rsidRDefault="006A2208" w:rsidP="00027571">
            <w:pPr>
              <w:pStyle w:val="TableParagraph"/>
              <w:tabs>
                <w:tab w:val="left" w:pos="709"/>
                <w:tab w:val="left" w:pos="8647"/>
              </w:tabs>
              <w:ind w:left="104" w:right="98"/>
              <w:jc w:val="center"/>
              <w:rPr>
                <w:rFonts w:ascii="Times New Roman" w:eastAsia="Times New Roman" w:hAnsi="Times New Roman" w:cs="Times New Roman"/>
                <w:b/>
                <w:sz w:val="24"/>
                <w:szCs w:val="24"/>
              </w:rPr>
            </w:pPr>
            <w:r w:rsidRPr="00185527">
              <w:rPr>
                <w:rFonts w:ascii="Times New Roman" w:eastAsia="Times New Roman" w:hAnsi="Times New Roman" w:cs="Times New Roman"/>
                <w:b/>
                <w:sz w:val="24"/>
                <w:szCs w:val="24"/>
              </w:rPr>
              <w:t>оң</w:t>
            </w:r>
          </w:p>
          <w:p w:rsidR="00027571" w:rsidRPr="00F007A3" w:rsidRDefault="006A2208" w:rsidP="00027571">
            <w:pPr>
              <w:pStyle w:val="TableParagraph"/>
              <w:tabs>
                <w:tab w:val="left" w:pos="709"/>
                <w:tab w:val="left" w:pos="8647"/>
              </w:tabs>
              <w:ind w:left="104" w:right="98"/>
              <w:jc w:val="center"/>
              <w:rPr>
                <w:rFonts w:ascii="Times New Roman" w:eastAsia="Times New Roman" w:hAnsi="Times New Roman" w:cs="Times New Roman"/>
                <w:b/>
                <w:sz w:val="24"/>
                <w:szCs w:val="24"/>
                <w:lang w:val="ru-RU"/>
              </w:rPr>
            </w:pPr>
            <w:r>
              <w:rPr>
                <w:rFonts w:ascii="Times New Roman" w:eastAsia="Times New Roman" w:hAnsi="Times New Roman" w:cs="Times New Roman"/>
                <w:b/>
                <w:sz w:val="24"/>
                <w:szCs w:val="24"/>
                <w:lang w:val="ru-RU"/>
              </w:rPr>
              <w:t>ішкі факторлар)</w:t>
            </w:r>
          </w:p>
        </w:tc>
        <w:tc>
          <w:tcPr>
            <w:tcW w:w="2500" w:type="pct"/>
            <w:tcBorders>
              <w:top w:val="single" w:sz="5" w:space="0" w:color="000000"/>
              <w:left w:val="single" w:sz="5" w:space="0" w:color="000000"/>
              <w:bottom w:val="single" w:sz="5" w:space="0" w:color="000000"/>
              <w:right w:val="single" w:sz="5" w:space="0" w:color="000000"/>
            </w:tcBorders>
          </w:tcPr>
          <w:p w:rsidR="00027571" w:rsidRPr="00F007A3" w:rsidRDefault="006A2208" w:rsidP="00027571">
            <w:pPr>
              <w:pStyle w:val="TableParagraph"/>
              <w:tabs>
                <w:tab w:val="left" w:pos="709"/>
                <w:tab w:val="left" w:pos="8647"/>
              </w:tabs>
              <w:ind w:left="104" w:right="99"/>
              <w:jc w:val="center"/>
              <w:rPr>
                <w:rFonts w:ascii="Times New Roman" w:eastAsia="Times New Roman" w:hAnsi="Times New Roman" w:cs="Times New Roman"/>
                <w:b/>
                <w:sz w:val="24"/>
                <w:szCs w:val="24"/>
                <w:lang w:val="ru-RU"/>
              </w:rPr>
            </w:pPr>
            <w:r w:rsidRPr="00F007A3">
              <w:rPr>
                <w:rFonts w:ascii="Times New Roman" w:eastAsia="Times New Roman" w:hAnsi="Times New Roman" w:cs="Times New Roman"/>
                <w:b/>
                <w:sz w:val="24"/>
                <w:szCs w:val="24"/>
              </w:rPr>
              <w:t xml:space="preserve">W </w:t>
            </w:r>
            <w:r w:rsidRPr="00F007A3">
              <w:rPr>
                <w:rFonts w:ascii="Times New Roman" w:eastAsia="Times New Roman" w:hAnsi="Times New Roman" w:cs="Times New Roman"/>
                <w:b/>
                <w:sz w:val="24"/>
                <w:szCs w:val="24"/>
                <w:lang w:val="ru-RU"/>
              </w:rPr>
              <w:t xml:space="preserve">( </w:t>
            </w:r>
            <w:r w:rsidRPr="00F007A3">
              <w:rPr>
                <w:rFonts w:ascii="Times New Roman" w:eastAsia="Times New Roman" w:hAnsi="Times New Roman" w:cs="Times New Roman"/>
                <w:b/>
                <w:sz w:val="24"/>
                <w:szCs w:val="24"/>
              </w:rPr>
              <w:t xml:space="preserve">әлсіздік </w:t>
            </w:r>
            <w:r w:rsidRPr="00F007A3">
              <w:rPr>
                <w:rFonts w:ascii="Times New Roman" w:eastAsia="Times New Roman" w:hAnsi="Times New Roman" w:cs="Times New Roman"/>
                <w:b/>
                <w:sz w:val="24"/>
                <w:szCs w:val="24"/>
                <w:lang w:val="ru-RU"/>
              </w:rPr>
              <w:t>) – әлсіздіктер (әлеуетті теріс ішкі факторлар)</w:t>
            </w:r>
          </w:p>
        </w:tc>
      </w:tr>
      <w:tr w:rsidR="004E6A59" w:rsidTr="00E1155B">
        <w:trPr>
          <w:trHeight w:hRule="exact" w:val="2985"/>
        </w:trPr>
        <w:tc>
          <w:tcPr>
            <w:tcW w:w="2500" w:type="pct"/>
            <w:tcBorders>
              <w:top w:val="single" w:sz="5" w:space="0" w:color="000000"/>
              <w:left w:val="single" w:sz="5" w:space="0" w:color="000000"/>
              <w:bottom w:val="single" w:sz="5" w:space="0" w:color="000000"/>
              <w:right w:val="single" w:sz="5" w:space="0" w:color="000000"/>
            </w:tcBorders>
          </w:tcPr>
          <w:p w:rsidR="00027571" w:rsidRPr="00185527" w:rsidRDefault="006A2208" w:rsidP="00027571">
            <w:pPr>
              <w:pStyle w:val="TableParagraph"/>
              <w:tabs>
                <w:tab w:val="left" w:pos="709"/>
                <w:tab w:val="left" w:pos="8647"/>
              </w:tabs>
              <w:ind w:left="37" w:right="142"/>
              <w:jc w:val="both"/>
              <w:rPr>
                <w:rFonts w:ascii="Times New Roman" w:eastAsia="Symbol" w:hAnsi="Times New Roman" w:cs="Times New Roman"/>
                <w:sz w:val="24"/>
                <w:szCs w:val="24"/>
              </w:rPr>
            </w:pPr>
            <w:r w:rsidRPr="00185527">
              <w:rPr>
                <w:rFonts w:ascii="Times New Roman" w:eastAsia="Symbol" w:hAnsi="Times New Roman" w:cs="Times New Roman"/>
                <w:sz w:val="24"/>
                <w:szCs w:val="24"/>
              </w:rPr>
              <w:t>Ғылыми комитет мүшелерінің маңызды тәжірибесі</w:t>
            </w:r>
          </w:p>
          <w:p w:rsidR="00027571" w:rsidRPr="00185527" w:rsidRDefault="006A2208" w:rsidP="00027571">
            <w:pPr>
              <w:pStyle w:val="TableParagraph"/>
              <w:tabs>
                <w:tab w:val="left" w:pos="709"/>
                <w:tab w:val="left" w:pos="8647"/>
              </w:tabs>
              <w:ind w:left="37" w:right="142"/>
              <w:jc w:val="both"/>
              <w:rPr>
                <w:rFonts w:ascii="Times New Roman" w:eastAsia="Symbol" w:hAnsi="Times New Roman" w:cs="Times New Roman"/>
                <w:sz w:val="24"/>
                <w:szCs w:val="24"/>
              </w:rPr>
            </w:pPr>
            <w:r w:rsidRPr="00185527">
              <w:rPr>
                <w:rFonts w:ascii="Times New Roman" w:eastAsia="Symbol" w:hAnsi="Times New Roman" w:cs="Times New Roman"/>
                <w:sz w:val="24"/>
                <w:szCs w:val="24"/>
              </w:rPr>
              <w:t>Жұмыс берушілердің ұсынысын және модульдік технологияға негізделген оқытудың жаңа форматына көшуін ескере отырып, ББО-ның «Орман ресурстары және орман шаруашылығы» мамандығының Мемлекеттік білім беру стандарты, ТУП талаптарына сәйкестігі;</w:t>
            </w:r>
          </w:p>
          <w:p w:rsidR="00027571" w:rsidRPr="00185527" w:rsidRDefault="00027571" w:rsidP="00027571">
            <w:pPr>
              <w:pStyle w:val="TableParagraph"/>
              <w:tabs>
                <w:tab w:val="left" w:pos="709"/>
                <w:tab w:val="left" w:pos="8647"/>
              </w:tabs>
              <w:ind w:left="464"/>
              <w:jc w:val="both"/>
              <w:rPr>
                <w:rFonts w:ascii="Times New Roman" w:eastAsia="Symbol" w:hAnsi="Times New Roman" w:cs="Times New Roman"/>
                <w:sz w:val="24"/>
                <w:szCs w:val="24"/>
              </w:rPr>
            </w:pPr>
          </w:p>
        </w:tc>
        <w:tc>
          <w:tcPr>
            <w:tcW w:w="2500" w:type="pct"/>
            <w:tcBorders>
              <w:top w:val="single" w:sz="5" w:space="0" w:color="000000"/>
              <w:left w:val="single" w:sz="5" w:space="0" w:color="000000"/>
              <w:bottom w:val="single" w:sz="5" w:space="0" w:color="000000"/>
              <w:right w:val="single" w:sz="5" w:space="0" w:color="000000"/>
            </w:tcBorders>
          </w:tcPr>
          <w:p w:rsidR="00027571" w:rsidRPr="00F007A3" w:rsidRDefault="006A2208" w:rsidP="00027571">
            <w:pPr>
              <w:pStyle w:val="TableParagraph"/>
              <w:tabs>
                <w:tab w:val="left" w:pos="709"/>
                <w:tab w:val="left" w:pos="8647"/>
              </w:tabs>
              <w:ind w:left="37"/>
              <w:jc w:val="both"/>
              <w:rPr>
                <w:rFonts w:ascii="Times New Roman" w:eastAsia="Symbol" w:hAnsi="Times New Roman" w:cs="Times New Roman"/>
                <w:sz w:val="24"/>
                <w:szCs w:val="24"/>
                <w:lang w:val="ru-RU"/>
              </w:rPr>
            </w:pPr>
            <w:r w:rsidRPr="00F007A3">
              <w:rPr>
                <w:rFonts w:ascii="Times New Roman" w:eastAsia="Symbol" w:hAnsi="Times New Roman" w:cs="Times New Roman"/>
                <w:color w:val="000000" w:themeColor="text1"/>
                <w:sz w:val="24"/>
                <w:szCs w:val="24"/>
                <w:lang w:val="ru-RU"/>
              </w:rPr>
              <w:t xml:space="preserve">жеткіліксіз </w:t>
            </w:r>
            <w:r w:rsidRPr="00F007A3">
              <w:rPr>
                <w:rFonts w:ascii="Times New Roman" w:eastAsia="Symbol" w:hAnsi="Times New Roman" w:cs="Times New Roman"/>
                <w:sz w:val="24"/>
                <w:szCs w:val="24"/>
                <w:lang w:val="ru-RU"/>
              </w:rPr>
              <w:t>қатысу</w:t>
            </w:r>
          </w:p>
        </w:tc>
      </w:tr>
    </w:tbl>
    <w:p w:rsidR="00027571" w:rsidRPr="00F007A3" w:rsidRDefault="00027571" w:rsidP="00027571">
      <w:pPr>
        <w:pStyle w:val="TableParagraph"/>
        <w:tabs>
          <w:tab w:val="left" w:pos="709"/>
          <w:tab w:val="left" w:pos="8647"/>
        </w:tabs>
        <w:ind w:left="464"/>
        <w:jc w:val="both"/>
        <w:rPr>
          <w:rFonts w:ascii="Times New Roman" w:eastAsia="Symbol" w:hAnsi="Times New Roman" w:cs="Times New Roman"/>
          <w:sz w:val="24"/>
          <w:szCs w:val="24"/>
          <w:lang w:val="ru-RU"/>
        </w:rPr>
      </w:pPr>
    </w:p>
    <w:p w:rsidR="002F0ACA" w:rsidRPr="006E14E5" w:rsidRDefault="006A2208" w:rsidP="002F0ACA">
      <w:pPr>
        <w:pStyle w:val="3"/>
        <w:suppressAutoHyphens w:val="0"/>
        <w:spacing w:before="120" w:line="240" w:lineRule="auto"/>
        <w:ind w:firstLine="567"/>
        <w:rPr>
          <w:rFonts w:ascii="Times New Roman" w:hAnsi="Times New Roman" w:cs="Times New Roman"/>
          <w:b/>
          <w:bCs/>
          <w:i w:val="0"/>
          <w:iCs w:val="0"/>
          <w:smallCaps w:val="0"/>
          <w:spacing w:val="0"/>
          <w:kern w:val="0"/>
          <w:sz w:val="24"/>
          <w:szCs w:val="24"/>
          <w:lang w:val="ru-RU" w:eastAsia="ru-RU" w:bidi="ar-SA"/>
        </w:rPr>
      </w:pPr>
      <w:r>
        <w:rPr>
          <w:rFonts w:ascii="Times New Roman" w:hAnsi="Times New Roman" w:cs="Times New Roman"/>
          <w:b/>
          <w:bCs/>
          <w:i w:val="0"/>
          <w:iCs w:val="0"/>
          <w:smallCaps w:val="0"/>
          <w:spacing w:val="0"/>
          <w:kern w:val="0"/>
          <w:sz w:val="24"/>
          <w:szCs w:val="24"/>
          <w:lang w:val="ru-RU" w:eastAsia="ru-RU" w:bidi="ar-SA"/>
        </w:rPr>
        <w:br w:type="page"/>
      </w:r>
      <w:bookmarkStart w:id="4" w:name="_Toc86443357"/>
      <w:bookmarkStart w:id="5" w:name="_Toc84403273"/>
      <w:bookmarkStart w:id="6" w:name="_Toc86443359"/>
      <w:r w:rsidRPr="006E14E5">
        <w:rPr>
          <w:rFonts w:ascii="Times New Roman" w:hAnsi="Times New Roman" w:cs="Times New Roman"/>
          <w:b/>
          <w:bCs/>
          <w:i w:val="0"/>
          <w:iCs w:val="0"/>
          <w:smallCaps w:val="0"/>
          <w:spacing w:val="0"/>
          <w:kern w:val="0"/>
          <w:sz w:val="24"/>
          <w:szCs w:val="24"/>
          <w:lang w:val="ru-RU" w:eastAsia="ru-RU" w:bidi="ar-SA"/>
        </w:rPr>
        <w:lastRenderedPageBreak/>
        <w:t xml:space="preserve">3 тарау ОҚУШЫҒА БАҒДАРЛАНДЫ ОҚУ, ОҚЫТУ </w:t>
      </w:r>
      <w:r>
        <w:rPr>
          <w:rFonts w:ascii="Times New Roman" w:hAnsi="Times New Roman" w:cs="Times New Roman"/>
          <w:b/>
          <w:bCs/>
          <w:i w:val="0"/>
          <w:iCs w:val="0"/>
          <w:smallCaps w:val="0"/>
          <w:spacing w:val="0"/>
          <w:kern w:val="0"/>
          <w:sz w:val="24"/>
          <w:szCs w:val="24"/>
          <w:lang w:val="ru-RU" w:eastAsia="ru-RU" w:bidi="ar-SA"/>
        </w:rPr>
        <w:t>ЖӘНЕ БАҒАЛАУ</w:t>
      </w:r>
      <w:bookmarkEnd w:id="4"/>
    </w:p>
    <w:p w:rsidR="002F0ACA" w:rsidRPr="006E14E5" w:rsidRDefault="002F0ACA" w:rsidP="002F0ACA">
      <w:pPr>
        <w:tabs>
          <w:tab w:val="left" w:pos="9639"/>
        </w:tabs>
        <w:autoSpaceDE w:val="0"/>
        <w:autoSpaceDN w:val="0"/>
        <w:adjustRightInd w:val="0"/>
        <w:ind w:firstLine="567"/>
        <w:jc w:val="both"/>
      </w:pPr>
    </w:p>
    <w:p w:rsidR="002F0ACA" w:rsidRPr="006E14E5" w:rsidRDefault="006A2208" w:rsidP="002F0ACA">
      <w:pPr>
        <w:tabs>
          <w:tab w:val="left" w:pos="9639"/>
        </w:tabs>
        <w:autoSpaceDE w:val="0"/>
        <w:autoSpaceDN w:val="0"/>
        <w:adjustRightInd w:val="0"/>
        <w:ind w:firstLine="567"/>
        <w:jc w:val="both"/>
      </w:pPr>
      <w:r w:rsidRPr="006E14E5">
        <w:t>Студентке бағдарланған оқытуды жүзеге асыруға және білім сапасын арттыруға бағытталған білім беру қызметін жоспарлау мен басқару және оқу процесін тиімді ұйымдастырудың шаралары, ережелері мен тәртібі жүйесі Көкшетау университетінің ҰАО Академиялық саясатында берілген. Ш.Уәлихановтан кейін. Академиялық саясат мыналарды қамтиды: білім беру бағдарламаларын таңдау саясаты; қабылдау саясаты; университеттің академиялық қоғамдастығы арасындағы қарым-қатынас саясаты; студенттерді оқу пәндері бойынша тіркеу саясаты; оқу процесін жоспарлау, ұйымдастыру және жүзеге асыру саясаты; кәсіптік практиканы ұйымдастыру және өткізу және кәсіпорындарды (ұйымдарды) тәжірибе базасы ретінде анықтау саясаты; оқушылардың оқу жетістіктерін бағалау саясаты; ауыстыру, қалпына келтіру, оқудан шығару және академиялық демалыс беру саясаты; академиялық ұтқырлық саясаты, интернационалдандыру саясаты, дуальды оқыту элементтерін енгізу саясаты; түлектерді кәсіптік бағдарлау, жұмысқа орналастыру және мансаптық өсу саясаты.</w:t>
      </w:r>
    </w:p>
    <w:p w:rsidR="002F0ACA" w:rsidRPr="006E14E5" w:rsidRDefault="006A2208" w:rsidP="002F0ACA">
      <w:pPr>
        <w:tabs>
          <w:tab w:val="left" w:pos="9639"/>
        </w:tabs>
        <w:autoSpaceDE w:val="0"/>
        <w:autoSpaceDN w:val="0"/>
        <w:adjustRightInd w:val="0"/>
        <w:ind w:firstLine="567"/>
        <w:jc w:val="both"/>
      </w:pPr>
      <w:r w:rsidRPr="006E14E5">
        <w:t>Ш.Уәлиханов атындағы Көкшетау университетінің ҰАО академиялық саясаты академиялық адалдық, ішкі сапаны қамтамасыз ету, инновация және интернационалдандыру принциптеріне негізделген. Академиялық саясатты университеттің барлық құрылымдық бөлімшелері, профессорлық-оқытушылар құрамы, қызметкерлер мен студенттер орындауға міндетті. Академиялық саясаттың талаптарын бұзу Қазақстан Республикасының қолданыстағы заңнамасына және университеттің ішкі нормативтік құжаттарына сәйкес университеттің лауазымды тұлғаларына, профессорлық-оқытушылық құрамға, қызметкерлерге және студенттерге тәртіптік жаза қолдану үшін негіз болып табылады.</w:t>
      </w:r>
    </w:p>
    <w:p w:rsidR="002F0ACA" w:rsidRPr="006E14E5" w:rsidRDefault="006A2208" w:rsidP="002F0ACA">
      <w:pPr>
        <w:tabs>
          <w:tab w:val="left" w:pos="9639"/>
        </w:tabs>
        <w:autoSpaceDE w:val="0"/>
        <w:autoSpaceDN w:val="0"/>
        <w:adjustRightInd w:val="0"/>
        <w:ind w:firstLine="567"/>
        <w:jc w:val="both"/>
      </w:pPr>
      <w:r>
        <w:t>Ш.Уәлиханов атындағы Көкшетау университетінің НАО білім беру бағдарламаларына студентке бағытталған оқыту үдерістерін енгізеді: икемді оқыту жолдарын дамытуды қамтамасыз етеді; білім алушылардың оқу-тәрбие процесіне ынтасын арттыру және тарту үшін жағдай жасайды; оқыту нәтижелерін бағалаудың жүйелілігі мен объективтілігін қамтамасыз етеді.</w:t>
      </w:r>
    </w:p>
    <w:p w:rsidR="002F0ACA" w:rsidRPr="006E14E5" w:rsidRDefault="006A2208" w:rsidP="002F0ACA">
      <w:pPr>
        <w:tabs>
          <w:tab w:val="left" w:pos="709"/>
        </w:tabs>
        <w:ind w:firstLine="567"/>
        <w:jc w:val="both"/>
      </w:pPr>
      <w:r w:rsidRPr="006E14E5">
        <w:rPr>
          <w:rFonts w:eastAsia="Calibri"/>
        </w:rPr>
        <w:t xml:space="preserve">Барлық студенттер гендерлік теңдік принципіне бағынады. Білім </w:t>
      </w:r>
      <w:r w:rsidRPr="006E14E5">
        <w:t>беру, ғылыми-зерттеу және білім беру қызметіне тең қолжетімділік бар.</w:t>
      </w:r>
    </w:p>
    <w:p w:rsidR="002F0ACA" w:rsidRPr="006E14E5" w:rsidRDefault="006A2208" w:rsidP="002F0ACA">
      <w:pPr>
        <w:tabs>
          <w:tab w:val="left" w:pos="709"/>
        </w:tabs>
        <w:ind w:firstLine="567"/>
        <w:jc w:val="both"/>
        <w:rPr>
          <w:color w:val="000000" w:themeColor="text1"/>
        </w:rPr>
      </w:pPr>
      <w:r w:rsidRPr="006E14E5">
        <w:t xml:space="preserve">Білім алушылардың тең мүмкіндіктерін қамтамасыз ету екі тілде: қазақ және орыс тілдерінде, көптілді топтар үшін үш тілде (қазақ, орыс) оқу процесін оқу-әдістемелік, ұйымдастырушылық, әдістемелік және ақпараттық қамтамасыз етудің толықтығымен жүзеге асырылады. , ағылшын). Университет сайтында студенттерге арналған ақпараттық материал үш тілде берілген. </w:t>
      </w:r>
      <w:r w:rsidRPr="00D4182D">
        <w:rPr>
          <w:color w:val="000000" w:themeColor="text1"/>
        </w:rPr>
        <w:t>Бұл БӨ үшін бірінші қабылдау 2019 жылы жасалды. Қазіргі уақытта ОП контингенті -210 студентті құрайды.</w:t>
      </w:r>
    </w:p>
    <w:p w:rsidR="002F0ACA" w:rsidRPr="006E14E5" w:rsidRDefault="002F0ACA" w:rsidP="002F0ACA">
      <w:pPr>
        <w:tabs>
          <w:tab w:val="left" w:pos="709"/>
        </w:tabs>
        <w:ind w:firstLine="567"/>
        <w:jc w:val="both"/>
        <w:rPr>
          <w:color w:val="0070C0"/>
        </w:rPr>
      </w:pPr>
    </w:p>
    <w:tbl>
      <w:tblPr>
        <w:tblW w:w="0" w:type="auto"/>
        <w:tblCellSpacing w:w="0" w:type="dxa"/>
        <w:tblBorders>
          <w:top w:val="outset" w:sz="6" w:space="0" w:color="auto"/>
          <w:left w:val="outset" w:sz="6" w:space="0" w:color="auto"/>
          <w:bottom w:val="outset" w:sz="6" w:space="0" w:color="auto"/>
          <w:right w:val="outset" w:sz="6" w:space="0" w:color="auto"/>
        </w:tblBorders>
        <w:tblCellMar>
          <w:top w:w="30" w:type="dxa"/>
          <w:left w:w="30" w:type="dxa"/>
          <w:bottom w:w="30" w:type="dxa"/>
          <w:right w:w="30" w:type="dxa"/>
        </w:tblCellMar>
        <w:tblLook w:val="04A0" w:firstRow="1" w:lastRow="0" w:firstColumn="1" w:lastColumn="0" w:noHBand="0" w:noVBand="1"/>
      </w:tblPr>
      <w:tblGrid>
        <w:gridCol w:w="488"/>
        <w:gridCol w:w="1369"/>
        <w:gridCol w:w="951"/>
        <w:gridCol w:w="794"/>
        <w:gridCol w:w="764"/>
        <w:gridCol w:w="1007"/>
        <w:gridCol w:w="662"/>
        <w:gridCol w:w="1087"/>
        <w:gridCol w:w="1067"/>
        <w:gridCol w:w="1150"/>
      </w:tblGrid>
      <w:tr w:rsidR="004E6A59" w:rsidTr="00895314">
        <w:trPr>
          <w:tblCellSpacing w:w="0" w:type="dxa"/>
        </w:trPr>
        <w:tc>
          <w:tcPr>
            <w:tcW w:w="438" w:type="dxa"/>
            <w:vMerge w:val="restart"/>
            <w:tcBorders>
              <w:top w:val="outset" w:sz="6" w:space="0" w:color="auto"/>
              <w:left w:val="outset" w:sz="6" w:space="0" w:color="auto"/>
              <w:bottom w:val="outset" w:sz="6" w:space="0" w:color="auto"/>
              <w:right w:val="outset" w:sz="6" w:space="0" w:color="auto"/>
            </w:tcBorders>
            <w:shd w:val="clear" w:color="auto" w:fill="auto"/>
            <w:vAlign w:val="center"/>
            <w:hideMark/>
          </w:tcPr>
          <w:p w:rsidR="002F0ACA" w:rsidRPr="003A7E6A" w:rsidRDefault="006A2208" w:rsidP="00895314">
            <w:pPr>
              <w:rPr>
                <w:color w:val="000000" w:themeColor="text1"/>
                <w:sz w:val="20"/>
                <w:szCs w:val="20"/>
              </w:rPr>
            </w:pPr>
            <w:r w:rsidRPr="003A7E6A">
              <w:rPr>
                <w:color w:val="000000" w:themeColor="text1"/>
                <w:sz w:val="20"/>
                <w:szCs w:val="20"/>
              </w:rPr>
              <w:t>тіл</w:t>
            </w:r>
          </w:p>
        </w:tc>
        <w:tc>
          <w:tcPr>
            <w:tcW w:w="1333" w:type="dxa"/>
            <w:vMerge w:val="restart"/>
            <w:tcBorders>
              <w:top w:val="outset" w:sz="6" w:space="0" w:color="auto"/>
              <w:left w:val="outset" w:sz="6" w:space="0" w:color="auto"/>
              <w:bottom w:val="outset" w:sz="6" w:space="0" w:color="auto"/>
              <w:right w:val="outset" w:sz="6" w:space="0" w:color="auto"/>
            </w:tcBorders>
            <w:shd w:val="clear" w:color="auto" w:fill="auto"/>
            <w:vAlign w:val="center"/>
            <w:hideMark/>
          </w:tcPr>
          <w:p w:rsidR="002F0ACA" w:rsidRPr="003A7E6A" w:rsidRDefault="006A2208" w:rsidP="00895314">
            <w:pPr>
              <w:rPr>
                <w:color w:val="000000" w:themeColor="text1"/>
                <w:sz w:val="20"/>
                <w:szCs w:val="20"/>
              </w:rPr>
            </w:pPr>
            <w:r w:rsidRPr="003A7E6A">
              <w:rPr>
                <w:color w:val="000000" w:themeColor="text1"/>
                <w:sz w:val="20"/>
                <w:szCs w:val="20"/>
              </w:rPr>
              <w:t>Білім беру бағдарламасы</w:t>
            </w:r>
          </w:p>
        </w:tc>
        <w:tc>
          <w:tcPr>
            <w:tcW w:w="0" w:type="auto"/>
            <w:vMerge w:val="restart"/>
            <w:tcBorders>
              <w:top w:val="outset" w:sz="6" w:space="0" w:color="auto"/>
              <w:left w:val="outset" w:sz="6" w:space="0" w:color="auto"/>
              <w:bottom w:val="outset" w:sz="6" w:space="0" w:color="auto"/>
              <w:right w:val="outset" w:sz="6" w:space="0" w:color="auto"/>
            </w:tcBorders>
            <w:shd w:val="clear" w:color="auto" w:fill="auto"/>
            <w:vAlign w:val="center"/>
            <w:hideMark/>
          </w:tcPr>
          <w:p w:rsidR="002F0ACA" w:rsidRPr="003A7E6A" w:rsidRDefault="006A2208" w:rsidP="00895314">
            <w:pPr>
              <w:rPr>
                <w:color w:val="000000" w:themeColor="text1"/>
                <w:sz w:val="20"/>
                <w:szCs w:val="20"/>
              </w:rPr>
            </w:pPr>
            <w:r w:rsidRPr="003A7E6A">
              <w:rPr>
                <w:color w:val="000000" w:themeColor="text1"/>
                <w:sz w:val="20"/>
                <w:szCs w:val="20"/>
              </w:rPr>
              <w:t>Оқушылар саны</w:t>
            </w:r>
            <w:r w:rsidRPr="003A7E6A">
              <w:rPr>
                <w:color w:val="000000" w:themeColor="text1"/>
                <w:sz w:val="20"/>
                <w:szCs w:val="20"/>
              </w:rPr>
              <w:br/>
            </w:r>
          </w:p>
        </w:tc>
        <w:tc>
          <w:tcPr>
            <w:tcW w:w="0" w:type="auto"/>
            <w:gridSpan w:val="5"/>
            <w:tcBorders>
              <w:top w:val="outset" w:sz="6" w:space="0" w:color="auto"/>
              <w:left w:val="outset" w:sz="6" w:space="0" w:color="auto"/>
              <w:bottom w:val="outset" w:sz="6" w:space="0" w:color="auto"/>
              <w:right w:val="outset" w:sz="6" w:space="0" w:color="auto"/>
            </w:tcBorders>
            <w:shd w:val="clear" w:color="auto" w:fill="auto"/>
            <w:vAlign w:val="center"/>
            <w:hideMark/>
          </w:tcPr>
          <w:p w:rsidR="002F0ACA" w:rsidRPr="003A7E6A" w:rsidRDefault="006A2208" w:rsidP="00895314">
            <w:pPr>
              <w:rPr>
                <w:color w:val="000000" w:themeColor="text1"/>
                <w:sz w:val="20"/>
                <w:szCs w:val="20"/>
              </w:rPr>
            </w:pPr>
            <w:r w:rsidRPr="003A7E6A">
              <w:rPr>
                <w:color w:val="000000" w:themeColor="text1"/>
                <w:sz w:val="20"/>
                <w:szCs w:val="20"/>
              </w:rPr>
              <w:t>кітап қоры</w:t>
            </w:r>
          </w:p>
        </w:tc>
        <w:tc>
          <w:tcPr>
            <w:tcW w:w="0" w:type="auto"/>
            <w:vMerge w:val="restart"/>
            <w:tcBorders>
              <w:top w:val="outset" w:sz="6" w:space="0" w:color="auto"/>
              <w:left w:val="outset" w:sz="6" w:space="0" w:color="auto"/>
              <w:bottom w:val="outset" w:sz="6" w:space="0" w:color="auto"/>
              <w:right w:val="outset" w:sz="6" w:space="0" w:color="auto"/>
            </w:tcBorders>
            <w:shd w:val="clear" w:color="auto" w:fill="auto"/>
            <w:vAlign w:val="center"/>
            <w:hideMark/>
          </w:tcPr>
          <w:p w:rsidR="002F0ACA" w:rsidRPr="003A7E6A" w:rsidRDefault="006A2208" w:rsidP="00895314">
            <w:pPr>
              <w:rPr>
                <w:color w:val="000000" w:themeColor="text1"/>
                <w:sz w:val="20"/>
                <w:szCs w:val="20"/>
              </w:rPr>
            </w:pPr>
            <w:r w:rsidRPr="003A7E6A">
              <w:rPr>
                <w:color w:val="000000" w:themeColor="text1"/>
                <w:sz w:val="20"/>
                <w:szCs w:val="20"/>
              </w:rPr>
              <w:t>Оқу әдебиетімен қамтамасыз ету</w:t>
            </w:r>
            <w:r w:rsidRPr="003A7E6A">
              <w:rPr>
                <w:color w:val="000000" w:themeColor="text1"/>
                <w:sz w:val="20"/>
                <w:szCs w:val="20"/>
              </w:rPr>
              <w:br/>
            </w:r>
          </w:p>
        </w:tc>
        <w:tc>
          <w:tcPr>
            <w:tcW w:w="0" w:type="auto"/>
            <w:vMerge w:val="restart"/>
            <w:tcBorders>
              <w:top w:val="outset" w:sz="6" w:space="0" w:color="auto"/>
              <w:left w:val="outset" w:sz="6" w:space="0" w:color="auto"/>
              <w:bottom w:val="outset" w:sz="6" w:space="0" w:color="auto"/>
              <w:right w:val="outset" w:sz="6" w:space="0" w:color="auto"/>
            </w:tcBorders>
            <w:shd w:val="clear" w:color="auto" w:fill="auto"/>
            <w:vAlign w:val="center"/>
            <w:hideMark/>
          </w:tcPr>
          <w:p w:rsidR="002F0ACA" w:rsidRPr="003A7E6A" w:rsidRDefault="006A2208" w:rsidP="00895314">
            <w:pPr>
              <w:rPr>
                <w:color w:val="000000" w:themeColor="text1"/>
                <w:sz w:val="20"/>
                <w:szCs w:val="20"/>
              </w:rPr>
            </w:pPr>
            <w:r w:rsidRPr="003A7E6A">
              <w:rPr>
                <w:color w:val="000000" w:themeColor="text1"/>
                <w:sz w:val="20"/>
                <w:szCs w:val="20"/>
              </w:rPr>
              <w:t xml:space="preserve">Кітаппен </w:t>
            </w:r>
            <w:r w:rsidRPr="003A7E6A">
              <w:rPr>
                <w:color w:val="000000" w:themeColor="text1"/>
                <w:sz w:val="20"/>
                <w:szCs w:val="20"/>
              </w:rPr>
              <w:br/>
              <w:t>қамтамасыз ету (бір оқушыға шаққандағы басылымдар)</w:t>
            </w:r>
          </w:p>
        </w:tc>
      </w:tr>
      <w:tr w:rsidR="004E6A59" w:rsidTr="00895314">
        <w:trPr>
          <w:tblCellSpacing w:w="0" w:type="dxa"/>
        </w:trPr>
        <w:tc>
          <w:tcPr>
            <w:tcW w:w="438" w:type="dxa"/>
            <w:vMerge/>
            <w:tcBorders>
              <w:top w:val="outset" w:sz="6" w:space="0" w:color="auto"/>
              <w:left w:val="outset" w:sz="6" w:space="0" w:color="auto"/>
              <w:bottom w:val="outset" w:sz="6" w:space="0" w:color="auto"/>
              <w:right w:val="outset" w:sz="6" w:space="0" w:color="auto"/>
            </w:tcBorders>
            <w:shd w:val="clear" w:color="auto" w:fill="auto"/>
            <w:vAlign w:val="center"/>
            <w:hideMark/>
          </w:tcPr>
          <w:p w:rsidR="002F0ACA" w:rsidRPr="003A7E6A" w:rsidRDefault="002F0ACA" w:rsidP="00895314">
            <w:pPr>
              <w:rPr>
                <w:color w:val="000000" w:themeColor="text1"/>
                <w:sz w:val="20"/>
                <w:szCs w:val="20"/>
              </w:rPr>
            </w:pPr>
          </w:p>
        </w:tc>
        <w:tc>
          <w:tcPr>
            <w:tcW w:w="1333" w:type="dxa"/>
            <w:vMerge/>
            <w:tcBorders>
              <w:top w:val="outset" w:sz="6" w:space="0" w:color="auto"/>
              <w:left w:val="outset" w:sz="6" w:space="0" w:color="auto"/>
              <w:bottom w:val="outset" w:sz="6" w:space="0" w:color="auto"/>
              <w:right w:val="outset" w:sz="6" w:space="0" w:color="auto"/>
            </w:tcBorders>
            <w:shd w:val="clear" w:color="auto" w:fill="auto"/>
            <w:vAlign w:val="center"/>
            <w:hideMark/>
          </w:tcPr>
          <w:p w:rsidR="002F0ACA" w:rsidRPr="003A7E6A" w:rsidRDefault="002F0ACA" w:rsidP="00895314">
            <w:pPr>
              <w:rPr>
                <w:color w:val="000000" w:themeColor="text1"/>
                <w:sz w:val="20"/>
                <w:szCs w:val="20"/>
              </w:rPr>
            </w:pPr>
          </w:p>
        </w:tc>
        <w:tc>
          <w:tcPr>
            <w:tcW w:w="0" w:type="auto"/>
            <w:vMerge/>
            <w:tcBorders>
              <w:top w:val="outset" w:sz="6" w:space="0" w:color="auto"/>
              <w:left w:val="outset" w:sz="6" w:space="0" w:color="auto"/>
              <w:bottom w:val="outset" w:sz="6" w:space="0" w:color="auto"/>
              <w:right w:val="outset" w:sz="6" w:space="0" w:color="auto"/>
            </w:tcBorders>
            <w:shd w:val="clear" w:color="auto" w:fill="auto"/>
            <w:vAlign w:val="center"/>
            <w:hideMark/>
          </w:tcPr>
          <w:p w:rsidR="002F0ACA" w:rsidRPr="003A7E6A" w:rsidRDefault="002F0ACA" w:rsidP="00895314">
            <w:pPr>
              <w:rPr>
                <w:color w:val="000000" w:themeColor="text1"/>
                <w:sz w:val="20"/>
                <w:szCs w:val="20"/>
              </w:rPr>
            </w:pP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rsidR="002F0ACA" w:rsidRPr="003A7E6A" w:rsidRDefault="006A2208" w:rsidP="00895314">
            <w:pPr>
              <w:rPr>
                <w:color w:val="000000" w:themeColor="text1"/>
                <w:sz w:val="20"/>
                <w:szCs w:val="20"/>
              </w:rPr>
            </w:pPr>
            <w:r w:rsidRPr="003A7E6A">
              <w:rPr>
                <w:color w:val="000000" w:themeColor="text1"/>
                <w:sz w:val="20"/>
                <w:szCs w:val="20"/>
              </w:rPr>
              <w:t>Барлығы</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rsidR="002F0ACA" w:rsidRPr="003A7E6A" w:rsidRDefault="006A2208" w:rsidP="00895314">
            <w:pPr>
              <w:rPr>
                <w:color w:val="000000" w:themeColor="text1"/>
                <w:sz w:val="20"/>
                <w:szCs w:val="20"/>
              </w:rPr>
            </w:pPr>
            <w:r w:rsidRPr="003A7E6A">
              <w:rPr>
                <w:color w:val="000000" w:themeColor="text1"/>
                <w:sz w:val="20"/>
                <w:szCs w:val="20"/>
              </w:rPr>
              <w:t xml:space="preserve">Оқу </w:t>
            </w:r>
            <w:r w:rsidRPr="003A7E6A">
              <w:rPr>
                <w:color w:val="000000" w:themeColor="text1"/>
                <w:sz w:val="20"/>
                <w:szCs w:val="20"/>
              </w:rPr>
              <w:br/>
              <w:t>әдебиеті</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rsidR="002F0ACA" w:rsidRPr="003A7E6A" w:rsidRDefault="006A2208" w:rsidP="00895314">
            <w:pPr>
              <w:rPr>
                <w:color w:val="000000" w:themeColor="text1"/>
                <w:sz w:val="20"/>
                <w:szCs w:val="20"/>
              </w:rPr>
            </w:pPr>
            <w:r w:rsidRPr="003A7E6A">
              <w:rPr>
                <w:color w:val="000000" w:themeColor="text1"/>
                <w:sz w:val="20"/>
                <w:szCs w:val="20"/>
              </w:rPr>
              <w:t xml:space="preserve">Оқу- </w:t>
            </w:r>
            <w:r w:rsidRPr="003A7E6A">
              <w:rPr>
                <w:color w:val="000000" w:themeColor="text1"/>
                <w:sz w:val="20"/>
                <w:szCs w:val="20"/>
              </w:rPr>
              <w:br/>
              <w:t>әдістемелік әдебиеттер</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rsidR="002F0ACA" w:rsidRPr="003A7E6A" w:rsidRDefault="006A2208" w:rsidP="00895314">
            <w:pPr>
              <w:rPr>
                <w:color w:val="000000" w:themeColor="text1"/>
                <w:sz w:val="20"/>
                <w:szCs w:val="20"/>
              </w:rPr>
            </w:pPr>
            <w:r w:rsidRPr="003A7E6A">
              <w:rPr>
                <w:color w:val="000000" w:themeColor="text1"/>
                <w:sz w:val="20"/>
                <w:szCs w:val="20"/>
              </w:rPr>
              <w:t xml:space="preserve">Ғылым </w:t>
            </w:r>
            <w:r w:rsidRPr="003A7E6A">
              <w:rPr>
                <w:color w:val="000000" w:themeColor="text1"/>
                <w:sz w:val="20"/>
                <w:szCs w:val="20"/>
              </w:rPr>
              <w:br/>
              <w:t>қоры</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rsidR="002F0ACA" w:rsidRPr="003A7E6A" w:rsidRDefault="006A2208" w:rsidP="00895314">
            <w:pPr>
              <w:rPr>
                <w:color w:val="000000" w:themeColor="text1"/>
                <w:sz w:val="20"/>
                <w:szCs w:val="20"/>
              </w:rPr>
            </w:pPr>
            <w:r w:rsidRPr="003A7E6A">
              <w:rPr>
                <w:color w:val="000000" w:themeColor="text1"/>
                <w:sz w:val="20"/>
                <w:szCs w:val="20"/>
              </w:rPr>
              <w:t xml:space="preserve">Меншікті </w:t>
            </w:r>
            <w:r w:rsidRPr="003A7E6A">
              <w:rPr>
                <w:color w:val="000000" w:themeColor="text1"/>
                <w:sz w:val="20"/>
                <w:szCs w:val="20"/>
              </w:rPr>
              <w:br/>
              <w:t>басылымдар</w:t>
            </w:r>
          </w:p>
        </w:tc>
        <w:tc>
          <w:tcPr>
            <w:tcW w:w="0" w:type="auto"/>
            <w:vMerge/>
            <w:tcBorders>
              <w:top w:val="outset" w:sz="6" w:space="0" w:color="auto"/>
              <w:left w:val="outset" w:sz="6" w:space="0" w:color="auto"/>
              <w:bottom w:val="outset" w:sz="6" w:space="0" w:color="auto"/>
              <w:right w:val="outset" w:sz="6" w:space="0" w:color="auto"/>
            </w:tcBorders>
            <w:shd w:val="clear" w:color="auto" w:fill="auto"/>
            <w:vAlign w:val="center"/>
            <w:hideMark/>
          </w:tcPr>
          <w:p w:rsidR="002F0ACA" w:rsidRPr="003A7E6A" w:rsidRDefault="002F0ACA" w:rsidP="00895314">
            <w:pPr>
              <w:rPr>
                <w:color w:val="000000" w:themeColor="text1"/>
                <w:sz w:val="20"/>
                <w:szCs w:val="20"/>
              </w:rPr>
            </w:pPr>
          </w:p>
        </w:tc>
        <w:tc>
          <w:tcPr>
            <w:tcW w:w="0" w:type="auto"/>
            <w:vMerge/>
            <w:tcBorders>
              <w:top w:val="outset" w:sz="6" w:space="0" w:color="auto"/>
              <w:left w:val="outset" w:sz="6" w:space="0" w:color="auto"/>
              <w:bottom w:val="outset" w:sz="6" w:space="0" w:color="auto"/>
              <w:right w:val="outset" w:sz="6" w:space="0" w:color="auto"/>
            </w:tcBorders>
            <w:shd w:val="clear" w:color="auto" w:fill="auto"/>
            <w:vAlign w:val="center"/>
            <w:hideMark/>
          </w:tcPr>
          <w:p w:rsidR="002F0ACA" w:rsidRPr="003A7E6A" w:rsidRDefault="002F0ACA" w:rsidP="00895314">
            <w:pPr>
              <w:rPr>
                <w:color w:val="000000" w:themeColor="text1"/>
                <w:sz w:val="20"/>
                <w:szCs w:val="20"/>
              </w:rPr>
            </w:pPr>
          </w:p>
        </w:tc>
      </w:tr>
      <w:tr w:rsidR="004E6A59" w:rsidTr="00895314">
        <w:trPr>
          <w:tblCellSpacing w:w="0" w:type="dxa"/>
        </w:trPr>
        <w:tc>
          <w:tcPr>
            <w:tcW w:w="438" w:type="dxa"/>
            <w:tcBorders>
              <w:top w:val="outset" w:sz="6" w:space="0" w:color="auto"/>
              <w:left w:val="outset" w:sz="6" w:space="0" w:color="auto"/>
              <w:bottom w:val="outset" w:sz="6" w:space="0" w:color="auto"/>
              <w:right w:val="outset" w:sz="6" w:space="0" w:color="auto"/>
            </w:tcBorders>
            <w:shd w:val="clear" w:color="auto" w:fill="auto"/>
            <w:vAlign w:val="center"/>
            <w:hideMark/>
          </w:tcPr>
          <w:p w:rsidR="002F0ACA" w:rsidRPr="003A7E6A" w:rsidRDefault="006A2208" w:rsidP="00895314">
            <w:pPr>
              <w:rPr>
                <w:color w:val="000000" w:themeColor="text1"/>
                <w:sz w:val="20"/>
                <w:szCs w:val="20"/>
              </w:rPr>
            </w:pPr>
            <w:r w:rsidRPr="003A7E6A">
              <w:rPr>
                <w:color w:val="000000" w:themeColor="text1"/>
                <w:sz w:val="20"/>
                <w:szCs w:val="20"/>
              </w:rPr>
              <w:t>қаз</w:t>
            </w:r>
          </w:p>
        </w:tc>
        <w:tc>
          <w:tcPr>
            <w:tcW w:w="1333" w:type="dxa"/>
            <w:tcBorders>
              <w:top w:val="outset" w:sz="6" w:space="0" w:color="auto"/>
              <w:left w:val="outset" w:sz="6" w:space="0" w:color="auto"/>
              <w:bottom w:val="outset" w:sz="6" w:space="0" w:color="auto"/>
              <w:right w:val="outset" w:sz="6" w:space="0" w:color="auto"/>
            </w:tcBorders>
            <w:shd w:val="clear" w:color="auto" w:fill="auto"/>
            <w:vAlign w:val="center"/>
            <w:hideMark/>
          </w:tcPr>
          <w:p w:rsidR="002F0ACA" w:rsidRPr="003A7E6A" w:rsidRDefault="006A2208" w:rsidP="00895314">
            <w:pPr>
              <w:rPr>
                <w:color w:val="000000" w:themeColor="text1"/>
                <w:sz w:val="20"/>
                <w:szCs w:val="20"/>
              </w:rPr>
            </w:pPr>
            <w:r w:rsidRPr="003A7E6A">
              <w:rPr>
                <w:color w:val="000000" w:themeColor="text1"/>
                <w:sz w:val="20"/>
                <w:szCs w:val="20"/>
              </w:rPr>
              <w:t>«Орман ресурстары және орман шаруашылығы»</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tcPr>
          <w:p w:rsidR="002F0ACA" w:rsidRPr="003A7E6A" w:rsidRDefault="006A2208" w:rsidP="00895314">
            <w:pPr>
              <w:jc w:val="center"/>
              <w:rPr>
                <w:color w:val="000000" w:themeColor="text1"/>
                <w:sz w:val="20"/>
                <w:szCs w:val="20"/>
              </w:rPr>
            </w:pPr>
            <w:r>
              <w:rPr>
                <w:color w:val="000000" w:themeColor="text1"/>
                <w:sz w:val="20"/>
                <w:szCs w:val="20"/>
              </w:rPr>
              <w:t>181</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tcPr>
          <w:p w:rsidR="002F0ACA" w:rsidRPr="003A7E6A" w:rsidRDefault="006A2208" w:rsidP="00895314">
            <w:pPr>
              <w:jc w:val="center"/>
              <w:rPr>
                <w:color w:val="000000" w:themeColor="text1"/>
                <w:sz w:val="20"/>
                <w:szCs w:val="20"/>
              </w:rPr>
            </w:pPr>
            <w:r>
              <w:rPr>
                <w:color w:val="000000" w:themeColor="text1"/>
                <w:sz w:val="20"/>
                <w:szCs w:val="20"/>
              </w:rPr>
              <w:t>903</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tcPr>
          <w:p w:rsidR="002F0ACA" w:rsidRPr="003A7E6A" w:rsidRDefault="006A2208" w:rsidP="00895314">
            <w:pPr>
              <w:jc w:val="center"/>
              <w:rPr>
                <w:color w:val="000000" w:themeColor="text1"/>
                <w:sz w:val="20"/>
                <w:szCs w:val="20"/>
              </w:rPr>
            </w:pPr>
            <w:r>
              <w:rPr>
                <w:color w:val="000000" w:themeColor="text1"/>
                <w:sz w:val="20"/>
                <w:szCs w:val="20"/>
              </w:rPr>
              <w:t>156</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tcPr>
          <w:p w:rsidR="002F0ACA" w:rsidRPr="003A7E6A" w:rsidRDefault="006A2208" w:rsidP="00895314">
            <w:pPr>
              <w:jc w:val="center"/>
              <w:rPr>
                <w:color w:val="000000" w:themeColor="text1"/>
                <w:sz w:val="20"/>
                <w:szCs w:val="20"/>
              </w:rPr>
            </w:pPr>
            <w:r>
              <w:rPr>
                <w:color w:val="000000" w:themeColor="text1"/>
                <w:sz w:val="20"/>
                <w:szCs w:val="20"/>
              </w:rPr>
              <w:t>63</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tcPr>
          <w:p w:rsidR="002F0ACA" w:rsidRPr="003A7E6A" w:rsidRDefault="002F0ACA" w:rsidP="00895314">
            <w:pPr>
              <w:jc w:val="center"/>
              <w:rPr>
                <w:color w:val="000000" w:themeColor="text1"/>
                <w:sz w:val="20"/>
                <w:szCs w:val="20"/>
              </w:rPr>
            </w:pP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tcPr>
          <w:p w:rsidR="002F0ACA" w:rsidRPr="003A7E6A" w:rsidRDefault="002F0ACA" w:rsidP="00895314">
            <w:pPr>
              <w:jc w:val="center"/>
              <w:rPr>
                <w:color w:val="000000" w:themeColor="text1"/>
                <w:sz w:val="20"/>
                <w:szCs w:val="20"/>
              </w:rPr>
            </w:pP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tcPr>
          <w:p w:rsidR="002F0ACA" w:rsidRPr="003A7E6A" w:rsidRDefault="002F0ACA" w:rsidP="00895314">
            <w:pPr>
              <w:rPr>
                <w:color w:val="000000" w:themeColor="text1"/>
                <w:sz w:val="20"/>
                <w:szCs w:val="20"/>
              </w:rPr>
            </w:pP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tcPr>
          <w:p w:rsidR="002F0ACA" w:rsidRPr="003A7E6A" w:rsidRDefault="002F0ACA" w:rsidP="00895314">
            <w:pPr>
              <w:rPr>
                <w:color w:val="000000" w:themeColor="text1"/>
                <w:sz w:val="20"/>
                <w:szCs w:val="20"/>
              </w:rPr>
            </w:pPr>
          </w:p>
        </w:tc>
      </w:tr>
      <w:tr w:rsidR="004E6A59" w:rsidTr="00895314">
        <w:trPr>
          <w:tblCellSpacing w:w="0" w:type="dxa"/>
        </w:trPr>
        <w:tc>
          <w:tcPr>
            <w:tcW w:w="438" w:type="dxa"/>
            <w:tcBorders>
              <w:top w:val="outset" w:sz="6" w:space="0" w:color="auto"/>
              <w:left w:val="outset" w:sz="6" w:space="0" w:color="auto"/>
              <w:bottom w:val="outset" w:sz="6" w:space="0" w:color="auto"/>
              <w:right w:val="outset" w:sz="6" w:space="0" w:color="auto"/>
            </w:tcBorders>
            <w:shd w:val="clear" w:color="auto" w:fill="auto"/>
            <w:vAlign w:val="center"/>
            <w:hideMark/>
          </w:tcPr>
          <w:p w:rsidR="002F0ACA" w:rsidRPr="003A7E6A" w:rsidRDefault="006A2208" w:rsidP="00895314">
            <w:pPr>
              <w:rPr>
                <w:color w:val="000000" w:themeColor="text1"/>
                <w:sz w:val="20"/>
                <w:szCs w:val="20"/>
              </w:rPr>
            </w:pPr>
            <w:r w:rsidRPr="003A7E6A">
              <w:rPr>
                <w:color w:val="000000" w:themeColor="text1"/>
                <w:sz w:val="20"/>
                <w:szCs w:val="20"/>
              </w:rPr>
              <w:t>орыс</w:t>
            </w:r>
          </w:p>
        </w:tc>
        <w:tc>
          <w:tcPr>
            <w:tcW w:w="1333" w:type="dxa"/>
            <w:tcBorders>
              <w:top w:val="outset" w:sz="6" w:space="0" w:color="auto"/>
              <w:left w:val="outset" w:sz="6" w:space="0" w:color="auto"/>
              <w:bottom w:val="outset" w:sz="6" w:space="0" w:color="auto"/>
              <w:right w:val="outset" w:sz="6" w:space="0" w:color="auto"/>
            </w:tcBorders>
            <w:shd w:val="clear" w:color="auto" w:fill="auto"/>
            <w:vAlign w:val="center"/>
            <w:hideMark/>
          </w:tcPr>
          <w:p w:rsidR="002F0ACA" w:rsidRPr="003A7E6A" w:rsidRDefault="006A2208" w:rsidP="00895314">
            <w:pPr>
              <w:rPr>
                <w:color w:val="000000" w:themeColor="text1"/>
                <w:sz w:val="20"/>
                <w:szCs w:val="20"/>
              </w:rPr>
            </w:pPr>
            <w:r w:rsidRPr="003A7E6A">
              <w:rPr>
                <w:color w:val="000000" w:themeColor="text1"/>
                <w:sz w:val="20"/>
                <w:szCs w:val="20"/>
              </w:rPr>
              <w:t>«Орман ресурстары және орман шаруашылығы</w:t>
            </w:r>
            <w:r w:rsidRPr="003A7E6A">
              <w:rPr>
                <w:color w:val="000000" w:themeColor="text1"/>
                <w:sz w:val="20"/>
                <w:szCs w:val="20"/>
              </w:rPr>
              <w:lastRenderedPageBreak/>
              <w:t>»</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tcPr>
          <w:p w:rsidR="002F0ACA" w:rsidRPr="003A7E6A" w:rsidRDefault="006A2208" w:rsidP="00895314">
            <w:pPr>
              <w:jc w:val="center"/>
              <w:rPr>
                <w:color w:val="000000" w:themeColor="text1"/>
                <w:sz w:val="20"/>
                <w:szCs w:val="20"/>
              </w:rPr>
            </w:pPr>
            <w:r>
              <w:rPr>
                <w:color w:val="000000" w:themeColor="text1"/>
                <w:sz w:val="20"/>
                <w:szCs w:val="20"/>
              </w:rPr>
              <w:lastRenderedPageBreak/>
              <w:t>29</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tcPr>
          <w:p w:rsidR="002F0ACA" w:rsidRPr="009E255F" w:rsidRDefault="006A2208" w:rsidP="00895314">
            <w:pPr>
              <w:jc w:val="center"/>
              <w:rPr>
                <w:bCs/>
                <w:sz w:val="20"/>
                <w:szCs w:val="20"/>
                <w:lang w:val="kk-KZ"/>
              </w:rPr>
            </w:pPr>
            <w:r w:rsidRPr="009E255F">
              <w:rPr>
                <w:color w:val="000000"/>
                <w:sz w:val="20"/>
                <w:szCs w:val="20"/>
                <w:lang w:val="kk-KZ"/>
              </w:rPr>
              <w:t>1743</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tcPr>
          <w:p w:rsidR="002F0ACA" w:rsidRPr="009E255F" w:rsidRDefault="006A2208" w:rsidP="00895314">
            <w:pPr>
              <w:jc w:val="center"/>
              <w:rPr>
                <w:color w:val="000000"/>
                <w:sz w:val="20"/>
                <w:szCs w:val="20"/>
                <w:lang w:val="kk-KZ"/>
              </w:rPr>
            </w:pPr>
            <w:r w:rsidRPr="009E255F">
              <w:rPr>
                <w:bCs/>
                <w:sz w:val="20"/>
                <w:szCs w:val="20"/>
                <w:lang w:val="kk-KZ"/>
              </w:rPr>
              <w:t>165</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tcPr>
          <w:p w:rsidR="002F0ACA" w:rsidRPr="009E255F" w:rsidRDefault="006A2208" w:rsidP="00895314">
            <w:pPr>
              <w:jc w:val="center"/>
              <w:rPr>
                <w:color w:val="000000"/>
                <w:sz w:val="20"/>
                <w:szCs w:val="20"/>
                <w:lang w:val="kk-KZ"/>
              </w:rPr>
            </w:pPr>
            <w:r w:rsidRPr="009E255F">
              <w:rPr>
                <w:color w:val="000000"/>
                <w:sz w:val="20"/>
                <w:szCs w:val="20"/>
                <w:lang w:val="kk-KZ"/>
              </w:rPr>
              <w:t>51</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tcPr>
          <w:p w:rsidR="002F0ACA" w:rsidRPr="003A7E6A" w:rsidRDefault="002F0ACA" w:rsidP="00895314">
            <w:pPr>
              <w:jc w:val="center"/>
              <w:rPr>
                <w:color w:val="000000" w:themeColor="text1"/>
                <w:sz w:val="20"/>
                <w:szCs w:val="20"/>
              </w:rPr>
            </w:pP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tcPr>
          <w:p w:rsidR="002F0ACA" w:rsidRPr="003A7E6A" w:rsidRDefault="002F0ACA" w:rsidP="00895314">
            <w:pPr>
              <w:jc w:val="center"/>
              <w:rPr>
                <w:color w:val="000000" w:themeColor="text1"/>
                <w:sz w:val="20"/>
                <w:szCs w:val="20"/>
              </w:rPr>
            </w:pP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tcPr>
          <w:p w:rsidR="002F0ACA" w:rsidRPr="003A7E6A" w:rsidRDefault="002F0ACA" w:rsidP="00895314">
            <w:pPr>
              <w:rPr>
                <w:color w:val="000000" w:themeColor="text1"/>
                <w:sz w:val="20"/>
                <w:szCs w:val="20"/>
              </w:rPr>
            </w:pP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tcPr>
          <w:p w:rsidR="002F0ACA" w:rsidRPr="003A7E6A" w:rsidRDefault="002F0ACA" w:rsidP="00895314">
            <w:pPr>
              <w:rPr>
                <w:color w:val="000000" w:themeColor="text1"/>
                <w:sz w:val="20"/>
                <w:szCs w:val="20"/>
              </w:rPr>
            </w:pPr>
          </w:p>
        </w:tc>
      </w:tr>
    </w:tbl>
    <w:p w:rsidR="002F0ACA" w:rsidRPr="006E14E5" w:rsidRDefault="002F0ACA" w:rsidP="002F0ACA">
      <w:pPr>
        <w:tabs>
          <w:tab w:val="left" w:pos="709"/>
        </w:tabs>
        <w:ind w:firstLine="567"/>
        <w:jc w:val="both"/>
      </w:pPr>
    </w:p>
    <w:p w:rsidR="002F0ACA" w:rsidRPr="006E14E5" w:rsidRDefault="006A2208" w:rsidP="002F0ACA">
      <w:pPr>
        <w:tabs>
          <w:tab w:val="left" w:pos="709"/>
        </w:tabs>
        <w:ind w:firstLine="567"/>
        <w:jc w:val="both"/>
      </w:pPr>
      <w:r w:rsidRPr="006E14E5">
        <w:t xml:space="preserve">жоспарлау </w:t>
      </w:r>
      <w:r>
        <w:t>мыналар негізінде жүзеге асырылады:</w:t>
      </w:r>
    </w:p>
    <w:p w:rsidR="002F0ACA" w:rsidRPr="006E14E5" w:rsidRDefault="006A2208" w:rsidP="002F0ACA">
      <w:pPr>
        <w:tabs>
          <w:tab w:val="left" w:pos="709"/>
        </w:tabs>
        <w:ind w:firstLine="567"/>
        <w:jc w:val="both"/>
      </w:pPr>
      <w:r w:rsidRPr="006E14E5">
        <w:t>• мамандарға қажеттілікті сандық және БӨ бойынша болжау;</w:t>
      </w:r>
    </w:p>
    <w:p w:rsidR="002F0ACA" w:rsidRPr="006E14E5" w:rsidRDefault="006A2208" w:rsidP="002F0ACA">
      <w:pPr>
        <w:tabs>
          <w:tab w:val="left" w:pos="709"/>
        </w:tabs>
        <w:ind w:firstLine="567"/>
        <w:jc w:val="both"/>
      </w:pPr>
      <w:r w:rsidRPr="006E14E5">
        <w:t>• Ш.Уәлиханов атындағы Көкшетау университетінің ҰАО белгілеген қабылдау жоспары;</w:t>
      </w:r>
    </w:p>
    <w:p w:rsidR="002F0ACA" w:rsidRPr="006E14E5" w:rsidRDefault="006A2208" w:rsidP="002F0ACA">
      <w:pPr>
        <w:tabs>
          <w:tab w:val="left" w:pos="709"/>
        </w:tabs>
        <w:ind w:firstLine="567"/>
        <w:jc w:val="both"/>
      </w:pPr>
      <w:r w:rsidRPr="006E14E5">
        <w:t>• оқытушылар құрамы;</w:t>
      </w:r>
    </w:p>
    <w:p w:rsidR="002F0ACA" w:rsidRPr="006E14E5" w:rsidRDefault="006A2208" w:rsidP="002F0ACA">
      <w:pPr>
        <w:tabs>
          <w:tab w:val="left" w:pos="709"/>
        </w:tabs>
        <w:ind w:firstLine="567"/>
        <w:jc w:val="both"/>
      </w:pPr>
      <w:r w:rsidRPr="006E14E5">
        <w:t>• студенттер саны туралы мәліметтер;</w:t>
      </w:r>
    </w:p>
    <w:p w:rsidR="002F0ACA" w:rsidRPr="006E14E5" w:rsidRDefault="006A2208" w:rsidP="002F0ACA">
      <w:pPr>
        <w:tabs>
          <w:tab w:val="left" w:pos="709"/>
        </w:tabs>
        <w:ind w:firstLine="567"/>
        <w:jc w:val="both"/>
      </w:pPr>
      <w:r w:rsidRPr="006E14E5">
        <w:t>• бюджет;</w:t>
      </w:r>
    </w:p>
    <w:p w:rsidR="002F0ACA" w:rsidRPr="006E14E5" w:rsidRDefault="006A2208" w:rsidP="002F0ACA">
      <w:pPr>
        <w:tabs>
          <w:tab w:val="left" w:pos="709"/>
        </w:tabs>
        <w:ind w:firstLine="567"/>
        <w:jc w:val="both"/>
      </w:pPr>
      <w:r w:rsidRPr="006E14E5">
        <w:t>• оқу үдерісіне қажетті базаның болуы.</w:t>
      </w:r>
    </w:p>
    <w:p w:rsidR="002F0ACA" w:rsidRPr="006E14E5" w:rsidRDefault="006A2208" w:rsidP="002F0ACA">
      <w:pPr>
        <w:tabs>
          <w:tab w:val="left" w:pos="709"/>
        </w:tabs>
        <w:ind w:firstLine="567"/>
        <w:jc w:val="both"/>
      </w:pPr>
      <w:r w:rsidRPr="006E14E5">
        <w:t>Контингентті қалыптастыру – бұл ЖОО-да кадрларды даярлауды, талапкерлерді (студенттерді) жинақтауды қамтамасыз ету бойынша шаралардың тиімді жүйесі, сондай-ақ ЖОО студенттерінің контингентін ұстау жүйесі. Сапалы контингентті қалыптастыру үшін барлық үміткерлер үшін тең құқықтар мен мүмкіндіктерді қамтамасыз ету, ЖОО-ның қолданыстағы заңнамаға сәйкестігін қамтамасыз ету, кәсіптік бағдар беруді жан-жақты қамтамасыз ету, «мектеп – университет – жоғары оқу орнынан кейінгі білім беру» талаптарының сабақтастығын қамтамасыз ету; бакалавриат студенттерін даярлаудың жеткілікті деңгейін қамтамасыз ету, қабылдау географиясын кеңейту. Бірақ, университеттердің күш-жігеріне қарамастан, талапкерлерді тартуда сыртқы факторлар үлкен рөл атқарады.</w:t>
      </w:r>
    </w:p>
    <w:p w:rsidR="002F0ACA" w:rsidRPr="00BB4330" w:rsidRDefault="006A2208" w:rsidP="002F0ACA">
      <w:pPr>
        <w:tabs>
          <w:tab w:val="left" w:pos="709"/>
        </w:tabs>
        <w:ind w:firstLine="567"/>
        <w:jc w:val="both"/>
      </w:pPr>
      <w:r w:rsidRPr="00BB4330">
        <w:rPr>
          <w:color w:val="000000" w:themeColor="text1"/>
        </w:rPr>
        <w:t xml:space="preserve">«Орман ресурстары және орман шаруашылығы» </w:t>
      </w:r>
      <w:r w:rsidRPr="00BB4330">
        <w:t>ММ контингентін қалыптастыру білім беру гранттары тағайындалғаннан кейін бакалавриат бойынша ҰБТ және КТ нәтижелері бойынша жүзеге асырылады. Бұл білім беру бағдарламасына грант ұтып алған талапкерлер, сондай-ақ ақылы оқуға түскісі келетіндер қабылданады. Бұл ретте студенттер оқу тілін (мемлекеттік немесе орыс тілінде) оқуға түскен кезде ғана таңдайды.</w:t>
      </w:r>
    </w:p>
    <w:p w:rsidR="002F0ACA" w:rsidRPr="00905159" w:rsidRDefault="006A2208" w:rsidP="002F0ACA">
      <w:pPr>
        <w:tabs>
          <w:tab w:val="left" w:pos="709"/>
        </w:tabs>
        <w:ind w:firstLine="567"/>
        <w:jc w:val="both"/>
        <w:rPr>
          <w:rFonts w:eastAsia="Calibri"/>
          <w:lang w:eastAsia="en-US"/>
        </w:rPr>
      </w:pPr>
      <w:r w:rsidRPr="00BB4330">
        <w:t>Студенттердің жеке оқу траекториясын таңдауы үшін қажетті жағдайлар жасалады</w:t>
      </w:r>
      <w:r w:rsidRPr="006E14E5">
        <w:t xml:space="preserve"> </w:t>
      </w:r>
      <w:r w:rsidRPr="00905159">
        <w:rPr>
          <w:rFonts w:eastAsia="Calibri"/>
        </w:rPr>
        <w:t>, оған мыналар кіреді:</w:t>
      </w:r>
    </w:p>
    <w:p w:rsidR="002F0ACA" w:rsidRPr="00905159" w:rsidRDefault="006A2208" w:rsidP="002F0ACA">
      <w:pPr>
        <w:pStyle w:val="a3"/>
        <w:numPr>
          <w:ilvl w:val="0"/>
          <w:numId w:val="1"/>
        </w:numPr>
        <w:tabs>
          <w:tab w:val="left" w:pos="709"/>
        </w:tabs>
        <w:spacing w:after="0" w:line="240" w:lineRule="auto"/>
        <w:ind w:left="0" w:firstLine="567"/>
        <w:jc w:val="both"/>
        <w:rPr>
          <w:rFonts w:ascii="Times New Roman" w:eastAsia="Times New Roman" w:hAnsi="Times New Roman"/>
          <w:sz w:val="24"/>
          <w:szCs w:val="24"/>
          <w:lang w:eastAsia="ru-RU"/>
        </w:rPr>
      </w:pPr>
      <w:r w:rsidRPr="00905159">
        <w:rPr>
          <w:rFonts w:ascii="Times New Roman" w:eastAsia="Times New Roman" w:hAnsi="Times New Roman"/>
          <w:sz w:val="24"/>
          <w:szCs w:val="24"/>
          <w:lang w:eastAsia="ru-RU"/>
        </w:rPr>
        <w:t>оқыту тілін, оқу нысанын (күндізгі, күндізгі – қашықтан), элективті пәндерді, оқытушыларды таңдай білу;</w:t>
      </w:r>
    </w:p>
    <w:p w:rsidR="002F0ACA" w:rsidRPr="00905159" w:rsidRDefault="006A2208" w:rsidP="002F0ACA">
      <w:pPr>
        <w:pStyle w:val="a3"/>
        <w:numPr>
          <w:ilvl w:val="0"/>
          <w:numId w:val="1"/>
        </w:numPr>
        <w:tabs>
          <w:tab w:val="left" w:pos="709"/>
        </w:tabs>
        <w:spacing w:before="80" w:after="0" w:line="240" w:lineRule="auto"/>
        <w:ind w:left="0" w:firstLine="567"/>
        <w:jc w:val="both"/>
        <w:rPr>
          <w:rFonts w:ascii="Times New Roman" w:eastAsia="Times New Roman" w:hAnsi="Times New Roman"/>
          <w:sz w:val="24"/>
          <w:szCs w:val="24"/>
          <w:lang w:eastAsia="ru-RU"/>
        </w:rPr>
      </w:pPr>
      <w:r w:rsidRPr="00905159">
        <w:rPr>
          <w:rFonts w:ascii="Times New Roman" w:eastAsia="Times New Roman" w:hAnsi="Times New Roman"/>
          <w:sz w:val="24"/>
          <w:szCs w:val="24"/>
          <w:lang w:eastAsia="ru-RU"/>
        </w:rPr>
        <w:t>элективті пәндерге электронды тіркеу;</w:t>
      </w:r>
    </w:p>
    <w:p w:rsidR="002F0ACA" w:rsidRPr="00905159" w:rsidRDefault="006A2208" w:rsidP="002F0ACA">
      <w:pPr>
        <w:pStyle w:val="a3"/>
        <w:numPr>
          <w:ilvl w:val="0"/>
          <w:numId w:val="1"/>
        </w:numPr>
        <w:tabs>
          <w:tab w:val="left" w:pos="709"/>
        </w:tabs>
        <w:spacing w:before="80" w:after="0" w:line="240" w:lineRule="auto"/>
        <w:ind w:left="0" w:firstLine="567"/>
        <w:jc w:val="both"/>
        <w:rPr>
          <w:rFonts w:ascii="Times New Roman" w:eastAsia="Times New Roman" w:hAnsi="Times New Roman"/>
          <w:sz w:val="24"/>
          <w:szCs w:val="24"/>
          <w:lang w:eastAsia="ru-RU"/>
        </w:rPr>
      </w:pPr>
      <w:r w:rsidRPr="00905159">
        <w:rPr>
          <w:rFonts w:ascii="Times New Roman" w:eastAsia="Times New Roman" w:hAnsi="Times New Roman"/>
          <w:sz w:val="24"/>
          <w:szCs w:val="24"/>
          <w:lang w:eastAsia="ru-RU"/>
        </w:rPr>
        <w:t>жеке оқу жоспарын қалыптастыру;</w:t>
      </w:r>
    </w:p>
    <w:p w:rsidR="002F0ACA" w:rsidRPr="00905159" w:rsidRDefault="006A2208" w:rsidP="002F0ACA">
      <w:pPr>
        <w:pStyle w:val="a3"/>
        <w:numPr>
          <w:ilvl w:val="0"/>
          <w:numId w:val="1"/>
        </w:numPr>
        <w:tabs>
          <w:tab w:val="left" w:pos="709"/>
        </w:tabs>
        <w:spacing w:before="80" w:after="0" w:line="240" w:lineRule="auto"/>
        <w:ind w:left="0" w:firstLine="567"/>
        <w:jc w:val="both"/>
        <w:rPr>
          <w:rFonts w:ascii="Times New Roman" w:eastAsia="Times New Roman" w:hAnsi="Times New Roman"/>
          <w:sz w:val="24"/>
          <w:szCs w:val="24"/>
          <w:lang w:eastAsia="ru-RU"/>
        </w:rPr>
      </w:pPr>
      <w:r w:rsidRPr="00905159">
        <w:rPr>
          <w:rFonts w:ascii="Times New Roman" w:eastAsia="Times New Roman" w:hAnsi="Times New Roman"/>
          <w:sz w:val="24"/>
          <w:szCs w:val="24"/>
          <w:lang w:eastAsia="ru-RU"/>
        </w:rPr>
        <w:t>пәндерді қайталап немесе қосымша оқу үшін қосымша семестр ұйымдастыру;</w:t>
      </w:r>
    </w:p>
    <w:p w:rsidR="002F0ACA" w:rsidRPr="00905159" w:rsidRDefault="006A2208" w:rsidP="002F0ACA">
      <w:pPr>
        <w:pStyle w:val="a3"/>
        <w:numPr>
          <w:ilvl w:val="0"/>
          <w:numId w:val="1"/>
        </w:numPr>
        <w:tabs>
          <w:tab w:val="left" w:pos="709"/>
        </w:tabs>
        <w:spacing w:before="80" w:after="0" w:line="240" w:lineRule="auto"/>
        <w:ind w:left="0" w:firstLine="567"/>
        <w:jc w:val="both"/>
        <w:rPr>
          <w:rFonts w:ascii="Times New Roman" w:eastAsia="Times New Roman" w:hAnsi="Times New Roman"/>
          <w:sz w:val="24"/>
          <w:szCs w:val="24"/>
          <w:lang w:eastAsia="ru-RU"/>
        </w:rPr>
      </w:pPr>
      <w:r w:rsidRPr="00905159">
        <w:rPr>
          <w:rFonts w:ascii="Times New Roman" w:eastAsia="Times New Roman" w:hAnsi="Times New Roman"/>
          <w:sz w:val="24"/>
          <w:szCs w:val="24"/>
          <w:lang w:eastAsia="ru-RU"/>
        </w:rPr>
        <w:t>қашықтықтан оқыту мүмкіндігі;</w:t>
      </w:r>
    </w:p>
    <w:p w:rsidR="002F0ACA" w:rsidRPr="00905159" w:rsidRDefault="006A2208" w:rsidP="002F0ACA">
      <w:pPr>
        <w:pStyle w:val="a3"/>
        <w:numPr>
          <w:ilvl w:val="0"/>
          <w:numId w:val="1"/>
        </w:numPr>
        <w:tabs>
          <w:tab w:val="left" w:pos="709"/>
        </w:tabs>
        <w:spacing w:before="80" w:after="0" w:line="240" w:lineRule="auto"/>
        <w:ind w:left="0" w:firstLine="567"/>
        <w:jc w:val="both"/>
        <w:rPr>
          <w:rFonts w:ascii="Times New Roman" w:eastAsia="Times New Roman" w:hAnsi="Times New Roman"/>
          <w:sz w:val="24"/>
          <w:szCs w:val="24"/>
          <w:lang w:eastAsia="ru-RU"/>
        </w:rPr>
      </w:pPr>
      <w:r w:rsidRPr="00905159">
        <w:rPr>
          <w:rFonts w:ascii="Times New Roman" w:eastAsia="Times New Roman" w:hAnsi="Times New Roman"/>
          <w:sz w:val="24"/>
          <w:szCs w:val="24"/>
          <w:lang w:eastAsia="ru-RU"/>
        </w:rPr>
        <w:t>оқу жетістіктерінің жеке нәтижелерімен таныстыру;</w:t>
      </w:r>
    </w:p>
    <w:p w:rsidR="002F0ACA" w:rsidRPr="00905159" w:rsidRDefault="006A2208" w:rsidP="002F0ACA">
      <w:pPr>
        <w:pStyle w:val="a3"/>
        <w:numPr>
          <w:ilvl w:val="0"/>
          <w:numId w:val="1"/>
        </w:numPr>
        <w:tabs>
          <w:tab w:val="left" w:pos="709"/>
        </w:tabs>
        <w:spacing w:before="80" w:after="0" w:line="240" w:lineRule="auto"/>
        <w:ind w:left="0" w:firstLine="567"/>
        <w:jc w:val="both"/>
        <w:rPr>
          <w:rFonts w:ascii="Times New Roman" w:eastAsia="Times New Roman" w:hAnsi="Times New Roman"/>
          <w:sz w:val="24"/>
          <w:szCs w:val="24"/>
          <w:lang w:eastAsia="ru-RU"/>
        </w:rPr>
      </w:pPr>
      <w:r w:rsidRPr="00905159">
        <w:rPr>
          <w:rFonts w:ascii="Times New Roman" w:eastAsia="Times New Roman" w:hAnsi="Times New Roman"/>
          <w:sz w:val="24"/>
          <w:szCs w:val="24"/>
          <w:lang w:eastAsia="ru-RU"/>
        </w:rPr>
        <w:t>академиялық ұтқырлық шеңберінде оқу мүмкіндігі;</w:t>
      </w:r>
    </w:p>
    <w:p w:rsidR="002F0ACA" w:rsidRPr="00905159" w:rsidRDefault="006A2208" w:rsidP="002F0ACA">
      <w:pPr>
        <w:pStyle w:val="a3"/>
        <w:numPr>
          <w:ilvl w:val="0"/>
          <w:numId w:val="1"/>
        </w:numPr>
        <w:tabs>
          <w:tab w:val="left" w:pos="709"/>
        </w:tabs>
        <w:spacing w:before="80" w:after="0" w:line="240" w:lineRule="auto"/>
        <w:ind w:left="0" w:firstLine="567"/>
        <w:jc w:val="both"/>
        <w:rPr>
          <w:rFonts w:ascii="Times New Roman" w:eastAsia="Times New Roman" w:hAnsi="Times New Roman"/>
          <w:sz w:val="24"/>
          <w:szCs w:val="24"/>
          <w:lang w:eastAsia="ru-RU"/>
        </w:rPr>
      </w:pPr>
      <w:r w:rsidRPr="00905159">
        <w:rPr>
          <w:rFonts w:ascii="Times New Roman" w:eastAsia="Times New Roman" w:hAnsi="Times New Roman"/>
          <w:sz w:val="24"/>
          <w:szCs w:val="24"/>
          <w:lang w:eastAsia="ru-RU"/>
        </w:rPr>
        <w:t>білім беру порталын пайдалану мүмкіндігі;</w:t>
      </w:r>
    </w:p>
    <w:p w:rsidR="002F0ACA" w:rsidRPr="00905159" w:rsidRDefault="006A2208" w:rsidP="002F0ACA">
      <w:pPr>
        <w:pStyle w:val="a3"/>
        <w:numPr>
          <w:ilvl w:val="0"/>
          <w:numId w:val="1"/>
        </w:numPr>
        <w:tabs>
          <w:tab w:val="left" w:pos="709"/>
        </w:tabs>
        <w:spacing w:before="80" w:after="0" w:line="240" w:lineRule="auto"/>
        <w:ind w:left="0" w:firstLine="567"/>
        <w:jc w:val="both"/>
        <w:rPr>
          <w:rFonts w:ascii="Times New Roman" w:eastAsia="Times New Roman" w:hAnsi="Times New Roman"/>
          <w:sz w:val="24"/>
          <w:szCs w:val="24"/>
          <w:lang w:eastAsia="ru-RU"/>
        </w:rPr>
      </w:pPr>
      <w:r w:rsidRPr="00905159">
        <w:rPr>
          <w:rFonts w:ascii="Times New Roman" w:hAnsi="Times New Roman"/>
          <w:sz w:val="24"/>
          <w:szCs w:val="24"/>
        </w:rPr>
        <w:t xml:space="preserve">Ш.Уалиханов атындағы Көкшетау университетінің НАО </w:t>
      </w:r>
      <w:r w:rsidRPr="00905159">
        <w:rPr>
          <w:rFonts w:ascii="Times New Roman" w:eastAsia="Times New Roman" w:hAnsi="Times New Roman"/>
          <w:sz w:val="24"/>
          <w:szCs w:val="24"/>
          <w:lang w:eastAsia="ru-RU"/>
        </w:rPr>
        <w:t>электронды кітапханасын , Республикалық ЖОО аралық электронды кітапханасын пайдалану мүмкіндігі;</w:t>
      </w:r>
    </w:p>
    <w:p w:rsidR="002F0ACA" w:rsidRPr="00905159" w:rsidRDefault="006A2208" w:rsidP="002F0ACA">
      <w:pPr>
        <w:pStyle w:val="a3"/>
        <w:numPr>
          <w:ilvl w:val="0"/>
          <w:numId w:val="1"/>
        </w:numPr>
        <w:tabs>
          <w:tab w:val="left" w:pos="709"/>
        </w:tabs>
        <w:spacing w:before="80" w:after="0" w:line="240" w:lineRule="auto"/>
        <w:ind w:left="0" w:firstLine="567"/>
        <w:jc w:val="both"/>
        <w:rPr>
          <w:rFonts w:ascii="Times New Roman" w:eastAsia="Times New Roman" w:hAnsi="Times New Roman"/>
          <w:sz w:val="24"/>
          <w:szCs w:val="24"/>
          <w:lang w:eastAsia="ru-RU"/>
        </w:rPr>
      </w:pPr>
      <w:r w:rsidRPr="00905159">
        <w:rPr>
          <w:rFonts w:ascii="Times New Roman" w:eastAsia="Times New Roman" w:hAnsi="Times New Roman"/>
          <w:sz w:val="24"/>
          <w:szCs w:val="24"/>
          <w:lang w:eastAsia="ru-RU"/>
        </w:rPr>
        <w:t>әскери кафедрада оқу мүмкіндігі;</w:t>
      </w:r>
    </w:p>
    <w:p w:rsidR="002F0ACA" w:rsidRPr="00905159" w:rsidRDefault="006A2208" w:rsidP="002F0ACA">
      <w:pPr>
        <w:pStyle w:val="a3"/>
        <w:numPr>
          <w:ilvl w:val="0"/>
          <w:numId w:val="1"/>
        </w:numPr>
        <w:tabs>
          <w:tab w:val="left" w:pos="709"/>
        </w:tabs>
        <w:spacing w:before="80" w:after="0" w:line="240" w:lineRule="auto"/>
        <w:ind w:left="0" w:firstLine="567"/>
        <w:jc w:val="both"/>
        <w:rPr>
          <w:rFonts w:ascii="Times New Roman" w:eastAsia="Times New Roman" w:hAnsi="Times New Roman"/>
          <w:sz w:val="24"/>
          <w:szCs w:val="24"/>
          <w:lang w:eastAsia="ru-RU"/>
        </w:rPr>
      </w:pPr>
      <w:r w:rsidRPr="00905159">
        <w:rPr>
          <w:rFonts w:ascii="Times New Roman" w:eastAsia="Times New Roman" w:hAnsi="Times New Roman"/>
          <w:sz w:val="24"/>
          <w:szCs w:val="24"/>
          <w:lang w:eastAsia="ru-RU"/>
        </w:rPr>
        <w:t>келісім-шарт негізінде кафедралардың филиалдарында оқу-өндірістік практикаға бару мүмкіндігі және практика негіздері;</w:t>
      </w:r>
    </w:p>
    <w:p w:rsidR="002F0ACA" w:rsidRPr="00905159" w:rsidRDefault="006A2208" w:rsidP="002F0ACA">
      <w:pPr>
        <w:pStyle w:val="a3"/>
        <w:numPr>
          <w:ilvl w:val="0"/>
          <w:numId w:val="1"/>
        </w:numPr>
        <w:tabs>
          <w:tab w:val="left" w:pos="709"/>
        </w:tabs>
        <w:spacing w:before="80" w:after="0" w:line="240" w:lineRule="auto"/>
        <w:ind w:left="0" w:firstLine="567"/>
        <w:jc w:val="both"/>
        <w:rPr>
          <w:rFonts w:ascii="Times New Roman" w:eastAsia="Times New Roman" w:hAnsi="Times New Roman"/>
          <w:sz w:val="24"/>
          <w:szCs w:val="24"/>
          <w:lang w:eastAsia="ru-RU"/>
        </w:rPr>
      </w:pPr>
      <w:r w:rsidRPr="00905159">
        <w:rPr>
          <w:rFonts w:ascii="Times New Roman" w:eastAsia="Times New Roman" w:hAnsi="Times New Roman"/>
          <w:sz w:val="24"/>
          <w:szCs w:val="24"/>
          <w:lang w:eastAsia="ru-RU"/>
        </w:rPr>
        <w:t>Зертханалық және тәжірибелік жұмыстарды заманауи деңгейде жүргізу үшін студенттер барлық қажетті техникалық және аудиовизуалды құралдармен жабдықталған мамандандырылған кабинеттерді, мультимедиялық сыныптарды пайдалана алады.</w:t>
      </w:r>
    </w:p>
    <w:p w:rsidR="002F0ACA" w:rsidRPr="006E14E5" w:rsidRDefault="006A2208" w:rsidP="002F0ACA">
      <w:pPr>
        <w:ind w:firstLine="567"/>
        <w:jc w:val="both"/>
      </w:pPr>
      <w:r w:rsidRPr="006E14E5">
        <w:t>Білім беру бағдарламасы еңбек нарығының, жұмыс берушілер мен студенттердің қажеттіліктерін ескеретін ауыспалы бөлікті білдіретін білім беру траекторияларын көрсетеді.</w:t>
      </w:r>
    </w:p>
    <w:p w:rsidR="002F0ACA" w:rsidRPr="006E14E5" w:rsidRDefault="006A2208" w:rsidP="002F0ACA">
      <w:pPr>
        <w:pStyle w:val="Default"/>
        <w:ind w:firstLine="567"/>
        <w:jc w:val="both"/>
        <w:rPr>
          <w:color w:val="auto"/>
        </w:rPr>
      </w:pPr>
      <w:r>
        <w:rPr>
          <w:color w:val="auto"/>
        </w:rPr>
        <w:t>Жыл сайын бөлім басшылары жұмыс берушілердің ұсыныстары негізінде оқу траекторияларының тізбесін және элективті пәндерді өзгерту бойынша ұсыныстарды бекітуді қамтамасыз етеді.</w:t>
      </w:r>
    </w:p>
    <w:p w:rsidR="002F0ACA" w:rsidRPr="006E14E5" w:rsidRDefault="006A2208" w:rsidP="002F0ACA">
      <w:pPr>
        <w:pStyle w:val="Default"/>
        <w:ind w:firstLine="567"/>
        <w:jc w:val="both"/>
        <w:rPr>
          <w:color w:val="auto"/>
          <w:lang w:eastAsia="ru-RU"/>
        </w:rPr>
      </w:pPr>
      <w:r w:rsidRPr="006E14E5">
        <w:rPr>
          <w:color w:val="auto"/>
        </w:rPr>
        <w:lastRenderedPageBreak/>
        <w:t xml:space="preserve">Жеке білім беру траекторияларын қалыптастыру оқу мақсатын, қорытындылауды және зерттеудің күтілетін нәтижелерін көрсететін элективті компоненттің барлық пәндерінің тізбесін қамтитын </w:t>
      </w:r>
      <w:r w:rsidRPr="006E14E5">
        <w:rPr>
          <w:color w:val="auto"/>
          <w:lang w:eastAsia="ru-RU"/>
        </w:rPr>
        <w:t>Академиялық саясат пен QED негізінде жүзеге асырылады .</w:t>
      </w:r>
    </w:p>
    <w:p w:rsidR="002F0ACA" w:rsidRPr="006E14E5" w:rsidRDefault="006A2208" w:rsidP="002F0ACA">
      <w:pPr>
        <w:pStyle w:val="Default"/>
        <w:ind w:firstLine="567"/>
        <w:jc w:val="both"/>
        <w:rPr>
          <w:color w:val="auto"/>
          <w:lang w:eastAsia="ru-RU"/>
        </w:rPr>
      </w:pPr>
      <w:r w:rsidRPr="006E14E5">
        <w:rPr>
          <w:color w:val="auto"/>
          <w:lang w:eastAsia="ru-RU"/>
        </w:rPr>
        <w:t>Оқу траекториясын жоспарлау (пәндерге қабылдау) академиялық күнтізбеге сәйкес жүзеге асырылады. Мамандық таңдау бойынша пәндер бойынша оқуға қабылдау тәртібін тіркеуші бөлімше (кеңсе) кафедралар мен эдвайзерлердің әдістемелік және консультативтік көмегі арқылы электронды түрде ұйымдастырады.</w:t>
      </w:r>
    </w:p>
    <w:p w:rsidR="002F0ACA" w:rsidRPr="00340C21" w:rsidRDefault="006A2208" w:rsidP="002F0ACA">
      <w:pPr>
        <w:pStyle w:val="Default"/>
        <w:ind w:firstLine="567"/>
        <w:jc w:val="both"/>
        <w:rPr>
          <w:color w:val="auto"/>
          <w:lang w:eastAsia="ru-RU"/>
        </w:rPr>
      </w:pPr>
      <w:r w:rsidRPr="00340C21">
        <w:rPr>
          <w:color w:val="auto"/>
          <w:lang w:eastAsia="ru-RU"/>
        </w:rPr>
        <w:t>Пәндерге тіркелу және студенттің жеке оқу жоспарын қалыптастыру мыналарды қамтиды:</w:t>
      </w:r>
    </w:p>
    <w:p w:rsidR="002F0ACA" w:rsidRPr="00340C21" w:rsidRDefault="006A2208" w:rsidP="002F0ACA">
      <w:pPr>
        <w:pStyle w:val="a3"/>
        <w:numPr>
          <w:ilvl w:val="0"/>
          <w:numId w:val="1"/>
        </w:numPr>
        <w:tabs>
          <w:tab w:val="left" w:pos="709"/>
        </w:tabs>
        <w:spacing w:after="0" w:line="240" w:lineRule="auto"/>
        <w:ind w:left="0" w:firstLine="567"/>
        <w:jc w:val="both"/>
        <w:rPr>
          <w:rFonts w:ascii="Times New Roman" w:eastAsia="Times New Roman" w:hAnsi="Times New Roman"/>
          <w:sz w:val="24"/>
          <w:szCs w:val="24"/>
          <w:lang w:eastAsia="ru-RU"/>
        </w:rPr>
      </w:pPr>
      <w:r w:rsidRPr="00340C21">
        <w:rPr>
          <w:rFonts w:ascii="Times New Roman" w:eastAsia="Times New Roman" w:hAnsi="Times New Roman"/>
          <w:sz w:val="24"/>
          <w:szCs w:val="24"/>
          <w:lang w:eastAsia="ru-RU"/>
        </w:rPr>
        <w:t>студентті кредиттік оқыту технологиясы бойынша оқу процесін ұйымдастыру ережелерімен таныстыру;</w:t>
      </w:r>
    </w:p>
    <w:p w:rsidR="002F0ACA" w:rsidRPr="00340C21" w:rsidRDefault="006A2208" w:rsidP="002F0ACA">
      <w:pPr>
        <w:pStyle w:val="a3"/>
        <w:numPr>
          <w:ilvl w:val="0"/>
          <w:numId w:val="1"/>
        </w:numPr>
        <w:tabs>
          <w:tab w:val="left" w:pos="709"/>
        </w:tabs>
        <w:spacing w:before="80" w:after="0" w:line="240" w:lineRule="auto"/>
        <w:ind w:left="0" w:firstLine="567"/>
        <w:jc w:val="both"/>
        <w:rPr>
          <w:rFonts w:ascii="Times New Roman" w:eastAsia="Times New Roman" w:hAnsi="Times New Roman"/>
          <w:sz w:val="24"/>
          <w:szCs w:val="24"/>
          <w:lang w:eastAsia="ru-RU"/>
        </w:rPr>
      </w:pPr>
      <w:r w:rsidRPr="00340C21">
        <w:rPr>
          <w:rFonts w:ascii="Times New Roman" w:eastAsia="Times New Roman" w:hAnsi="Times New Roman"/>
          <w:sz w:val="24"/>
          <w:szCs w:val="24"/>
          <w:lang w:eastAsia="ru-RU"/>
        </w:rPr>
        <w:t>студентті оқу траекториясымен таныстыру;</w:t>
      </w:r>
    </w:p>
    <w:p w:rsidR="002F0ACA" w:rsidRPr="00340C21" w:rsidRDefault="006A2208" w:rsidP="002F0ACA">
      <w:pPr>
        <w:pStyle w:val="a3"/>
        <w:numPr>
          <w:ilvl w:val="0"/>
          <w:numId w:val="1"/>
        </w:numPr>
        <w:tabs>
          <w:tab w:val="left" w:pos="709"/>
        </w:tabs>
        <w:spacing w:before="80" w:after="0" w:line="240" w:lineRule="auto"/>
        <w:ind w:left="0" w:firstLine="567"/>
        <w:jc w:val="both"/>
        <w:rPr>
          <w:rFonts w:ascii="Times New Roman" w:eastAsia="Times New Roman" w:hAnsi="Times New Roman"/>
          <w:sz w:val="24"/>
          <w:szCs w:val="24"/>
          <w:lang w:eastAsia="ru-RU"/>
        </w:rPr>
      </w:pPr>
      <w:r w:rsidRPr="00340C21">
        <w:rPr>
          <w:rFonts w:ascii="Times New Roman" w:eastAsia="Times New Roman" w:hAnsi="Times New Roman"/>
          <w:sz w:val="24"/>
          <w:szCs w:val="24"/>
          <w:lang w:eastAsia="ru-RU"/>
        </w:rPr>
        <w:t>студентті элективті пәндердің тізбесі мен мазмұнымен және оларды оқу ретімен таныстыру;</w:t>
      </w:r>
    </w:p>
    <w:p w:rsidR="002F0ACA" w:rsidRPr="00340C21" w:rsidRDefault="006A2208" w:rsidP="002F0ACA">
      <w:pPr>
        <w:pStyle w:val="a3"/>
        <w:numPr>
          <w:ilvl w:val="0"/>
          <w:numId w:val="1"/>
        </w:numPr>
        <w:tabs>
          <w:tab w:val="left" w:pos="709"/>
        </w:tabs>
        <w:spacing w:before="80" w:after="0" w:line="240" w:lineRule="auto"/>
        <w:ind w:left="0" w:firstLine="567"/>
        <w:jc w:val="both"/>
        <w:rPr>
          <w:rFonts w:ascii="Times New Roman" w:eastAsia="Times New Roman" w:hAnsi="Times New Roman"/>
          <w:sz w:val="24"/>
          <w:szCs w:val="24"/>
          <w:lang w:eastAsia="ru-RU"/>
        </w:rPr>
      </w:pPr>
      <w:r w:rsidRPr="00340C21">
        <w:rPr>
          <w:rFonts w:ascii="Times New Roman" w:eastAsia="Times New Roman" w:hAnsi="Times New Roman"/>
          <w:sz w:val="24"/>
          <w:szCs w:val="24"/>
          <w:lang w:eastAsia="ru-RU"/>
        </w:rPr>
        <w:t>таңдалған оқу траекториясын меңгеру үшін оқу жылында белгіленген кредиттер санынан кем емес көлемде пәндер бойынша оқуға түсу;</w:t>
      </w:r>
    </w:p>
    <w:p w:rsidR="002F0ACA" w:rsidRPr="00340C21" w:rsidRDefault="006A2208" w:rsidP="002F0ACA">
      <w:pPr>
        <w:pStyle w:val="a3"/>
        <w:numPr>
          <w:ilvl w:val="0"/>
          <w:numId w:val="1"/>
        </w:numPr>
        <w:tabs>
          <w:tab w:val="left" w:pos="709"/>
        </w:tabs>
        <w:spacing w:before="80" w:after="0" w:line="240" w:lineRule="auto"/>
        <w:ind w:left="0" w:firstLine="567"/>
        <w:jc w:val="both"/>
        <w:rPr>
          <w:rFonts w:ascii="Times New Roman" w:eastAsia="Times New Roman" w:hAnsi="Times New Roman"/>
          <w:sz w:val="24"/>
          <w:szCs w:val="24"/>
          <w:lang w:eastAsia="ru-RU"/>
        </w:rPr>
      </w:pPr>
      <w:r w:rsidRPr="00340C21">
        <w:rPr>
          <w:rFonts w:ascii="Times New Roman" w:eastAsia="Times New Roman" w:hAnsi="Times New Roman"/>
          <w:sz w:val="24"/>
          <w:szCs w:val="24"/>
          <w:lang w:eastAsia="ru-RU"/>
        </w:rPr>
        <w:t>оқу пәндері бойынша тіркеу және қайта тіркеудің белгіленген мерзімдерін сақтау.</w:t>
      </w:r>
    </w:p>
    <w:p w:rsidR="002F0ACA" w:rsidRPr="006E14E5" w:rsidRDefault="006A2208" w:rsidP="002F0ACA">
      <w:pPr>
        <w:pStyle w:val="Default"/>
        <w:ind w:firstLine="567"/>
        <w:jc w:val="both"/>
        <w:rPr>
          <w:color w:val="auto"/>
          <w:lang w:eastAsia="ru-RU"/>
        </w:rPr>
      </w:pPr>
      <w:r w:rsidRPr="006E14E5">
        <w:rPr>
          <w:color w:val="auto"/>
          <w:lang w:eastAsia="ru-RU"/>
        </w:rPr>
        <w:t>Эдвайзерлер оқу траекториясын, пәндерді және оқытушыларды таңдау бойынша студенттермен жазба басталғанға дейін бір ай бұрын консультациялық-әдістемелік жұмыс жүргізеді. Мамандық бойынша бірнеше оқу траекториясы болған жағдайда студент деканаттың атына өзі оқығысы келетін оқу траекториясын көрсете отырып, өтініш жазады. Студенттердің статистикасы департаменті студенттерді оқу траекторияларына тағайындайды. 1 курс студенттері үшін эдвайзерлер тақ (күзгі) семестрдің бірінші аптасында пәндерді және оқытушыларды таңдау бойынша консультативтік-әдістемелік жұмыс жүргізеді.</w:t>
      </w:r>
    </w:p>
    <w:p w:rsidR="002F0ACA" w:rsidRPr="006E14E5" w:rsidRDefault="006A2208" w:rsidP="002F0ACA">
      <w:pPr>
        <w:pStyle w:val="a3"/>
        <w:spacing w:after="0" w:line="240" w:lineRule="auto"/>
        <w:ind w:left="0" w:right="-45" w:firstLine="567"/>
        <w:jc w:val="both"/>
        <w:rPr>
          <w:rFonts w:ascii="Times New Roman" w:eastAsia="Arial" w:hAnsi="Times New Roman"/>
          <w:sz w:val="24"/>
          <w:szCs w:val="24"/>
          <w:lang w:eastAsia="ru-RU"/>
        </w:rPr>
      </w:pPr>
      <w:r w:rsidRPr="006E14E5">
        <w:rPr>
          <w:rFonts w:ascii="Times New Roman" w:eastAsia="Arial" w:hAnsi="Times New Roman"/>
          <w:sz w:val="24"/>
          <w:szCs w:val="24"/>
          <w:lang w:eastAsia="ru-RU"/>
        </w:rPr>
        <w:t>Оқу пәндері бойынша тіркеу бірінші курс студенттері үшін 30 тамызға дейін, екінші және жоғары курс студенттері үшін – академиялық күнтізбеге сәйкес жүргізіледі.</w:t>
      </w:r>
    </w:p>
    <w:p w:rsidR="002F0ACA" w:rsidRPr="006E14E5" w:rsidRDefault="006A2208" w:rsidP="002F0ACA">
      <w:pPr>
        <w:pStyle w:val="a3"/>
        <w:spacing w:before="120" w:line="240" w:lineRule="auto"/>
        <w:ind w:left="0" w:right="-45" w:firstLine="567"/>
        <w:jc w:val="both"/>
        <w:rPr>
          <w:rFonts w:ascii="Times New Roman" w:eastAsia="Arial" w:hAnsi="Times New Roman"/>
          <w:sz w:val="24"/>
          <w:szCs w:val="24"/>
          <w:lang w:eastAsia="ru-RU"/>
        </w:rPr>
      </w:pPr>
      <w:r w:rsidRPr="006E14E5">
        <w:rPr>
          <w:rFonts w:ascii="Times New Roman" w:eastAsia="Arial" w:hAnsi="Times New Roman"/>
          <w:sz w:val="24"/>
          <w:szCs w:val="24"/>
          <w:lang w:eastAsia="ru-RU"/>
        </w:rPr>
        <w:t>Білім беру траекториясын өз бетінше таңдау үшін университет студенттерге барлық қажетті ақпаратты ұсынады: Қазақстан Республикасы білім берудің сәйкес деңгейлерінің мемлекеттік жалпыға міндетті білім беру стандарты, мамандықтың үлгілік оқу жоспары, элективті пәндер каталогы, білім беру бағдарламалары, студенттерді пәндерге және оқытушыларға тіркеу ережелері.</w:t>
      </w:r>
    </w:p>
    <w:p w:rsidR="002F0ACA" w:rsidRPr="006E14E5" w:rsidRDefault="006A2208" w:rsidP="002F0ACA">
      <w:pPr>
        <w:pStyle w:val="a3"/>
        <w:spacing w:after="0" w:line="240" w:lineRule="auto"/>
        <w:ind w:left="0" w:firstLine="567"/>
        <w:jc w:val="both"/>
        <w:rPr>
          <w:rFonts w:ascii="Times New Roman" w:eastAsia="Arial" w:hAnsi="Times New Roman"/>
          <w:sz w:val="24"/>
          <w:szCs w:val="24"/>
          <w:lang w:eastAsia="ru-RU"/>
        </w:rPr>
      </w:pPr>
      <w:r w:rsidRPr="006E14E5">
        <w:rPr>
          <w:rFonts w:ascii="Times New Roman" w:eastAsia="Arial" w:hAnsi="Times New Roman"/>
          <w:sz w:val="24"/>
          <w:szCs w:val="24"/>
          <w:lang w:eastAsia="ru-RU"/>
        </w:rPr>
        <w:t>Студент жеке пәндерді басқа оқу орындарында, соның ішінде шетелде оқи алады. Студент ақылы негізде оқу ұзақтығын арттыра отырып, тиісті деңгейдегі білім беру бағдарламасын меңгеру үшін белгіленген кредиттерден азырақ жеке оқу жоспарын құра алады.</w:t>
      </w:r>
    </w:p>
    <w:p w:rsidR="002F0ACA" w:rsidRPr="006E14E5" w:rsidRDefault="006A2208" w:rsidP="002F0ACA">
      <w:pPr>
        <w:pStyle w:val="Default"/>
        <w:ind w:firstLine="567"/>
        <w:jc w:val="both"/>
        <w:rPr>
          <w:color w:val="auto"/>
          <w:lang w:eastAsia="ru-RU"/>
        </w:rPr>
      </w:pPr>
      <w:r w:rsidRPr="006E14E5">
        <w:rPr>
          <w:color w:val="auto"/>
          <w:lang w:eastAsia="ru-RU"/>
        </w:rPr>
        <w:t>Әрбір пән бойынша студенттерді алдын ала қабылдау нәтижелері бойынша Студенттерге қызмет көрсету және тіркеу орталығы осы траекторияға және осы оқытушыға тіркелген студенттердің жеткілікті саны (кемінде 20 адам) болған жағдайда академиялық ағындарды қалыптастырады. Егер осы пәнге қабылданған студенттердің саны минимумнан аз болса, онда пән ашылмайды (мамандықтың жұмыс жоспарына енгізілмеген).</w:t>
      </w:r>
    </w:p>
    <w:p w:rsidR="002F0ACA" w:rsidRPr="006E14E5" w:rsidRDefault="006A2208" w:rsidP="002F0ACA">
      <w:pPr>
        <w:pStyle w:val="Default"/>
        <w:ind w:firstLine="567"/>
        <w:jc w:val="both"/>
        <w:rPr>
          <w:color w:val="auto"/>
          <w:lang w:eastAsia="ru-RU"/>
        </w:rPr>
      </w:pPr>
      <w:r w:rsidRPr="006E14E5">
        <w:rPr>
          <w:color w:val="auto"/>
          <w:lang w:eastAsia="ru-RU"/>
        </w:rPr>
        <w:t>Студенттерге қызмет көрсету және тіркеу орталығы студенттерді пәндер бойынша қайта тіркеу нәтижелері бойынша студенттерді топтарға қайта ұйымдастырады. Пайдасыз топтардың студенттері 3 күн ішінде басқа ұсынылған элективті пәнді көрсете отырып, қайта тапсыруға құқылы. Студент бұл құқығын пайдаланбаған жағдайда, тиімсіз курсты немесе оқытушыны ауыстыру туралы шешімді бітіруші кафедра меңгерушісі қабылдайды.</w:t>
      </w:r>
    </w:p>
    <w:p w:rsidR="002F0ACA" w:rsidRDefault="006A2208" w:rsidP="002F0ACA">
      <w:pPr>
        <w:pStyle w:val="Default"/>
        <w:ind w:firstLine="567"/>
        <w:jc w:val="both"/>
        <w:rPr>
          <w:color w:val="auto"/>
          <w:lang w:eastAsia="ru-RU"/>
        </w:rPr>
      </w:pPr>
      <w:r w:rsidRPr="006E14E5">
        <w:rPr>
          <w:color w:val="auto"/>
          <w:lang w:eastAsia="ru-RU"/>
        </w:rPr>
        <w:t>Студенттерді пәндер бойынша қабылдау нәтижелері бойынша Студенттерге қызмет көрсету және тіркеу орталығы Академиялық саясатқа сәйкес ресімделетін және бекітілетін БСБ жасайды. Жеке оқу жоспарын факультет деканы үш данада бекітеді: біреуі деканатта сақталады және студенттің оқу жоспарын орындауы мен әзірлеуін бақылау үшін негіз болады, екіншісі оқу жоспарын ұйымдастыру үшін Тіркеуші кеңсесіне беріледі. аралық аттестаттау, үшінші – студентке.</w:t>
      </w:r>
    </w:p>
    <w:p w:rsidR="002F0ACA" w:rsidRPr="00BB4330" w:rsidRDefault="006A2208" w:rsidP="002F0ACA">
      <w:pPr>
        <w:pStyle w:val="a5"/>
        <w:pBdr>
          <w:bottom w:val="single" w:sz="4" w:space="30" w:color="FFFFFF"/>
        </w:pBdr>
        <w:tabs>
          <w:tab w:val="left" w:pos="3000"/>
        </w:tabs>
        <w:ind w:firstLine="709"/>
        <w:jc w:val="both"/>
        <w:rPr>
          <w:lang w:val="kk-KZ"/>
        </w:rPr>
      </w:pPr>
      <w:r w:rsidRPr="00BB4330">
        <w:rPr>
          <w:lang w:val="kk-KZ"/>
        </w:rPr>
        <w:lastRenderedPageBreak/>
        <w:t>В целях фoрмирoвaния aктивнoй грaждaнcкoй пoзиции, рaзвития личнocтнo-знaчимых и лидерcких кaчеcтв, caмocтoятельнocти функциoнирует мoлoдежнoе крылo «Жac Oтaн», Aльянc cтудентoв Кaзaхcтaнa, Кoмитет пo делaм мoлoдежи, Cтуденчеcкий прoфcoюз, членaми кoтoрoгo являютcя cтуденты OП. БП студенттері ректор блогында, сонымен қатар оқытушылармен тікелей байланыс арқылы өз пікірлерін білдіру мүмкіндігіне ие. Осы қарым-қатынас формалары арқылы білім берудің, өзін-өзі басқарудың, бос уақытты ұйымдастырудың өзекті мәселелері шешіледі. ОП басшылығы тәрбие жұмысына үлкен көңіл бөледі. Кафедраның оқу-тәрбие жұмысын қамтитын жұмыс жоспары жасалып, бекітілді.</w:t>
      </w:r>
    </w:p>
    <w:p w:rsidR="002F0ACA" w:rsidRPr="00F05B61" w:rsidRDefault="006A2208" w:rsidP="002F0ACA">
      <w:pPr>
        <w:pStyle w:val="a5"/>
        <w:pBdr>
          <w:bottom w:val="single" w:sz="4" w:space="30" w:color="FFFFFF"/>
        </w:pBdr>
        <w:tabs>
          <w:tab w:val="left" w:pos="3000"/>
        </w:tabs>
        <w:ind w:firstLine="709"/>
        <w:jc w:val="both"/>
      </w:pPr>
      <w:r w:rsidRPr="00BB4330">
        <w:rPr>
          <w:lang w:val="kk-KZ"/>
        </w:rPr>
        <w:t xml:space="preserve">Жоспарланған іс-шараларды өткізу үшін жұмыстың әртүрлі формалары қолданылады: кураторлық сағаттар, профилактикалық әңгімелер, дөңгелек үстелдер, мәдениет және қоғам қайраткерлерімен кездесулер. Ақсақалдар кеңесі белсенді жұмыс істейді, академиялық топтардың кураторлары институттың Эдвайзерлер кеңесінің жұмысына, студенттік өзін-өзі басқаруға қатысады. </w:t>
      </w:r>
      <w:r w:rsidRPr="00BB4330">
        <w:t xml:space="preserve">Талдау негізінде мынадай қорытынды жасауға болады: университетте студенттердің оқу, жеке және әлеуметтік қажеттіліктерін жүйелі және жүйелі түрде қанағаттандыратын студенттерді қолдау қызметі бар; білім алушылардың әлеуметтік осал санаттарына материалдық көмек көрсету; әлеуметтік-бақылау шаралары жүйесі арқылы оқушыларды ақпаратпен қамтамасыз ету, кері байланыс жүйесі жүзеге асырылуда; оқушылардың патриоттық, рухани-адамгершілік қасиеттерін қалыптастыру жүйесі құрылды; оқушылардың тұлғалық дамуы мен білім алуына жағдай жасалған; студенттердің өзін-өзі басқару органдары белсенді жұмыс істейді; білім беру, өндірістік, ғылыми-педагогикалық тәжірибе және жұмысқа орналастыру жүйесі арқылы студенттердің кәсіптік қажеттіліктерін қанағаттандыру қызметі бар. </w:t>
      </w:r>
      <w:r w:rsidRPr="006E14E5">
        <w:rPr>
          <w:lang w:eastAsia="ru-RU"/>
        </w:rPr>
        <w:t xml:space="preserve">Пәндерді оқуға студенттерді қабылдау тәртібін Студенттерге қызмет көрсету және тіркеу орталығы оқу-әдістемелік бөлімді, декандарды, кафедраларды, эдвайзерлерді, студенттік статистика және талдау бөлімін тарта отырып ұйымдастырады. </w:t>
      </w:r>
      <w:r w:rsidRPr="006E14E5">
        <w:rPr>
          <w:rFonts w:eastAsia="Times New Roman"/>
          <w:lang w:eastAsia="ru-RU"/>
        </w:rPr>
        <w:t xml:space="preserve">оқу үрдісінде инновациялық технологияларды пайдалану оқытудың мазмұнына, формалары мен әдістеріне айтарлықтай әсер етеді. Оқыту сабақтарын мұғалімдер оқытудың инновациялық әдістерін де, дәстүрлі әдістерді де пайдалана отырып жүргізеді: проблемалық талқылау, схемаларды пайдалану, рөлдік ойындар, жаттығу жаттығулары. </w:t>
      </w:r>
      <w:r w:rsidRPr="00F05B61">
        <w:t>Ш.Уәлиханов атындағы Көкшетау университетінің ҰАО-да университет басшылығының студенттердің арыз-шағымдарын қарау жүйесі қалыптастырылды. Шағымдарды қарау тәртібі схемалар бойынша жүзеге асырылады:</w:t>
      </w:r>
    </w:p>
    <w:p w:rsidR="002F0ACA" w:rsidRPr="00F05B61" w:rsidRDefault="006A2208" w:rsidP="002F0ACA">
      <w:pPr>
        <w:pStyle w:val="Pa17"/>
        <w:numPr>
          <w:ilvl w:val="0"/>
          <w:numId w:val="20"/>
        </w:numPr>
        <w:tabs>
          <w:tab w:val="left" w:pos="1134"/>
        </w:tabs>
        <w:spacing w:line="240" w:lineRule="auto"/>
        <w:ind w:left="0" w:firstLine="567"/>
        <w:jc w:val="both"/>
        <w:rPr>
          <w:rFonts w:ascii="Times New Roman" w:hAnsi="Times New Roman"/>
        </w:rPr>
      </w:pPr>
      <w:r w:rsidRPr="00F05B61">
        <w:rPr>
          <w:rFonts w:ascii="Times New Roman" w:hAnsi="Times New Roman"/>
          <w:i/>
        </w:rPr>
        <w:t xml:space="preserve">кураторлар/эдвайзерлер → кафедра → деканат → ЖОЖ және SV Кеңес мүшесі → Кеңес төрағасы-ректор </w:t>
      </w:r>
      <w:r w:rsidRPr="00F05B61">
        <w:rPr>
          <w:rFonts w:ascii="Times New Roman" w:hAnsi="Times New Roman"/>
        </w:rPr>
        <w:t>.</w:t>
      </w:r>
    </w:p>
    <w:p w:rsidR="002F0ACA" w:rsidRPr="00F05B61" w:rsidRDefault="006A2208" w:rsidP="002F0ACA">
      <w:pPr>
        <w:pStyle w:val="Pa17"/>
        <w:tabs>
          <w:tab w:val="left" w:pos="1134"/>
        </w:tabs>
        <w:spacing w:line="240" w:lineRule="auto"/>
        <w:ind w:firstLine="567"/>
        <w:jc w:val="both"/>
        <w:rPr>
          <w:rFonts w:ascii="Times New Roman" w:hAnsi="Times New Roman"/>
        </w:rPr>
      </w:pPr>
      <w:r w:rsidRPr="00F05B61">
        <w:rPr>
          <w:rFonts w:ascii="Times New Roman" w:hAnsi="Times New Roman"/>
        </w:rPr>
        <w:t>Кураторлар/эдвайзерлер студенттердің шағымдары мен ұсыныстарын кафедра меңгерушісіне, факультет деканына, тәрбие ісі жөніндегі проректорға жолдайды. Куратор бөлім меңгерушісіне ауызша немесе жазбаша баяндайтын шағымдарды, әдетте, соңғысы салыстырмалы түрде қысқа мерзімде шешеді. Алайда, егер шағымның шешімі кафедра меңгерушісінің құзыретіне кірмейтін болса, олар да ауызша немесе жазбаша түрде деканатқа хабарланады. Көп жағдайда барлық келіспеушіліктер кафедра меңгерушісі немесе факультет деканы деңгейінде шешіледі.</w:t>
      </w:r>
    </w:p>
    <w:p w:rsidR="002F0ACA" w:rsidRPr="00F05B61" w:rsidRDefault="006A2208" w:rsidP="002F0ACA">
      <w:pPr>
        <w:pStyle w:val="Pa17"/>
        <w:numPr>
          <w:ilvl w:val="0"/>
          <w:numId w:val="20"/>
        </w:numPr>
        <w:tabs>
          <w:tab w:val="left" w:pos="1134"/>
        </w:tabs>
        <w:spacing w:line="240" w:lineRule="auto"/>
        <w:ind w:left="0" w:firstLine="567"/>
        <w:jc w:val="both"/>
        <w:rPr>
          <w:rFonts w:ascii="Times New Roman" w:hAnsi="Times New Roman"/>
        </w:rPr>
      </w:pPr>
      <w:r w:rsidRPr="00F05B61">
        <w:rPr>
          <w:rFonts w:ascii="Times New Roman" w:hAnsi="Times New Roman"/>
          <w:i/>
        </w:rPr>
        <w:t xml:space="preserve">студент → әлеуметтік-тәрбие жұмысы бөлімі. </w:t>
      </w:r>
      <w:r w:rsidRPr="00F05B61">
        <w:rPr>
          <w:rFonts w:ascii="Times New Roman" w:hAnsi="Times New Roman"/>
        </w:rPr>
        <w:t>Бұл ретте студенттер мен оқытушылардың жазбаша өтініштері әлеуметтік-тәрбие жұмысы бөлімінде тіркеледі және VR жөніндегі проректор деңгейінде қаралады;</w:t>
      </w:r>
    </w:p>
    <w:p w:rsidR="002F0ACA" w:rsidRPr="00F05B61" w:rsidRDefault="006A2208" w:rsidP="002F0ACA">
      <w:pPr>
        <w:pStyle w:val="Pa17"/>
        <w:numPr>
          <w:ilvl w:val="0"/>
          <w:numId w:val="20"/>
        </w:numPr>
        <w:tabs>
          <w:tab w:val="left" w:pos="1134"/>
        </w:tabs>
        <w:spacing w:line="240" w:lineRule="auto"/>
        <w:ind w:left="0" w:firstLine="567"/>
        <w:jc w:val="both"/>
        <w:rPr>
          <w:rFonts w:ascii="Times New Roman" w:hAnsi="Times New Roman"/>
        </w:rPr>
      </w:pPr>
      <w:r w:rsidRPr="00F05B61">
        <w:rPr>
          <w:rFonts w:ascii="Times New Roman" w:hAnsi="Times New Roman"/>
          <w:i/>
        </w:rPr>
        <w:t xml:space="preserve">студент → Басқарма төрағасы-ректор. </w:t>
      </w:r>
      <w:r w:rsidRPr="00F05B61">
        <w:rPr>
          <w:rFonts w:ascii="Times New Roman" w:hAnsi="Times New Roman"/>
        </w:rPr>
        <w:t>Бұл схема ректордың тікелей поштасы, ректор блогы немесе жеке қабылдау арқылы жүзеге асырылады.</w:t>
      </w:r>
    </w:p>
    <w:p w:rsidR="002F0ACA" w:rsidRPr="00F05B61" w:rsidRDefault="006A2208" w:rsidP="002F0ACA">
      <w:pPr>
        <w:pStyle w:val="Pa17"/>
        <w:spacing w:line="240" w:lineRule="auto"/>
        <w:ind w:firstLine="567"/>
        <w:jc w:val="both"/>
        <w:rPr>
          <w:rFonts w:ascii="Times New Roman" w:hAnsi="Times New Roman"/>
        </w:rPr>
      </w:pPr>
      <w:r w:rsidRPr="00F05B61">
        <w:rPr>
          <w:rFonts w:ascii="Times New Roman" w:hAnsi="Times New Roman"/>
        </w:rPr>
        <w:t>Аралық бақылауға өтініштер және ағымдағы (рейтингтік) бақылауға өтініштер сияқты бірқатар шағымдар СМЖ P 4.20-2021 Апелляция туралы ережемен реттеледі.</w:t>
      </w:r>
    </w:p>
    <w:p w:rsidR="002F0ACA" w:rsidRPr="00F05B61" w:rsidRDefault="006A2208" w:rsidP="002F0ACA">
      <w:pPr>
        <w:pStyle w:val="Pa17"/>
        <w:tabs>
          <w:tab w:val="left" w:pos="1134"/>
        </w:tabs>
        <w:spacing w:line="240" w:lineRule="auto"/>
        <w:ind w:firstLine="567"/>
        <w:jc w:val="both"/>
        <w:rPr>
          <w:rFonts w:ascii="Times New Roman" w:hAnsi="Times New Roman"/>
        </w:rPr>
      </w:pPr>
      <w:r w:rsidRPr="00F05B61">
        <w:rPr>
          <w:rFonts w:ascii="Times New Roman" w:hAnsi="Times New Roman"/>
        </w:rPr>
        <w:lastRenderedPageBreak/>
        <w:t>Студенттердің университет басшылығына шағымдарын студенттер әкімшілігі мен деканат немесе студенттік кәсіподақ комитеті арқылы да беруге болады.</w:t>
      </w:r>
    </w:p>
    <w:p w:rsidR="002F0ACA" w:rsidRPr="006E14E5" w:rsidRDefault="006A2208" w:rsidP="002F0ACA">
      <w:pPr>
        <w:pStyle w:val="a3"/>
        <w:spacing w:before="120" w:after="0" w:line="240" w:lineRule="auto"/>
        <w:ind w:left="0" w:right="-45" w:firstLine="567"/>
        <w:jc w:val="both"/>
        <w:rPr>
          <w:rFonts w:ascii="Times New Roman" w:eastAsia="Times New Roman" w:hAnsi="Times New Roman"/>
          <w:sz w:val="24"/>
          <w:szCs w:val="24"/>
          <w:lang w:eastAsia="ru-RU"/>
        </w:rPr>
      </w:pPr>
      <w:r w:rsidRPr="006E14E5">
        <w:rPr>
          <w:rFonts w:ascii="Times New Roman" w:eastAsia="Times New Roman" w:hAnsi="Times New Roman"/>
          <w:sz w:val="24"/>
          <w:szCs w:val="24"/>
          <w:lang w:eastAsia="ru-RU"/>
        </w:rPr>
        <w:t>Оқытудың кредиттік технологиясы бойынша оқу кезінде ECTS (EuropeanCreditTransferSystem) кредиттік жүйесі негізінде кредиттік аударуды жүзеге асыру механизмін көрсететін алфавиттік және цифрлық белгілеу шкаласы бойынша әлемдік тәжірибеде жалпы қабылданған критерий қолданылады.</w:t>
      </w:r>
    </w:p>
    <w:p w:rsidR="002F0ACA" w:rsidRDefault="006A2208" w:rsidP="002F0ACA">
      <w:pPr>
        <w:pStyle w:val="a5"/>
        <w:spacing w:after="0"/>
        <w:ind w:firstLine="567"/>
        <w:jc w:val="both"/>
      </w:pPr>
      <w:r>
        <w:t>Білімді бағалау шкаласы А3 қосымшасында берілген.</w:t>
      </w:r>
    </w:p>
    <w:p w:rsidR="002F0ACA" w:rsidRPr="006E14E5" w:rsidRDefault="006A2208" w:rsidP="002F0ACA">
      <w:pPr>
        <w:pStyle w:val="a3"/>
        <w:spacing w:after="0" w:line="240" w:lineRule="auto"/>
        <w:ind w:left="0" w:right="-45" w:firstLine="567"/>
        <w:jc w:val="both"/>
        <w:rPr>
          <w:rFonts w:ascii="Times New Roman" w:eastAsia="Times New Roman" w:hAnsi="Times New Roman"/>
          <w:sz w:val="24"/>
          <w:szCs w:val="24"/>
          <w:lang w:eastAsia="ru-RU"/>
        </w:rPr>
      </w:pPr>
      <w:r w:rsidRPr="006E14E5">
        <w:rPr>
          <w:rFonts w:ascii="Times New Roman" w:eastAsia="Times New Roman" w:hAnsi="Times New Roman"/>
          <w:sz w:val="24"/>
          <w:szCs w:val="24"/>
          <w:lang w:eastAsia="ru-RU"/>
        </w:rPr>
        <w:t>Студент университеттегі ағымдағы бағалау жүйесі туралы ақпаратты бірінші курста деканмен, бітіруші кафедра меңгерушісімен, куратормен (эдвайзермен) кездесулер кезінде алады. Білімді бағалаудың негізгі ережелері Академиялық саясатта берілген.</w:t>
      </w:r>
    </w:p>
    <w:p w:rsidR="002F0ACA" w:rsidRPr="006E14E5" w:rsidRDefault="006A2208" w:rsidP="002F0ACA">
      <w:pPr>
        <w:tabs>
          <w:tab w:val="left" w:pos="851"/>
        </w:tabs>
        <w:autoSpaceDE w:val="0"/>
        <w:autoSpaceDN w:val="0"/>
        <w:adjustRightInd w:val="0"/>
        <w:ind w:firstLine="567"/>
        <w:jc w:val="both"/>
      </w:pPr>
      <w:r w:rsidRPr="006E14E5">
        <w:t>Білімді бағалау критерийлері мен құралдарының ашықтығына мыналар арқылы қол жеткізіледі:</w:t>
      </w:r>
    </w:p>
    <w:p w:rsidR="002F0ACA" w:rsidRPr="006E14E5" w:rsidRDefault="006A2208" w:rsidP="002F0ACA">
      <w:pPr>
        <w:pStyle w:val="a3"/>
        <w:numPr>
          <w:ilvl w:val="0"/>
          <w:numId w:val="1"/>
        </w:numPr>
        <w:tabs>
          <w:tab w:val="left" w:pos="709"/>
        </w:tabs>
        <w:spacing w:after="0" w:line="240" w:lineRule="auto"/>
        <w:ind w:left="0" w:firstLine="567"/>
        <w:jc w:val="both"/>
        <w:rPr>
          <w:rFonts w:ascii="Times New Roman" w:eastAsia="Times New Roman" w:hAnsi="Times New Roman"/>
          <w:sz w:val="24"/>
          <w:szCs w:val="24"/>
          <w:lang w:eastAsia="ru-RU"/>
        </w:rPr>
      </w:pPr>
      <w:r w:rsidRPr="006E14E5">
        <w:rPr>
          <w:rFonts w:ascii="Times New Roman" w:eastAsia="Times New Roman" w:hAnsi="Times New Roman"/>
          <w:sz w:val="24"/>
          <w:szCs w:val="24"/>
          <w:lang w:eastAsia="ru-RU"/>
        </w:rPr>
        <w:t>студенттерді бірінші сабақта силлабусқа, пәннің модульдік (жұмыс) оқу бағдарламасына сәйкес білімді бағалаудың қолданбалы критерийлерімен және пәнді оқуға қойылатын талаптармен таныстыру;</w:t>
      </w:r>
    </w:p>
    <w:p w:rsidR="002F0ACA" w:rsidRPr="006E14E5" w:rsidRDefault="006A2208" w:rsidP="002F0ACA">
      <w:pPr>
        <w:pStyle w:val="a3"/>
        <w:numPr>
          <w:ilvl w:val="0"/>
          <w:numId w:val="1"/>
        </w:numPr>
        <w:tabs>
          <w:tab w:val="left" w:pos="709"/>
        </w:tabs>
        <w:spacing w:before="80" w:after="0" w:line="240" w:lineRule="auto"/>
        <w:ind w:left="0" w:firstLine="567"/>
        <w:jc w:val="both"/>
        <w:rPr>
          <w:rFonts w:ascii="Times New Roman" w:eastAsia="Times New Roman" w:hAnsi="Times New Roman"/>
          <w:sz w:val="24"/>
          <w:szCs w:val="24"/>
          <w:lang w:eastAsia="ru-RU"/>
        </w:rPr>
      </w:pPr>
      <w:r w:rsidRPr="006E14E5">
        <w:rPr>
          <w:rFonts w:ascii="Times New Roman" w:eastAsia="Times New Roman" w:hAnsi="Times New Roman"/>
          <w:sz w:val="24"/>
          <w:szCs w:val="24"/>
          <w:lang w:eastAsia="ru-RU"/>
        </w:rPr>
        <w:t>білім алушыларды бағалау критерийлерінің болуы (силлабустарда және ОӘК, электронды кітапханада орналастырылған).</w:t>
      </w:r>
    </w:p>
    <w:p w:rsidR="002F0ACA" w:rsidRPr="006E14E5" w:rsidRDefault="006A2208" w:rsidP="002F0ACA">
      <w:pPr>
        <w:pStyle w:val="a3"/>
        <w:spacing w:before="120" w:line="240" w:lineRule="auto"/>
        <w:ind w:left="0" w:right="-45" w:firstLine="567"/>
        <w:jc w:val="both"/>
        <w:rPr>
          <w:rFonts w:ascii="Times New Roman" w:eastAsia="Times New Roman" w:hAnsi="Times New Roman"/>
          <w:sz w:val="24"/>
          <w:szCs w:val="24"/>
          <w:lang w:eastAsia="ru-RU"/>
        </w:rPr>
      </w:pPr>
      <w:r w:rsidRPr="006E14E5">
        <w:rPr>
          <w:rFonts w:ascii="Times New Roman" w:eastAsia="Times New Roman" w:hAnsi="Times New Roman"/>
          <w:sz w:val="24"/>
          <w:szCs w:val="24"/>
          <w:lang w:eastAsia="ru-RU"/>
        </w:rPr>
        <w:t>Бағалау механизмі ағымдағы бақылауды, аралық бақылауды, аралық және қорытынды аттестацияны қамтиды.</w:t>
      </w:r>
    </w:p>
    <w:p w:rsidR="002F0ACA" w:rsidRPr="006E14E5" w:rsidRDefault="006A2208" w:rsidP="002F0ACA">
      <w:pPr>
        <w:pStyle w:val="a3"/>
        <w:spacing w:before="120" w:line="240" w:lineRule="auto"/>
        <w:ind w:left="0" w:right="-45" w:firstLine="567"/>
        <w:jc w:val="both"/>
        <w:rPr>
          <w:rFonts w:ascii="Times New Roman" w:eastAsia="Times New Roman" w:hAnsi="Times New Roman"/>
          <w:sz w:val="24"/>
          <w:szCs w:val="24"/>
          <w:lang w:eastAsia="ru-RU"/>
        </w:rPr>
      </w:pPr>
      <w:r w:rsidRPr="006E14E5">
        <w:rPr>
          <w:rFonts w:ascii="Times New Roman" w:eastAsia="Times New Roman" w:hAnsi="Times New Roman"/>
          <w:b/>
          <w:i/>
          <w:sz w:val="24"/>
          <w:szCs w:val="24"/>
          <w:lang w:eastAsia="ru-RU"/>
        </w:rPr>
        <w:t xml:space="preserve">ағымдағы </w:t>
      </w:r>
      <w:r w:rsidRPr="006E14E5">
        <w:rPr>
          <w:rFonts w:ascii="Times New Roman" w:eastAsia="Times New Roman" w:hAnsi="Times New Roman"/>
          <w:sz w:val="24"/>
          <w:szCs w:val="24"/>
          <w:lang w:eastAsia="ru-RU"/>
        </w:rPr>
        <w:t>бақылау университетте жұмыс істейтін білімді бағалаудың баллдық-рейтингтік жүйесі шеңберінде жүзеге асырылады.</w:t>
      </w:r>
    </w:p>
    <w:p w:rsidR="002F0ACA" w:rsidRPr="006E14E5" w:rsidRDefault="006A2208" w:rsidP="002F0ACA">
      <w:pPr>
        <w:pStyle w:val="a3"/>
        <w:spacing w:before="120" w:line="240" w:lineRule="auto"/>
        <w:ind w:left="0" w:right="-45" w:firstLine="567"/>
        <w:jc w:val="both"/>
        <w:rPr>
          <w:rFonts w:ascii="Times New Roman" w:eastAsia="Times New Roman" w:hAnsi="Times New Roman"/>
          <w:sz w:val="24"/>
          <w:szCs w:val="24"/>
          <w:lang w:eastAsia="ru-RU"/>
        </w:rPr>
      </w:pPr>
      <w:r w:rsidRPr="006E14E5">
        <w:rPr>
          <w:rFonts w:ascii="Times New Roman" w:eastAsia="Times New Roman" w:hAnsi="Times New Roman"/>
          <w:b/>
          <w:i/>
          <w:sz w:val="24"/>
          <w:szCs w:val="24"/>
          <w:lang w:eastAsia="ru-RU"/>
        </w:rPr>
        <w:t xml:space="preserve">Аралық бақылау </w:t>
      </w:r>
      <w:r w:rsidRPr="006E14E5">
        <w:rPr>
          <w:rFonts w:ascii="Times New Roman" w:eastAsia="Times New Roman" w:hAnsi="Times New Roman"/>
          <w:sz w:val="24"/>
          <w:szCs w:val="24"/>
          <w:lang w:eastAsia="ru-RU"/>
        </w:rPr>
        <w:t>студенттің белгілі бір кезеңдегі үлкен бөлімнің (бірнеше тақырыптар) немесе пән курсының бірінші жартысы мазмұнының ағымдағы қызметін бағалауды қамтиды.</w:t>
      </w:r>
    </w:p>
    <w:p w:rsidR="002F0ACA" w:rsidRPr="006E14E5" w:rsidRDefault="006A2208" w:rsidP="002F0ACA">
      <w:pPr>
        <w:pStyle w:val="a3"/>
        <w:spacing w:before="120" w:line="240" w:lineRule="auto"/>
        <w:ind w:left="0" w:right="-45" w:firstLine="567"/>
        <w:jc w:val="both"/>
        <w:rPr>
          <w:rFonts w:ascii="Times New Roman" w:eastAsia="Times New Roman" w:hAnsi="Times New Roman"/>
          <w:sz w:val="24"/>
          <w:szCs w:val="24"/>
          <w:lang w:eastAsia="ru-RU"/>
        </w:rPr>
      </w:pPr>
      <w:r w:rsidRPr="006E14E5">
        <w:rPr>
          <w:rFonts w:ascii="Times New Roman" w:eastAsia="Times New Roman" w:hAnsi="Times New Roman"/>
          <w:b/>
          <w:i/>
          <w:sz w:val="24"/>
          <w:szCs w:val="24"/>
          <w:lang w:eastAsia="ru-RU"/>
        </w:rPr>
        <w:t xml:space="preserve">Аралық аттестаттау </w:t>
      </w:r>
      <w:r w:rsidRPr="006E14E5">
        <w:rPr>
          <w:rFonts w:ascii="Times New Roman" w:eastAsia="Times New Roman" w:hAnsi="Times New Roman"/>
          <w:sz w:val="24"/>
          <w:szCs w:val="24"/>
          <w:lang w:eastAsia="ru-RU"/>
        </w:rPr>
        <w:t>нысандары жұмыс оқу жоспарында айқындалады. Аралық аттестацияның келесі нысандары қарастырылған: емтихан (жазбаша, шығармашылық, тестілеу және т.б.), сараланған кредит, курстық жұмыс/жоба.</w:t>
      </w:r>
    </w:p>
    <w:p w:rsidR="002F0ACA" w:rsidRPr="006E14E5" w:rsidRDefault="006A2208" w:rsidP="002F0ACA">
      <w:pPr>
        <w:pStyle w:val="a3"/>
        <w:spacing w:before="120" w:line="240" w:lineRule="auto"/>
        <w:ind w:left="0" w:right="-45" w:firstLine="567"/>
        <w:jc w:val="both"/>
        <w:rPr>
          <w:rFonts w:ascii="Times New Roman" w:eastAsia="Times New Roman" w:hAnsi="Times New Roman"/>
          <w:sz w:val="24"/>
          <w:szCs w:val="24"/>
          <w:lang w:eastAsia="ru-RU"/>
        </w:rPr>
      </w:pPr>
      <w:r w:rsidRPr="006E14E5">
        <w:rPr>
          <w:rFonts w:ascii="Times New Roman" w:eastAsia="Times New Roman" w:hAnsi="Times New Roman"/>
          <w:sz w:val="24"/>
          <w:szCs w:val="24"/>
          <w:lang w:eastAsia="ru-RU"/>
        </w:rPr>
        <w:t>Емтихан материалдары студенттерге сессияға 2 ай қалғанда беріледі. Емтихан материалдары жыл сайын кафедра мәжілісінде және емтихан сессиясы басталғанға дейін екі айдан кешіктірмей бағалау критерийлерімен бірге бекітіледі және студенттерге беріледі.</w:t>
      </w:r>
    </w:p>
    <w:p w:rsidR="002F0ACA" w:rsidRPr="006E14E5" w:rsidRDefault="006A2208" w:rsidP="002F0ACA">
      <w:pPr>
        <w:pStyle w:val="a3"/>
        <w:spacing w:before="120" w:line="240" w:lineRule="auto"/>
        <w:ind w:left="0" w:right="-45" w:firstLine="567"/>
        <w:jc w:val="both"/>
        <w:rPr>
          <w:rFonts w:ascii="Times New Roman" w:eastAsia="Times New Roman" w:hAnsi="Times New Roman"/>
          <w:sz w:val="24"/>
          <w:szCs w:val="24"/>
          <w:lang w:eastAsia="ru-RU"/>
        </w:rPr>
      </w:pPr>
      <w:r w:rsidRPr="0063347F">
        <w:rPr>
          <w:rFonts w:ascii="Times New Roman" w:eastAsia="Times New Roman" w:hAnsi="Times New Roman"/>
          <w:sz w:val="24"/>
          <w:szCs w:val="24"/>
          <w:lang w:eastAsia="ru-RU"/>
        </w:rPr>
        <w:t>Пән бойынша тест тапсырмаларының көлемі пропорцияға сәйкес болуы керек: 1 кредитке кемінде 120 тест тапсырмасы, бірақ пән бойынша 1000 тест тапсырмасынан көп емес. Студенттерге компьютерлік тестілеуге арналған тест базалары жауапсыз беріледі.</w:t>
      </w:r>
    </w:p>
    <w:p w:rsidR="002F0ACA" w:rsidRPr="006E14E5" w:rsidRDefault="006A2208" w:rsidP="002F0ACA">
      <w:pPr>
        <w:pStyle w:val="a3"/>
        <w:spacing w:before="120" w:line="240" w:lineRule="auto"/>
        <w:ind w:left="0" w:right="-45" w:firstLine="567"/>
        <w:jc w:val="both"/>
        <w:rPr>
          <w:rFonts w:ascii="Times New Roman" w:eastAsia="Times New Roman" w:hAnsi="Times New Roman"/>
          <w:sz w:val="24"/>
          <w:szCs w:val="24"/>
          <w:lang w:eastAsia="ru-RU"/>
        </w:rPr>
      </w:pPr>
      <w:r w:rsidRPr="006E14E5">
        <w:rPr>
          <w:rFonts w:ascii="Times New Roman" w:eastAsia="Times New Roman" w:hAnsi="Times New Roman"/>
          <w:sz w:val="24"/>
          <w:szCs w:val="24"/>
          <w:lang w:eastAsia="ru-RU"/>
        </w:rPr>
        <w:t>Бір модуль шеңберінде оқу пәндері бойынша жазбаша немесе шығармашылық емтихан түрінде емтихан кешенді емтихан түрінде мүмкін болады.</w:t>
      </w:r>
    </w:p>
    <w:p w:rsidR="002F0ACA" w:rsidRPr="0063347F" w:rsidRDefault="006A2208" w:rsidP="002F0ACA">
      <w:pPr>
        <w:pStyle w:val="a3"/>
        <w:spacing w:before="120" w:line="240" w:lineRule="auto"/>
        <w:ind w:left="0" w:right="-45" w:firstLine="567"/>
        <w:jc w:val="both"/>
        <w:rPr>
          <w:rFonts w:ascii="Times New Roman" w:eastAsia="Times New Roman" w:hAnsi="Times New Roman"/>
          <w:sz w:val="24"/>
          <w:szCs w:val="24"/>
          <w:lang w:eastAsia="ru-RU"/>
        </w:rPr>
      </w:pPr>
      <w:r w:rsidRPr="006E14E5">
        <w:rPr>
          <w:rFonts w:ascii="Times New Roman" w:eastAsia="Times New Roman" w:hAnsi="Times New Roman"/>
          <w:sz w:val="24"/>
          <w:szCs w:val="24"/>
          <w:lang w:eastAsia="ru-RU"/>
        </w:rPr>
        <w:t>Компьютерлік тестілеу нысанында емтихан тапсыру кезінде олардың бейіндік және сабақтастығы принципін сақтай отырып, екі пән бойынша кешенді емтихан белгілеуге жол беріледі. Тестілеу түрінде өткізілетін емтихандарда студенттерге 50 тест тапсырмасынан тест тапсырылады. Бір тест тапсырмасын орындауға 1 минут уақыт беріледі. Әрбір дұрыс жауап 2 ұпаймен бағаланады.</w:t>
      </w:r>
    </w:p>
    <w:p w:rsidR="002F0ACA" w:rsidRPr="0063347F" w:rsidRDefault="006A2208" w:rsidP="002F0ACA">
      <w:pPr>
        <w:pStyle w:val="a3"/>
        <w:spacing w:before="120" w:line="240" w:lineRule="auto"/>
        <w:ind w:left="0" w:right="-45" w:firstLine="567"/>
        <w:jc w:val="both"/>
        <w:rPr>
          <w:rFonts w:ascii="Times New Roman" w:eastAsia="Times New Roman" w:hAnsi="Times New Roman"/>
          <w:sz w:val="24"/>
          <w:szCs w:val="24"/>
          <w:lang w:eastAsia="ru-RU"/>
        </w:rPr>
      </w:pPr>
      <w:r w:rsidRPr="0063347F">
        <w:rPr>
          <w:rFonts w:ascii="Times New Roman" w:eastAsia="Times New Roman" w:hAnsi="Times New Roman"/>
          <w:sz w:val="24"/>
          <w:szCs w:val="24"/>
          <w:lang w:eastAsia="ru-RU"/>
        </w:rPr>
        <w:t>DOT қолдану арқылы оқитын студенттер үшін аралық және қорытынды аттестациялар нақты режимде жүргізіледі.</w:t>
      </w:r>
    </w:p>
    <w:p w:rsidR="002F0ACA" w:rsidRPr="006E14E5" w:rsidRDefault="006A2208" w:rsidP="002F0ACA">
      <w:pPr>
        <w:pStyle w:val="a3"/>
        <w:spacing w:before="120" w:line="240" w:lineRule="auto"/>
        <w:ind w:left="0" w:right="-45" w:firstLine="567"/>
        <w:jc w:val="both"/>
        <w:rPr>
          <w:rFonts w:ascii="Times New Roman" w:eastAsia="Times New Roman" w:hAnsi="Times New Roman"/>
          <w:sz w:val="24"/>
          <w:szCs w:val="24"/>
          <w:lang w:eastAsia="ru-RU"/>
        </w:rPr>
      </w:pPr>
      <w:r w:rsidRPr="0063347F">
        <w:rPr>
          <w:rFonts w:ascii="Times New Roman" w:eastAsia="Times New Roman" w:hAnsi="Times New Roman"/>
          <w:sz w:val="24"/>
          <w:szCs w:val="24"/>
          <w:lang w:eastAsia="ru-RU"/>
        </w:rPr>
        <w:t xml:space="preserve">Студенттерге емтихан тапсыру тілін </w:t>
      </w:r>
      <w:r w:rsidRPr="006E14E5">
        <w:rPr>
          <w:rFonts w:ascii="Times New Roman" w:eastAsia="Times New Roman" w:hAnsi="Times New Roman"/>
          <w:sz w:val="24"/>
          <w:szCs w:val="24"/>
          <w:lang w:eastAsia="ru-RU"/>
        </w:rPr>
        <w:t>(қазақ, орыс, шетел) таңдау құқығы факультет деканымен келісім бойынша беріледі.</w:t>
      </w:r>
    </w:p>
    <w:p w:rsidR="002F0ACA" w:rsidRPr="0063347F" w:rsidRDefault="006A2208" w:rsidP="002F0ACA">
      <w:pPr>
        <w:pStyle w:val="a3"/>
        <w:spacing w:before="120" w:line="240" w:lineRule="auto"/>
        <w:ind w:left="0" w:right="-45" w:firstLine="567"/>
        <w:jc w:val="both"/>
        <w:rPr>
          <w:rFonts w:ascii="Times New Roman" w:eastAsia="Times New Roman" w:hAnsi="Times New Roman"/>
          <w:sz w:val="24"/>
          <w:szCs w:val="24"/>
          <w:lang w:eastAsia="ru-RU"/>
        </w:rPr>
      </w:pPr>
      <w:r w:rsidRPr="0063347F">
        <w:rPr>
          <w:rFonts w:ascii="Times New Roman" w:eastAsia="Times New Roman" w:hAnsi="Times New Roman"/>
          <w:sz w:val="24"/>
          <w:szCs w:val="24"/>
          <w:lang w:eastAsia="ru-RU"/>
        </w:rPr>
        <w:t>Студенттің емтихандағы үлгерімі 0-ден 100-ге дейінгі баллмен анықталады. Тестілеу түрінде өткізілетін емтихандарда студент 50 сұраққа жауап беруі керек (1 дұрыс жауап 2 ұпаймен бағаланады). Есептеуді қажет ететін және бір сұраққа жауап беру уақыты 2 минутты құрайтын пәндер, сондай-ақ кешенді емтихандар үшін компьютерлік тестілеу түріндегі емтиханға өтініште оқытушы 1 емтиханға 25 сұрақты көрсетеді. Емтихан ұпайлары дұрыс жауаптар саны болады (25 сұрақ бойынша – 1 дұрыс жауап 4 ұпаймен бағаланады).</w:t>
      </w:r>
    </w:p>
    <w:p w:rsidR="002F0ACA" w:rsidRPr="006E14E5" w:rsidRDefault="006A2208" w:rsidP="002F0ACA">
      <w:pPr>
        <w:pStyle w:val="a3"/>
        <w:spacing w:before="120" w:line="240" w:lineRule="auto"/>
        <w:ind w:left="0" w:right="-45" w:firstLine="567"/>
        <w:jc w:val="both"/>
        <w:rPr>
          <w:rFonts w:ascii="Times New Roman" w:eastAsia="Times New Roman" w:hAnsi="Times New Roman"/>
          <w:sz w:val="24"/>
          <w:szCs w:val="24"/>
          <w:lang w:eastAsia="ru-RU"/>
        </w:rPr>
      </w:pPr>
      <w:r w:rsidRPr="0063347F">
        <w:rPr>
          <w:rFonts w:ascii="Times New Roman" w:eastAsia="Times New Roman" w:hAnsi="Times New Roman"/>
          <w:sz w:val="24"/>
          <w:szCs w:val="24"/>
          <w:lang w:eastAsia="ru-RU"/>
        </w:rPr>
        <w:lastRenderedPageBreak/>
        <w:t xml:space="preserve">Емтихандық бағалау нәтижелерімен келіспеген студент шағымдануға құқылы. Кейбір жағдайларда (ауруына, отбасылық жағдайына, басқа да объективті себептерге байланысты) факультет деканы оқу ісі жөніндегі проректордың жазбаша рұқсаты негізінде студентке емтихан сессиясын жеке (ерте) тапсыруға рұқсат бере алады. жеткізу немесе сессияны ұзарту). Жеке сессияға қатысу құқығын беру тәртібі </w:t>
      </w:r>
      <w:r w:rsidRPr="006E14E5">
        <w:rPr>
          <w:rFonts w:ascii="Times New Roman" w:hAnsi="Times New Roman"/>
          <w:sz w:val="24"/>
          <w:szCs w:val="24"/>
          <w:lang w:eastAsia="ru-RU"/>
        </w:rPr>
        <w:t xml:space="preserve">Академиялық саясатта айқындалған </w:t>
      </w:r>
      <w:r w:rsidRPr="006E14E5">
        <w:rPr>
          <w:rFonts w:ascii="Times New Roman" w:eastAsia="Times New Roman" w:hAnsi="Times New Roman"/>
          <w:sz w:val="24"/>
          <w:szCs w:val="24"/>
          <w:lang w:eastAsia="ru-RU"/>
        </w:rPr>
        <w:t>.</w:t>
      </w:r>
    </w:p>
    <w:p w:rsidR="002F0ACA" w:rsidRPr="006E14E5" w:rsidRDefault="006A2208" w:rsidP="002F0ACA">
      <w:pPr>
        <w:pStyle w:val="a3"/>
        <w:spacing w:before="120" w:line="240" w:lineRule="auto"/>
        <w:ind w:left="0" w:right="-45" w:firstLine="567"/>
        <w:jc w:val="both"/>
        <w:rPr>
          <w:rFonts w:ascii="Times New Roman" w:eastAsia="Times New Roman" w:hAnsi="Times New Roman"/>
          <w:sz w:val="24"/>
          <w:szCs w:val="24"/>
          <w:lang w:eastAsia="ru-RU"/>
        </w:rPr>
      </w:pPr>
      <w:r w:rsidRPr="006E14E5">
        <w:rPr>
          <w:rFonts w:ascii="Times New Roman" w:eastAsia="Times New Roman" w:hAnsi="Times New Roman"/>
          <w:sz w:val="24"/>
          <w:szCs w:val="24"/>
          <w:lang w:eastAsia="ru-RU"/>
        </w:rPr>
        <w:t>Орташа баллдың белгіленген деңгейін жинаған студенттер Кеңес төрағасы – ректордың бұйрығымен келесі курсқа ауыстырылады.</w:t>
      </w:r>
    </w:p>
    <w:p w:rsidR="002F0ACA" w:rsidRPr="006E14E5" w:rsidRDefault="006A2208" w:rsidP="002F0ACA">
      <w:pPr>
        <w:pStyle w:val="a3"/>
        <w:spacing w:line="240" w:lineRule="auto"/>
        <w:ind w:left="0" w:right="-45" w:firstLine="567"/>
        <w:jc w:val="both"/>
        <w:rPr>
          <w:rFonts w:ascii="Times New Roman" w:eastAsia="Times New Roman" w:hAnsi="Times New Roman"/>
          <w:sz w:val="24"/>
          <w:szCs w:val="24"/>
          <w:lang w:eastAsia="ru-RU"/>
        </w:rPr>
      </w:pPr>
      <w:r w:rsidRPr="006E14E5">
        <w:rPr>
          <w:rFonts w:ascii="Times New Roman" w:eastAsia="Times New Roman" w:hAnsi="Times New Roman"/>
          <w:sz w:val="24"/>
          <w:szCs w:val="24"/>
          <w:lang w:eastAsia="ru-RU"/>
        </w:rPr>
        <w:t>Студентті курстан курсқа ауыстырудың негізі (бітіру курсын қоспағанда) жеке оқу жоспарын орындау және оқу ақысына қаржылық қарыздың болмауы болып табылады. 16 академиялық кредиттен жоғары академиялық қарызы бар студент курстан курсқа ауыстырылмайды. Академиялық қарызы 5 кредиттен жоғары студент бітіру курсына ауыстырылмайды</w:t>
      </w:r>
    </w:p>
    <w:p w:rsidR="002F0ACA" w:rsidRPr="006E14E5" w:rsidRDefault="006A2208" w:rsidP="002F0ACA">
      <w:pPr>
        <w:pStyle w:val="a3"/>
        <w:spacing w:before="120" w:line="240" w:lineRule="auto"/>
        <w:ind w:left="0" w:right="-45" w:firstLine="567"/>
        <w:jc w:val="both"/>
        <w:rPr>
          <w:rFonts w:ascii="Times New Roman" w:eastAsia="Times New Roman" w:hAnsi="Times New Roman"/>
          <w:sz w:val="24"/>
          <w:szCs w:val="24"/>
          <w:lang w:eastAsia="ru-RU"/>
        </w:rPr>
      </w:pPr>
      <w:r w:rsidRPr="006E14E5">
        <w:rPr>
          <w:rFonts w:ascii="Times New Roman" w:eastAsia="Times New Roman" w:hAnsi="Times New Roman"/>
          <w:sz w:val="24"/>
          <w:szCs w:val="24"/>
          <w:lang w:eastAsia="ru-RU"/>
        </w:rPr>
        <w:t>Академиялық қарызды жою үшін студент осы пән бойынша жұмыс оқу жоспарында қарастырылған оқу сабақтарының барлық түрлеріне қайтадан қатысуы, курстық жұмысты/жобаны орындауы және ақылы негізде қосымша семестр ішінде емтихандық бақылауға рұқсат алуы қажет. Жазғы емтихан сессиясын тапсыру тәртібі «Қосымша семестрді ұйымдастыру туралы ережеге» сәйкес жүзеге асырылады.</w:t>
      </w:r>
    </w:p>
    <w:p w:rsidR="002F0ACA" w:rsidRDefault="006A2208" w:rsidP="002F0ACA">
      <w:pPr>
        <w:pStyle w:val="a3"/>
        <w:spacing w:before="120" w:line="240" w:lineRule="auto"/>
        <w:ind w:left="0" w:right="-45" w:firstLine="567"/>
        <w:jc w:val="both"/>
        <w:rPr>
          <w:rFonts w:ascii="Times New Roman" w:eastAsia="Times New Roman" w:hAnsi="Times New Roman"/>
          <w:sz w:val="24"/>
          <w:szCs w:val="24"/>
          <w:lang w:eastAsia="ru-RU"/>
        </w:rPr>
      </w:pPr>
      <w:r w:rsidRPr="006E14E5">
        <w:rPr>
          <w:rFonts w:ascii="Times New Roman" w:eastAsia="Times New Roman" w:hAnsi="Times New Roman"/>
          <w:sz w:val="24"/>
          <w:szCs w:val="24"/>
          <w:lang w:eastAsia="ru-RU"/>
        </w:rPr>
        <w:t xml:space="preserve">Бітіруші түлектердің білімін, қабілеттерін, іскерліктері мен дағдыларын бақылау студенттерді </w:t>
      </w:r>
      <w:r w:rsidRPr="006E14E5">
        <w:rPr>
          <w:rFonts w:ascii="Times New Roman" w:eastAsia="Times New Roman" w:hAnsi="Times New Roman"/>
          <w:b/>
          <w:i/>
          <w:sz w:val="24"/>
          <w:szCs w:val="24"/>
          <w:lang w:eastAsia="ru-RU"/>
        </w:rPr>
        <w:t xml:space="preserve">қорытынды аттестаттау кезінде жүзеге асырылады </w:t>
      </w:r>
      <w:r w:rsidRPr="006E14E5">
        <w:rPr>
          <w:rFonts w:ascii="Times New Roman" w:eastAsia="Times New Roman" w:hAnsi="Times New Roman"/>
          <w:sz w:val="24"/>
          <w:szCs w:val="24"/>
          <w:lang w:eastAsia="ru-RU"/>
        </w:rPr>
        <w:t>.</w:t>
      </w:r>
    </w:p>
    <w:p w:rsidR="002F0ACA" w:rsidRPr="00BB4330" w:rsidRDefault="006A2208" w:rsidP="002F0ACA">
      <w:pPr>
        <w:widowControl/>
        <w:shd w:val="clear" w:color="auto" w:fill="FFFFFF"/>
        <w:suppressAutoHyphens w:val="0"/>
        <w:spacing w:after="225"/>
        <w:jc w:val="both"/>
        <w:rPr>
          <w:rFonts w:eastAsia="Times New Roman"/>
          <w:kern w:val="0"/>
          <w:lang w:eastAsia="ru-RU"/>
        </w:rPr>
      </w:pPr>
      <w:r w:rsidRPr="00BB4330">
        <w:rPr>
          <w:rFonts w:eastAsia="Times New Roman"/>
          <w:kern w:val="0"/>
          <w:lang w:eastAsia="ru-RU"/>
        </w:rPr>
        <w:t>Өту ұпайы</w:t>
      </w:r>
      <w:r w:rsidRPr="00BB4330">
        <w:rPr>
          <w:rFonts w:eastAsia="Times New Roman"/>
          <w:i/>
          <w:iCs/>
          <w:kern w:val="0"/>
          <w:lang w:eastAsia="ru-RU"/>
        </w:rPr>
        <w:t> </w:t>
      </w:r>
      <w:r w:rsidRPr="00BB4330">
        <w:rPr>
          <w:rFonts w:eastAsia="Times New Roman"/>
          <w:b/>
          <w:bCs/>
          <w:i/>
          <w:iCs/>
          <w:kern w:val="0"/>
          <w:lang w:eastAsia="ru-RU"/>
        </w:rPr>
        <w:t xml:space="preserve">GPA (Grade Point Average) </w:t>
      </w:r>
      <w:r w:rsidRPr="00BB4330">
        <w:rPr>
          <w:rFonts w:eastAsia="Times New Roman"/>
          <w:kern w:val="0"/>
          <w:lang w:eastAsia="ru-RU"/>
        </w:rPr>
        <w:t>– білім алушының таңдаған бағдарлама бойынша оқу үлгерімінің орташа өлшенген бағасы (кредиттер сомасының пән бойынша қорытынды бағаның цифрлық эквивалентіне көбейтілген кредиттер сомасының ағымдағы кезеңдегі кредиттер санына қатынасы) оқу).</w:t>
      </w:r>
    </w:p>
    <w:p w:rsidR="002F0ACA" w:rsidRPr="00BB4330" w:rsidRDefault="006A2208" w:rsidP="002F0ACA">
      <w:pPr>
        <w:widowControl/>
        <w:shd w:val="clear" w:color="auto" w:fill="FFFFFF"/>
        <w:suppressAutoHyphens w:val="0"/>
        <w:spacing w:after="225"/>
        <w:jc w:val="both"/>
        <w:rPr>
          <w:rFonts w:eastAsia="Times New Roman"/>
          <w:kern w:val="0"/>
          <w:lang w:eastAsia="ru-RU"/>
        </w:rPr>
      </w:pPr>
      <w:r w:rsidRPr="00BB4330">
        <w:rPr>
          <w:rFonts w:eastAsia="Times New Roman"/>
          <w:kern w:val="0"/>
          <w:lang w:eastAsia="ru-RU"/>
        </w:rPr>
        <w:t>Белгіленген өту балын жинамаған студент ректордың бұйрығымен жазғы семестрде пәндерді оқу құқығынсыз ақылы негізде оқуға екінші курсқа қалдырылады.</w:t>
      </w:r>
    </w:p>
    <w:p w:rsidR="002F0ACA" w:rsidRPr="00BB4330" w:rsidRDefault="006A2208" w:rsidP="002F0ACA">
      <w:pPr>
        <w:widowControl/>
        <w:shd w:val="clear" w:color="auto" w:fill="FFFFFF"/>
        <w:suppressAutoHyphens w:val="0"/>
        <w:spacing w:after="225"/>
        <w:jc w:val="both"/>
        <w:rPr>
          <w:rFonts w:eastAsia="Times New Roman"/>
          <w:kern w:val="0"/>
          <w:lang w:eastAsia="ru-RU"/>
        </w:rPr>
      </w:pPr>
      <w:r w:rsidRPr="00BB4330">
        <w:rPr>
          <w:rFonts w:eastAsia="Times New Roman"/>
          <w:kern w:val="0"/>
          <w:lang w:eastAsia="ru-RU"/>
        </w:rPr>
        <w:t>Екінші оқу курсына қалдырылған студент бұрын қабылданған жеке оқу жоспарын аяқтай алады немесе жаңа жеке оқу жоспарын құра алады.</w:t>
      </w:r>
    </w:p>
    <w:p w:rsidR="002F0ACA" w:rsidRPr="008A3A02" w:rsidRDefault="006A2208" w:rsidP="002F0ACA">
      <w:pPr>
        <w:widowControl/>
        <w:shd w:val="clear" w:color="auto" w:fill="FFFFFF"/>
        <w:suppressAutoHyphens w:val="0"/>
        <w:spacing w:after="225"/>
        <w:jc w:val="both"/>
        <w:rPr>
          <w:rFonts w:eastAsia="Times New Roman"/>
          <w:kern w:val="0"/>
          <w:lang w:eastAsia="ru-RU"/>
        </w:rPr>
      </w:pPr>
      <w:r w:rsidRPr="00BB4330">
        <w:rPr>
          <w:rFonts w:eastAsia="Times New Roman"/>
          <w:kern w:val="0"/>
          <w:lang w:eastAsia="ru-RU"/>
        </w:rPr>
        <w:t>Алдыңғы оқу кезеңі үшін академиялық қарыздары бар келесі оқу курсына ауыстырылған студенттер оларды жою үшін қорытынды аттестацияға дейін осы пәндер бойынша ақылы негізде оқудан өтуі қажет.</w:t>
      </w:r>
    </w:p>
    <w:p w:rsidR="002F0ACA" w:rsidRPr="006E14E5" w:rsidRDefault="006A2208" w:rsidP="002F0ACA">
      <w:pPr>
        <w:pStyle w:val="a3"/>
        <w:spacing w:before="120" w:line="240" w:lineRule="auto"/>
        <w:ind w:left="0" w:right="-45" w:firstLine="567"/>
        <w:jc w:val="both"/>
        <w:rPr>
          <w:rFonts w:ascii="Times New Roman" w:eastAsia="Times New Roman" w:hAnsi="Times New Roman"/>
          <w:sz w:val="24"/>
          <w:szCs w:val="24"/>
          <w:lang w:eastAsia="ru-RU"/>
        </w:rPr>
      </w:pPr>
      <w:r w:rsidRPr="006E14E5">
        <w:rPr>
          <w:rFonts w:ascii="Times New Roman" w:eastAsia="Times New Roman" w:hAnsi="Times New Roman"/>
          <w:sz w:val="24"/>
          <w:szCs w:val="24"/>
          <w:lang w:eastAsia="ru-RU"/>
        </w:rPr>
        <w:t>Оқушылардың күтілетін оқу нәтижелеріне қол жеткізуін бағалаудың объективтілігі келесі механизмдер арқылы қамтамасыз етіледі:</w:t>
      </w:r>
    </w:p>
    <w:p w:rsidR="002F0ACA" w:rsidRPr="006E14E5" w:rsidRDefault="006A2208" w:rsidP="002F0ACA">
      <w:pPr>
        <w:pStyle w:val="a3"/>
        <w:numPr>
          <w:ilvl w:val="0"/>
          <w:numId w:val="19"/>
        </w:numPr>
        <w:tabs>
          <w:tab w:val="left" w:pos="0"/>
        </w:tabs>
        <w:spacing w:before="120" w:after="0" w:line="240" w:lineRule="auto"/>
        <w:ind w:left="0" w:firstLine="567"/>
        <w:jc w:val="both"/>
        <w:rPr>
          <w:rFonts w:ascii="Times New Roman" w:eastAsia="Times New Roman" w:hAnsi="Times New Roman"/>
          <w:sz w:val="24"/>
          <w:szCs w:val="24"/>
          <w:lang w:eastAsia="ru-RU"/>
        </w:rPr>
      </w:pPr>
      <w:r w:rsidRPr="006E14E5">
        <w:rPr>
          <w:rFonts w:ascii="Times New Roman" w:eastAsia="Times New Roman" w:hAnsi="Times New Roman"/>
          <w:sz w:val="24"/>
          <w:szCs w:val="24"/>
          <w:lang w:eastAsia="ru-RU"/>
        </w:rPr>
        <w:t>бағалау материалдары бітірушілер кафедрасында алдын ала емтиханнан өтеді;</w:t>
      </w:r>
    </w:p>
    <w:p w:rsidR="002F0ACA" w:rsidRPr="006E14E5" w:rsidRDefault="006A2208" w:rsidP="002F0ACA">
      <w:pPr>
        <w:pStyle w:val="a3"/>
        <w:numPr>
          <w:ilvl w:val="0"/>
          <w:numId w:val="19"/>
        </w:numPr>
        <w:tabs>
          <w:tab w:val="left" w:pos="0"/>
        </w:tabs>
        <w:spacing w:before="120" w:after="0" w:line="240" w:lineRule="auto"/>
        <w:ind w:left="0" w:firstLine="567"/>
        <w:jc w:val="both"/>
        <w:rPr>
          <w:rFonts w:ascii="Times New Roman" w:eastAsia="Times New Roman" w:hAnsi="Times New Roman"/>
          <w:sz w:val="24"/>
          <w:szCs w:val="24"/>
          <w:lang w:eastAsia="ru-RU"/>
        </w:rPr>
      </w:pPr>
      <w:r w:rsidRPr="006E14E5">
        <w:rPr>
          <w:rFonts w:ascii="Times New Roman" w:eastAsia="Times New Roman" w:hAnsi="Times New Roman"/>
          <w:sz w:val="24"/>
          <w:szCs w:val="24"/>
          <w:lang w:eastAsia="ru-RU"/>
        </w:rPr>
        <w:t>компьютерлік, бақылау тестілеу немесе жазбаша нысандағы емтихандарды тәуелсіз сарапшылар, емтихандарды басқа нысандарда, сондай-ақ курстық жұмыстар мен жобаларды комиссиялар қабылдайды;</w:t>
      </w:r>
    </w:p>
    <w:p w:rsidR="002F0ACA" w:rsidRPr="006E14E5" w:rsidRDefault="006A2208" w:rsidP="002F0ACA">
      <w:pPr>
        <w:pStyle w:val="a3"/>
        <w:numPr>
          <w:ilvl w:val="0"/>
          <w:numId w:val="19"/>
        </w:numPr>
        <w:tabs>
          <w:tab w:val="left" w:pos="0"/>
        </w:tabs>
        <w:spacing w:before="120" w:after="0" w:line="240" w:lineRule="auto"/>
        <w:ind w:left="0" w:firstLine="567"/>
        <w:jc w:val="both"/>
        <w:rPr>
          <w:rFonts w:ascii="Times New Roman" w:eastAsia="Times New Roman" w:hAnsi="Times New Roman"/>
          <w:sz w:val="24"/>
          <w:szCs w:val="24"/>
          <w:lang w:eastAsia="ru-RU"/>
        </w:rPr>
      </w:pPr>
      <w:r w:rsidRPr="006E14E5">
        <w:rPr>
          <w:rFonts w:ascii="Times New Roman" w:eastAsia="Times New Roman" w:hAnsi="Times New Roman"/>
          <w:sz w:val="24"/>
          <w:szCs w:val="24"/>
          <w:lang w:eastAsia="ru-RU"/>
        </w:rPr>
        <w:t>профессорлық-оқытушылық құрам білімді тексеру және тексеру әдістеріне ие болады және осы саладағы өз құзыретін жетілдіреді;</w:t>
      </w:r>
    </w:p>
    <w:p w:rsidR="002F0ACA" w:rsidRPr="006E14E5" w:rsidRDefault="006A2208" w:rsidP="002F0ACA">
      <w:pPr>
        <w:pStyle w:val="a3"/>
        <w:numPr>
          <w:ilvl w:val="0"/>
          <w:numId w:val="19"/>
        </w:numPr>
        <w:tabs>
          <w:tab w:val="left" w:pos="0"/>
        </w:tabs>
        <w:spacing w:before="120" w:after="0" w:line="240" w:lineRule="auto"/>
        <w:ind w:left="0" w:firstLine="567"/>
        <w:jc w:val="both"/>
        <w:rPr>
          <w:rFonts w:ascii="Times New Roman" w:eastAsia="Times New Roman" w:hAnsi="Times New Roman"/>
          <w:sz w:val="24"/>
          <w:szCs w:val="24"/>
          <w:lang w:eastAsia="ru-RU"/>
        </w:rPr>
      </w:pPr>
      <w:r w:rsidRPr="006E14E5">
        <w:rPr>
          <w:rFonts w:ascii="Times New Roman" w:eastAsia="Times New Roman" w:hAnsi="Times New Roman"/>
          <w:sz w:val="24"/>
          <w:szCs w:val="24"/>
          <w:lang w:eastAsia="ru-RU"/>
        </w:rPr>
        <w:t>білімді бағалау нәтижелері электрондық жүйелерде тіркеледі және бағалау жүргізілетін күні студенттерге қолжетімді болады;</w:t>
      </w:r>
    </w:p>
    <w:p w:rsidR="002F0ACA" w:rsidRPr="006E14E5" w:rsidRDefault="006A2208" w:rsidP="002F0ACA">
      <w:pPr>
        <w:pStyle w:val="a3"/>
        <w:numPr>
          <w:ilvl w:val="0"/>
          <w:numId w:val="19"/>
        </w:numPr>
        <w:tabs>
          <w:tab w:val="left" w:pos="0"/>
        </w:tabs>
        <w:spacing w:before="120" w:after="0" w:line="240" w:lineRule="auto"/>
        <w:ind w:left="0" w:firstLine="567"/>
        <w:jc w:val="both"/>
        <w:rPr>
          <w:rFonts w:ascii="Times New Roman" w:eastAsia="Times New Roman" w:hAnsi="Times New Roman"/>
          <w:sz w:val="24"/>
          <w:szCs w:val="24"/>
          <w:lang w:eastAsia="ru-RU"/>
        </w:rPr>
      </w:pPr>
      <w:r w:rsidRPr="006E14E5">
        <w:rPr>
          <w:rFonts w:ascii="Times New Roman" w:eastAsia="Times New Roman" w:hAnsi="Times New Roman"/>
          <w:sz w:val="24"/>
          <w:szCs w:val="24"/>
          <w:lang w:eastAsia="ru-RU"/>
        </w:rPr>
        <w:t>оқытушылар мен студенттер арасында оқу үлгерімі туралы тұрақты кері байланыс қамтамасыз етіледі;</w:t>
      </w:r>
    </w:p>
    <w:p w:rsidR="002F0ACA" w:rsidRPr="006E14E5" w:rsidRDefault="006A2208" w:rsidP="002F0ACA">
      <w:pPr>
        <w:pStyle w:val="a3"/>
        <w:numPr>
          <w:ilvl w:val="0"/>
          <w:numId w:val="19"/>
        </w:numPr>
        <w:tabs>
          <w:tab w:val="left" w:pos="0"/>
        </w:tabs>
        <w:spacing w:before="120" w:after="0" w:line="240" w:lineRule="auto"/>
        <w:ind w:left="0" w:firstLine="567"/>
        <w:jc w:val="both"/>
        <w:rPr>
          <w:rFonts w:ascii="Times New Roman" w:eastAsia="Times New Roman" w:hAnsi="Times New Roman"/>
          <w:sz w:val="24"/>
          <w:szCs w:val="24"/>
          <w:lang w:eastAsia="ru-RU"/>
        </w:rPr>
      </w:pPr>
      <w:r w:rsidRPr="006E14E5">
        <w:rPr>
          <w:rFonts w:ascii="Times New Roman" w:eastAsia="Times New Roman" w:hAnsi="Times New Roman"/>
          <w:sz w:val="24"/>
          <w:szCs w:val="24"/>
          <w:lang w:eastAsia="ru-RU"/>
        </w:rPr>
        <w:t>білімді бағалаудың барлық түрлері бойынша апелляциялық процедура, сондай-ақ дәлелді себептер болған жағдайда аралық бақылауды тапсыру және емтихан сессиясын ұзарту үшін қосымша мүмкіндіктер қарастырылған;</w:t>
      </w:r>
    </w:p>
    <w:p w:rsidR="002F0ACA" w:rsidRPr="006E14E5" w:rsidRDefault="006A2208" w:rsidP="002F0ACA">
      <w:pPr>
        <w:autoSpaceDE w:val="0"/>
        <w:autoSpaceDN w:val="0"/>
        <w:adjustRightInd w:val="0"/>
        <w:ind w:firstLine="567"/>
        <w:jc w:val="both"/>
      </w:pPr>
      <w:r w:rsidRPr="00DB67EC">
        <w:t xml:space="preserve">Университет білімді бағалау нәтижелерінің толық ашықтығын қамтамасыз етеді. Ағымдағы және аралық бақылаудың, сондай-ақ аралық аттестацияның нәтижелері студенттерге университеттің білім беру порталында және веб-сайтында «Студенттер мен </w:t>
      </w:r>
      <w:r w:rsidRPr="00DB67EC">
        <w:lastRenderedPageBreak/>
        <w:t>магистранттарға арналған ақпарат» бөлімінде қолжетімді. Оқытушылар күн сайын «Электрондық ректорат» үлгерім журналына ағымдағы бақылау нәтижелерін шығарып отырады. Емтихан нәтижелері студенттерге өткізілетін күні де қолжетімді. Студенттерге мобильді құрылғылардан барлық ақпаратты жылдам көруге мүмкіндік беретін сайттың мобильді нұсқасы бар.</w:t>
      </w:r>
    </w:p>
    <w:p w:rsidR="002F0ACA" w:rsidRPr="006E14E5" w:rsidRDefault="006A2208" w:rsidP="002F0ACA">
      <w:pPr>
        <w:autoSpaceDE w:val="0"/>
        <w:autoSpaceDN w:val="0"/>
        <w:adjustRightInd w:val="0"/>
        <w:ind w:firstLine="567"/>
        <w:jc w:val="both"/>
      </w:pPr>
      <w:r w:rsidRPr="006E14E5">
        <w:t>Білімді бағалау процестері туралы басқа ақпарат студенттерге Студенттерге қызмет көрсету және тіркеу орталығының кураторлары (эдвайзерлері) және әдіскерлері арқылы жеткізіледі. Университеттің сайтында Студенттерге қызмет көрсету және тіркеу орталығының әдіскерлері туралы телефон нөмірлері мен электронды поштасы көрсетілген ақпарат орналастырылған.</w:t>
      </w:r>
    </w:p>
    <w:p w:rsidR="002F0ACA" w:rsidRPr="006E14E5" w:rsidRDefault="006A2208" w:rsidP="002F0ACA">
      <w:pPr>
        <w:pStyle w:val="a3"/>
        <w:spacing w:line="240" w:lineRule="auto"/>
        <w:ind w:left="0" w:right="-45" w:firstLine="567"/>
        <w:jc w:val="both"/>
        <w:rPr>
          <w:rFonts w:ascii="Times New Roman" w:eastAsia="Times New Roman" w:hAnsi="Times New Roman"/>
          <w:sz w:val="24"/>
          <w:szCs w:val="24"/>
          <w:lang w:eastAsia="ru-RU"/>
        </w:rPr>
      </w:pPr>
      <w:r w:rsidRPr="006E14E5">
        <w:rPr>
          <w:rFonts w:ascii="Times New Roman" w:eastAsia="Times New Roman" w:hAnsi="Times New Roman"/>
          <w:sz w:val="24"/>
          <w:szCs w:val="24"/>
          <w:lang w:eastAsia="ru-RU"/>
        </w:rPr>
        <w:t>Оқушылардың білім деңгейінің оқудың жоспарланған нәтижелеріне және бағдарлама мақсаттарына сәйкестігі бағалау материалдарының мазмұны, білімді бағалау формалары мен әдістерінің сәйкестігі арқылы қамтамасыз етіледі.</w:t>
      </w:r>
    </w:p>
    <w:p w:rsidR="002F0ACA" w:rsidRPr="006E14E5" w:rsidRDefault="006A2208" w:rsidP="002F0ACA">
      <w:pPr>
        <w:pStyle w:val="a3"/>
        <w:spacing w:before="120" w:after="0" w:line="240" w:lineRule="auto"/>
        <w:ind w:left="0" w:right="-45" w:firstLine="567"/>
        <w:jc w:val="both"/>
        <w:rPr>
          <w:rFonts w:ascii="Times New Roman" w:eastAsia="Times New Roman" w:hAnsi="Times New Roman"/>
          <w:sz w:val="24"/>
          <w:szCs w:val="24"/>
          <w:lang w:eastAsia="ru-RU"/>
        </w:rPr>
      </w:pPr>
      <w:r w:rsidRPr="006E14E5">
        <w:rPr>
          <w:rFonts w:ascii="Times New Roman" w:eastAsia="Times New Roman" w:hAnsi="Times New Roman"/>
          <w:sz w:val="24"/>
          <w:szCs w:val="24"/>
          <w:lang w:eastAsia="ru-RU"/>
        </w:rPr>
        <w:t>Пәнді оқу кезінде студенттердің білімін ағымдық бақылаудың алуан түрін ұсынуға болады: ауызша сұрау (коллоквиум), жазбаша бақылау, аралас сауалнама, үй тапсырмасын қорғау және таныстыру, пікірталас, тренинг, дөңгелек үстелдер, проблемалық сұрақтарды топтық талқылау, тест тапсырмалары. , курстық жұмыс / жоба , сабақтарды өткізудің басқа интерактивті әдістері.</w:t>
      </w:r>
    </w:p>
    <w:p w:rsidR="002F0ACA" w:rsidRPr="006E14E5" w:rsidRDefault="006A2208" w:rsidP="002F0ACA">
      <w:pPr>
        <w:autoSpaceDE w:val="0"/>
        <w:autoSpaceDN w:val="0"/>
        <w:adjustRightInd w:val="0"/>
        <w:ind w:firstLine="567"/>
        <w:jc w:val="both"/>
      </w:pPr>
      <w:r w:rsidRPr="006E14E5">
        <w:rPr>
          <w:i/>
        </w:rPr>
        <w:t xml:space="preserve">Білім алушыларды қорытынды аттестаттау </w:t>
      </w:r>
      <w:r w:rsidRPr="006E14E5">
        <w:t>академиялық күнтізбеде көзделген мерзімдерде, мамандықтың жұмыс оқу жоспарында айқындалған нысандар бойынша өткізіледі. Дипломдық жұмыстардың тақырыптары студенттерге бітіру курсының басында беріледі және Кеңес төрағасы – ректордың бұйрығымен бекітіледі.</w:t>
      </w:r>
    </w:p>
    <w:p w:rsidR="002F0ACA" w:rsidRPr="006E14E5" w:rsidRDefault="006A2208" w:rsidP="002F0ACA">
      <w:pPr>
        <w:ind w:firstLine="567"/>
        <w:jc w:val="both"/>
      </w:pPr>
      <w:r w:rsidRPr="006E14E5">
        <w:t>Қорытынды аттестаттауды өткізу үшін білім берудің барлық нысандары бойынша әрбір мамандық бойынша мемлекеттік аттестаттау комиссиясы (МАК) құрылады. Мемлекеттік аттестаттау комиссиясының төрағалары болып республиканың жоғары оқу орындарының ғалымдары, басшылар, кәсіпорындардың жетекші мамандары табылады.</w:t>
      </w:r>
    </w:p>
    <w:p w:rsidR="002F0ACA" w:rsidRPr="00481582" w:rsidRDefault="006A2208" w:rsidP="002F0ACA">
      <w:pPr>
        <w:ind w:firstLine="567"/>
        <w:jc w:val="both"/>
      </w:pPr>
      <w:r>
        <w:rPr>
          <w:color w:val="000000" w:themeColor="text1"/>
        </w:rPr>
        <w:t xml:space="preserve">Дипломдық жұмыстардың </w:t>
      </w:r>
      <w:r w:rsidRPr="006E14E5">
        <w:t xml:space="preserve">тақырыптары жыл сайын кафедра мәжілістерінде қаралып, бекітіледі. </w:t>
      </w:r>
      <w:r>
        <w:rPr>
          <w:color w:val="000000" w:themeColor="text1"/>
        </w:rPr>
        <w:t xml:space="preserve">2021-2022 жылдарға арналған «Орман ресурстары және орман шаруашылығы» </w:t>
      </w:r>
      <w:r w:rsidRPr="006E14E5">
        <w:t xml:space="preserve">ММ бакалавриат жұмыстарының тақырыптары бекітілген . </w:t>
      </w:r>
      <w:r>
        <w:rPr>
          <w:color w:val="000000" w:themeColor="text1"/>
        </w:rPr>
        <w:t xml:space="preserve">А4 қосымшасында келтірілген </w:t>
      </w:r>
      <w:r w:rsidRPr="00FA7F1A">
        <w:t>. Диссертациялардың жеке тақырыптары ғылыми және қолданбалы сипатта болады.</w:t>
      </w:r>
    </w:p>
    <w:p w:rsidR="002F0ACA" w:rsidRPr="006E14E5" w:rsidRDefault="006A2208" w:rsidP="002F0ACA">
      <w:pPr>
        <w:ind w:firstLine="567"/>
        <w:jc w:val="both"/>
      </w:pPr>
      <w:r w:rsidRPr="00481582">
        <w:t>Дипломдық жұмыстарды жазу кезінде студенттер «Дипломдық жұмыстың (жобаның) мазмұны мен ресімделуі туралы ережені» басшылыққа алады, ұсынылған және бекітілген No29.03.2017 ж. атындағы ҚМУ Ғылыми кеңесі Ш.Уәлиханов.</w:t>
      </w:r>
    </w:p>
    <w:p w:rsidR="002F0ACA" w:rsidRPr="006E14E5" w:rsidRDefault="006A2208" w:rsidP="002F0ACA">
      <w:pPr>
        <w:ind w:firstLine="567"/>
        <w:jc w:val="both"/>
      </w:pPr>
      <w:r w:rsidRPr="006E14E5">
        <w:t>Бітіру жұмыстары осы мамандық бойынша біліктілігі мен жұмыс тәжірибесі қорғалатын жұмыстың немесе жобаның профиліне сәйкес келетін үшінші тарап ұйымдарының сыртқы жетекші мамандарымен қарастырылады.</w:t>
      </w:r>
      <w:bookmarkStart w:id="7" w:name="SUB5900"/>
      <w:bookmarkEnd w:id="7"/>
      <w:r w:rsidRPr="006E14E5">
        <w:t xml:space="preserve"> Бітіру жұмыстарының рецензенттері ҒА Қ -ның жұмысына бір ай бұрын жұмыс орны мен атқаратын лауазымы көрсетіле отырып, бітіруші кафедра меңгерушісінің ұсынысы бойынша жалпы тізіммен ректордың бұйрығымен бекітіледі .</w:t>
      </w:r>
      <w:bookmarkStart w:id="8" w:name="SUB6000"/>
      <w:bookmarkStart w:id="9" w:name="SUB6100"/>
      <w:bookmarkStart w:id="10" w:name="SUB6200"/>
      <w:bookmarkEnd w:id="8"/>
      <w:bookmarkEnd w:id="9"/>
      <w:bookmarkEnd w:id="10"/>
    </w:p>
    <w:p w:rsidR="002F0ACA" w:rsidRPr="006E14E5" w:rsidRDefault="006A2208" w:rsidP="002F0ACA">
      <w:pPr>
        <w:ind w:firstLine="567"/>
        <w:jc w:val="both"/>
      </w:pPr>
      <w:r w:rsidRPr="006E14E5">
        <w:t>Қорытынды аттестаттау қорытындысы бойынша білім алушылардың білімін бағалаудың балдық-рейтингтік жүйесі бойынша бағалар қойылады. Мұнда студенттің теориялық, ғылыми және практикалық дайындық деңгейі, сонымен қатар жетекші мен рецензенттің пікірлері ескеріледі.</w:t>
      </w:r>
    </w:p>
    <w:p w:rsidR="002F0ACA" w:rsidRPr="006E14E5" w:rsidRDefault="006A2208" w:rsidP="002F0ACA">
      <w:pPr>
        <w:ind w:firstLine="567"/>
        <w:jc w:val="both"/>
      </w:pPr>
      <w:r w:rsidRPr="006E14E5">
        <w:t>Қорытынды аттестаттауды бағалау, сондай-ақ ғылыми дәреже беру және мемлекеттік диплом (ерекшеліксіз, үздік) беру туралы шешімдерді МАК жабық отырыста ашық дауыс беру арқылы қарапайым көпшілік дауыспен қабылдайды. отырысқа қатысқан комиссия мүшелерінің.</w:t>
      </w:r>
    </w:p>
    <w:p w:rsidR="002F0ACA" w:rsidRPr="006E14E5" w:rsidRDefault="006A2208" w:rsidP="002F0ACA">
      <w:pPr>
        <w:ind w:firstLine="567"/>
        <w:jc w:val="both"/>
      </w:pPr>
      <w:r w:rsidRPr="006E14E5">
        <w:t xml:space="preserve">Оң бағаны көтеру мақсатында мемлекеттік емтиханды қайта тапсыруға және бітіру жұмысын қорғауға жол берілмейді. Қорытынды аттестаттаудың осы кезеңінде «қанағаттанарлықсыз» деген баға алған тұлғалар үшін мемлекеттік емтихандарды қайта тапсыруға және/немесе бітіру жұмысын қайта қорғауға жол берілмейді. МАК сол жұмысты студентке комиссия анықтаған пысықтаумен қайта қорғауға беру немесе бітіруші кафедра </w:t>
      </w:r>
      <w:r w:rsidRPr="006E14E5">
        <w:lastRenderedPageBreak/>
        <w:t>анықтаған жаңа тақырыпты әзірлеуді белгілейді, ол хаттамада көрсетіледі. Білім алушыны қайталама қорытынды аттестаттау қорытынды аттестаттаудың келесі кезеңінде алдыңғы қорытынды аттестацияда қанағаттанарлықсыз баға алған нысандар бойынша ғана жүргізіледі. Бұл ретте мемлекеттік емтихандарға ұсынылатын пәндер тізбесі осы емтихандарды тапсыра алмаған тұлғалар үшін білім алушы теориялық курсты аяқтаған жылы қолданыстағы оқу жоспарымен анықталады.</w:t>
      </w:r>
    </w:p>
    <w:p w:rsidR="002F0ACA" w:rsidRPr="006E14E5" w:rsidRDefault="006A2208" w:rsidP="002F0ACA">
      <w:pPr>
        <w:ind w:firstLine="567"/>
        <w:jc w:val="both"/>
      </w:pPr>
      <w:r w:rsidRPr="006E14E5">
        <w:t>МАК жұмысы аяқталғаннан кейін оның төрағасы диссертацияларды қорғау нәтижелерінің талдауын және мамандарды даярлау сапасын арттыру бойынша ұсыныстарды қамтитын хаттама жасайды, баяндамаларда бітірушілерге сапалық және сандық талдау жасалады. Мемлекеттік аттестаттау комиссияларының отырыстарының хаттамалары, жетекшілердің пікірлері мен шолулары, тезистері университет мұрағатында сақталады. Мемлекеттік аттестаттау комиссияларының жұмыс нәтижелері жыл сайын бітіруші кафедралардың, институт кеңестерінің, басқарманың отырыстарында талқыланады және Қазақстан Республикасы Білім және ғылым министрлігіне ұсынылады.</w:t>
      </w:r>
    </w:p>
    <w:p w:rsidR="002F0ACA" w:rsidRPr="006E14E5" w:rsidRDefault="006A2208" w:rsidP="002F0ACA">
      <w:pPr>
        <w:ind w:firstLine="567"/>
        <w:jc w:val="both"/>
      </w:pPr>
      <w:r w:rsidRPr="006E14E5">
        <w:t>Студенттердің ЖОЖ жүзеге асырылуына және университеттегі білім сапасына қанағаттануы, сонымен қатар білім беру ресурстары мен студенттерді қолдау жүйелерінің қолжетімділігі студенттер арасында сауалнама жүргізу арқылы анықталады. Сауалнама сұрақтарын Білім беру стратегиясы және сапасы департаментінің Сапа менеджменті бөлімі үйлестіреді. Сауалнама нәтижелері туралы ақпарат бөлімде сақталады, бөлімдерге жіберіледі. Талдау және сауалнама нәтижелері бойынша қабылданған шешімдер алқалы органдардың хаттамаларында ресімделеді.</w:t>
      </w:r>
    </w:p>
    <w:p w:rsidR="002F0ACA" w:rsidRPr="006E14E5" w:rsidRDefault="006A2208" w:rsidP="002F0ACA">
      <w:pPr>
        <w:ind w:firstLine="567"/>
        <w:jc w:val="both"/>
        <w:rPr>
          <w:color w:val="000000" w:themeColor="text1"/>
        </w:rPr>
      </w:pPr>
      <w:r>
        <w:rPr>
          <w:color w:val="000000" w:themeColor="text1"/>
        </w:rPr>
        <w:t xml:space="preserve">Бакалаврларға оқу жолын таңдау құқығы беріледі. Кафедра оқу бағытын таңдау үшін балама пәндерді ұсынады </w:t>
      </w:r>
      <w:r w:rsidRPr="006E14E5">
        <w:rPr>
          <w:rFonts w:eastAsia="Times New Roman"/>
          <w:color w:val="000000" w:themeColor="text1"/>
        </w:rPr>
        <w:t xml:space="preserve">. </w:t>
      </w:r>
      <w:r w:rsidRPr="006E14E5">
        <w:rPr>
          <w:color w:val="000000" w:themeColor="text1"/>
        </w:rPr>
        <w:t>Силлабустарда оқытушылар құрамы пәннің мазмұнын, оқу мақсаттарын, түпкілікті нәтижелерді (құзыреттіліктерді) және т.б.</w:t>
      </w:r>
    </w:p>
    <w:p w:rsidR="002F0ACA" w:rsidRPr="006E14E5" w:rsidRDefault="006A2208" w:rsidP="002F0ACA">
      <w:pPr>
        <w:ind w:firstLine="567"/>
        <w:jc w:val="both"/>
        <w:rPr>
          <w:color w:val="000000" w:themeColor="text1"/>
        </w:rPr>
      </w:pPr>
      <w:r>
        <w:rPr>
          <w:color w:val="000000" w:themeColor="text1"/>
        </w:rPr>
        <w:t>Бірінші оқу жылының студенттері академиялық күнтізбеге сәйкес, екінші семестрде пәндердің презентацияларын оқып, екінші оқу жылына таңдау үшін оқытушылармен кездесіп, электронды әкімшілікте оларға хат жазады.</w:t>
      </w:r>
    </w:p>
    <w:p w:rsidR="002F0ACA" w:rsidRDefault="006A2208" w:rsidP="002F0ACA">
      <w:pPr>
        <w:ind w:firstLine="567"/>
        <w:jc w:val="both"/>
        <w:rPr>
          <w:color w:val="000000" w:themeColor="text1"/>
        </w:rPr>
      </w:pPr>
      <w:r w:rsidRPr="006E14E5">
        <w:rPr>
          <w:color w:val="000000" w:themeColor="text1"/>
        </w:rPr>
        <w:t>Студенттердің үлгерімін бағалау механизмі ағымдағы және қорытынды бақылау барысында орын алады. Жұмыстарды бағалау оқытушылар әзірлеген және пәннің РЭЖ (силлабус) көрсетілген бағалау критерийлері негізінде жүзеге асырылады. Кафедрада оқытушылардың жұмысын өзара тексеру тәртібі бар. Осыған байланысты мұғалімдер «Сабаққа өзара қатысу тізімі» бойынша келесі критерийлер бойынша бағалайды:</w:t>
      </w:r>
    </w:p>
    <w:p w:rsidR="002F0ACA" w:rsidRDefault="006A2208" w:rsidP="002F0ACA">
      <w:pPr>
        <w:ind w:firstLine="567"/>
        <w:contextualSpacing/>
        <w:jc w:val="both"/>
        <w:rPr>
          <w:color w:val="000000" w:themeColor="text1"/>
        </w:rPr>
      </w:pPr>
      <w:r>
        <w:rPr>
          <w:color w:val="000000" w:themeColor="text1"/>
        </w:rPr>
        <w:t>- силлабустың, сабақ жоспарының болуы, материалдың типтік бағдарламаға сәйкестігі;</w:t>
      </w:r>
    </w:p>
    <w:p w:rsidR="002F0ACA" w:rsidRDefault="006A2208" w:rsidP="002F0ACA">
      <w:pPr>
        <w:ind w:firstLine="567"/>
        <w:contextualSpacing/>
        <w:jc w:val="both"/>
        <w:rPr>
          <w:color w:val="000000" w:themeColor="text1"/>
        </w:rPr>
      </w:pPr>
      <w:r>
        <w:rPr>
          <w:color w:val="000000" w:themeColor="text1"/>
        </w:rPr>
        <w:t>- сабақтың мақсаты мен міндеттерін қою және оған жету, проблеманы қою;</w:t>
      </w:r>
    </w:p>
    <w:p w:rsidR="002F0ACA" w:rsidRDefault="006A2208" w:rsidP="002F0ACA">
      <w:pPr>
        <w:ind w:firstLine="567"/>
        <w:contextualSpacing/>
        <w:jc w:val="both"/>
        <w:rPr>
          <w:color w:val="000000" w:themeColor="text1"/>
        </w:rPr>
      </w:pPr>
      <w:r>
        <w:rPr>
          <w:color w:val="000000" w:themeColor="text1"/>
        </w:rPr>
        <w:t>- сабақта ғылымның соңғы жетістіктерін, нормативтік құжаттарды, қосымша әдебиеттерді қолдану;</w:t>
      </w:r>
    </w:p>
    <w:p w:rsidR="002F0ACA" w:rsidRDefault="006A2208" w:rsidP="002F0ACA">
      <w:pPr>
        <w:ind w:firstLine="567"/>
        <w:contextualSpacing/>
        <w:jc w:val="both"/>
        <w:rPr>
          <w:color w:val="000000" w:themeColor="text1"/>
        </w:rPr>
      </w:pPr>
      <w:r>
        <w:rPr>
          <w:color w:val="000000" w:themeColor="text1"/>
        </w:rPr>
        <w:t>- пәнаралық коммуникацияларды қолдану;</w:t>
      </w:r>
    </w:p>
    <w:p w:rsidR="002F0ACA" w:rsidRDefault="006A2208" w:rsidP="002F0ACA">
      <w:pPr>
        <w:ind w:firstLine="567"/>
        <w:contextualSpacing/>
        <w:jc w:val="both"/>
        <w:rPr>
          <w:color w:val="000000" w:themeColor="text1"/>
        </w:rPr>
      </w:pPr>
      <w:r>
        <w:rPr>
          <w:color w:val="000000" w:themeColor="text1"/>
        </w:rPr>
        <w:t>- оқытудың жаңа технологиялары мен интерактивті әдістерін қолдану;</w:t>
      </w:r>
    </w:p>
    <w:p w:rsidR="002F0ACA" w:rsidRDefault="006A2208" w:rsidP="002F0ACA">
      <w:pPr>
        <w:ind w:firstLine="567"/>
        <w:contextualSpacing/>
        <w:jc w:val="both"/>
        <w:rPr>
          <w:color w:val="000000" w:themeColor="text1"/>
        </w:rPr>
      </w:pPr>
      <w:r>
        <w:rPr>
          <w:color w:val="000000" w:themeColor="text1"/>
        </w:rPr>
        <w:t>- оқытудың техникалық құралдарын пайдалану;</w:t>
      </w:r>
    </w:p>
    <w:p w:rsidR="002F0ACA" w:rsidRDefault="006A2208" w:rsidP="002F0ACA">
      <w:pPr>
        <w:ind w:firstLine="567"/>
        <w:contextualSpacing/>
        <w:jc w:val="both"/>
        <w:rPr>
          <w:color w:val="000000" w:themeColor="text1"/>
        </w:rPr>
      </w:pPr>
      <w:r>
        <w:rPr>
          <w:color w:val="000000" w:themeColor="text1"/>
        </w:rPr>
        <w:t>- негізгі, пәндік және арнайы құзыреттерді дамыту;</w:t>
      </w:r>
    </w:p>
    <w:p w:rsidR="002F0ACA" w:rsidRDefault="006A2208" w:rsidP="002F0ACA">
      <w:pPr>
        <w:ind w:firstLine="567"/>
        <w:contextualSpacing/>
        <w:jc w:val="both"/>
        <w:rPr>
          <w:color w:val="000000" w:themeColor="text1"/>
        </w:rPr>
      </w:pPr>
      <w:r>
        <w:rPr>
          <w:color w:val="000000" w:themeColor="text1"/>
        </w:rPr>
        <w:t>- сабақтың қорытындысын шығару және мұғалімнің оқушылардың жұмысын бағалау;</w:t>
      </w:r>
    </w:p>
    <w:p w:rsidR="002F0ACA" w:rsidRDefault="006A2208" w:rsidP="002F0ACA">
      <w:pPr>
        <w:ind w:firstLine="567"/>
        <w:contextualSpacing/>
        <w:jc w:val="both"/>
        <w:rPr>
          <w:color w:val="000000" w:themeColor="text1"/>
        </w:rPr>
      </w:pPr>
      <w:r>
        <w:rPr>
          <w:color w:val="000000" w:themeColor="text1"/>
        </w:rPr>
        <w:t>- оқушылардың ынтасы мен қызығушылығын сақтай отырып, оқушылардың белсенділік дәрежесі;</w:t>
      </w:r>
    </w:p>
    <w:p w:rsidR="002F0ACA" w:rsidRDefault="006A2208" w:rsidP="002F0ACA">
      <w:pPr>
        <w:ind w:firstLine="567"/>
        <w:contextualSpacing/>
        <w:jc w:val="both"/>
        <w:rPr>
          <w:color w:val="000000" w:themeColor="text1"/>
        </w:rPr>
      </w:pPr>
      <w:r>
        <w:rPr>
          <w:color w:val="000000" w:themeColor="text1"/>
        </w:rPr>
        <w:t>-мұғалімнің педагогикалық шеберлігі (оқыту этикасы, сөйлеу мәдениеті, сыртқы түрі т.б.).</w:t>
      </w:r>
    </w:p>
    <w:p w:rsidR="002F0ACA" w:rsidRPr="00631815" w:rsidRDefault="006A2208" w:rsidP="002F0ACA">
      <w:pPr>
        <w:ind w:firstLine="567"/>
        <w:jc w:val="both"/>
        <w:rPr>
          <w:color w:val="000000" w:themeColor="text1"/>
        </w:rPr>
      </w:pPr>
      <w:r w:rsidRPr="00720077">
        <w:rPr>
          <w:color w:val="000000" w:themeColor="text1"/>
        </w:rPr>
        <w:t xml:space="preserve">Педагогикалық ұжым студенттердің үлгерімін бақылау мен критериалды бағалауды қамтитын курстардан өту арқылы өз біліктіліктерін кезеңді түрде арттырып отырады. Қосымша A5 </w:t>
      </w:r>
      <w:r w:rsidRPr="00720077">
        <w:t>.</w:t>
      </w:r>
    </w:p>
    <w:p w:rsidR="002F0ACA" w:rsidRPr="006E14E5" w:rsidRDefault="006A2208" w:rsidP="002F0ACA">
      <w:pPr>
        <w:ind w:firstLine="567"/>
        <w:contextualSpacing/>
        <w:jc w:val="both"/>
        <w:rPr>
          <w:color w:val="000000" w:themeColor="text1"/>
        </w:rPr>
      </w:pPr>
      <w:r>
        <w:rPr>
          <w:color w:val="000000" w:themeColor="text1"/>
        </w:rPr>
        <w:t>Осы ЭП студенттері С.Сәдуақасов атындағы Аграрлық-техникалық институт кеңесінің жұмысына тартылған.</w:t>
      </w:r>
    </w:p>
    <w:p w:rsidR="002F0ACA" w:rsidRPr="006E14E5" w:rsidRDefault="006A2208" w:rsidP="002F0ACA">
      <w:pPr>
        <w:ind w:firstLine="567"/>
        <w:contextualSpacing/>
        <w:jc w:val="both"/>
        <w:rPr>
          <w:color w:val="000000" w:themeColor="text1"/>
        </w:rPr>
      </w:pPr>
      <w:r>
        <w:rPr>
          <w:color w:val="000000" w:themeColor="text1"/>
        </w:rPr>
        <w:t xml:space="preserve">Осы БП студенттері жатақханалардың, кафедралардың, институттар мен </w:t>
      </w:r>
      <w:r>
        <w:rPr>
          <w:color w:val="000000" w:themeColor="text1"/>
        </w:rPr>
        <w:lastRenderedPageBreak/>
        <w:t>университеттердің студенттік ұйымдарының жұмысына белсенді қатысады. Топ басшылары институттың студенттік активінің құрамына кіреді, оны студенттік декан басқарады. Іс-шаралар бекітілген жұмыс жоспарына сәйкес жүргізілуде.</w:t>
      </w:r>
    </w:p>
    <w:p w:rsidR="002F0ACA" w:rsidRDefault="002F0ACA" w:rsidP="002F0ACA">
      <w:pPr>
        <w:tabs>
          <w:tab w:val="left" w:pos="960"/>
        </w:tabs>
        <w:ind w:firstLine="567"/>
        <w:contextualSpacing/>
        <w:jc w:val="both"/>
      </w:pPr>
    </w:p>
    <w:p w:rsidR="002F0ACA" w:rsidRPr="00BB4330" w:rsidRDefault="006A2208" w:rsidP="002F0ACA">
      <w:pPr>
        <w:tabs>
          <w:tab w:val="left" w:pos="960"/>
        </w:tabs>
        <w:ind w:firstLine="567"/>
        <w:contextualSpacing/>
        <w:jc w:val="both"/>
      </w:pPr>
      <w:r w:rsidRPr="00BB4330">
        <w:rPr>
          <w:shd w:val="clear" w:color="auto" w:fill="FFFFFF"/>
        </w:rPr>
        <w:t xml:space="preserve">Нұсқаулық әзірленді – бұл студенттерге арналған және </w:t>
      </w:r>
      <w:r w:rsidRPr="00BB4330">
        <w:rPr>
          <w:b/>
          <w:bCs/>
          <w:shd w:val="clear" w:color="auto" w:fill="FFFFFF"/>
        </w:rPr>
        <w:t xml:space="preserve">университеттің ішкі тәртіп ережелері </w:t>
      </w:r>
      <w:r w:rsidRPr="00BB4330">
        <w:rPr>
          <w:shd w:val="clear" w:color="auto" w:fill="FFFFFF"/>
        </w:rPr>
        <w:t xml:space="preserve">, оқу процесінің ұйымдастырушылық және процедуралық нормалары туралы жүйеленген қысқаша ақпаратты қамтитын ақпарат көзі түрі. Мұнда студент өзінің құқықтары мен міндеттері, мінез-құлық ережелері және </w:t>
      </w:r>
      <w:r w:rsidRPr="00BB4330">
        <w:rPr>
          <w:b/>
          <w:bCs/>
          <w:shd w:val="clear" w:color="auto" w:fill="FFFFFF"/>
        </w:rPr>
        <w:t xml:space="preserve">студенттің </w:t>
      </w:r>
      <w:r w:rsidRPr="00BB4330">
        <w:rPr>
          <w:shd w:val="clear" w:color="auto" w:fill="FFFFFF"/>
        </w:rPr>
        <w:t>академиялық адалдығы туралы ақпаратты таба алады </w:t>
      </w:r>
      <w:r w:rsidRPr="00BB4330">
        <w:rPr>
          <w:b/>
          <w:bCs/>
          <w:shd w:val="clear" w:color="auto" w:fill="FFFFFF"/>
        </w:rPr>
        <w:t xml:space="preserve">ҚМУ оқу кезінде университетте </w:t>
      </w:r>
      <w:r w:rsidRPr="00BB4330">
        <w:rPr>
          <w:shd w:val="clear" w:color="auto" w:fill="FFFFFF"/>
        </w:rPr>
        <w:t xml:space="preserve">ғана емес , сонымен қатар үйде және </w:t>
      </w:r>
      <w:r w:rsidRPr="00BB4330">
        <w:rPr>
          <w:b/>
          <w:bCs/>
          <w:shd w:val="clear" w:color="auto" w:fill="FFFFFF"/>
        </w:rPr>
        <w:t xml:space="preserve">одан тыс жерде </w:t>
      </w:r>
      <w:r w:rsidRPr="00BB4330">
        <w:rPr>
          <w:shd w:val="clear" w:color="auto" w:fill="FFFFFF"/>
        </w:rPr>
        <w:t>.</w:t>
      </w:r>
    </w:p>
    <w:p w:rsidR="002F0ACA" w:rsidRPr="00BB4330" w:rsidRDefault="006A2208" w:rsidP="002F0ACA">
      <w:pPr>
        <w:pStyle w:val="a5"/>
        <w:pBdr>
          <w:bottom w:val="single" w:sz="4" w:space="30" w:color="FFFFFF"/>
        </w:pBdr>
        <w:ind w:firstLine="709"/>
        <w:jc w:val="both"/>
        <w:rPr>
          <w:bCs/>
          <w:lang w:val="kk-KZ"/>
        </w:rPr>
      </w:pPr>
      <w:r w:rsidRPr="00BB4330">
        <w:rPr>
          <w:bCs/>
          <w:lang w:val="kk-KZ"/>
        </w:rPr>
        <w:t>Вcе виды прaктик плaнируютcя и прoвoдятcя в cooтветcтвии c aкaдемичеcким кaлендaрем вузa и рaбoчими учебными плaнaми, пo кoтoрым cocтaвлены и утверждены (нa ocнoве ГOCO и типoвoй учебнoй прoгрaммы) рaбoчие прoгрaммы и метoдичеcкие укaзaния, coдержaщие пoдрoбный перечень зaдaний для cтудентoв, требoвaний к прoхoждению прaктики, coдержaние тәжірибелер, есеп беру құжаттамасының түрлері, есеп беру құжаттарының үлгілері және т.б. Студенттердің практиканың барлық түрлеріне жолдамасы практиканың мерзімін, практиканың негізін және тәжірибе жетекшісін (жетекшілерін) көрсете отырып, ректордың бұйрығымен ресімделеді. Практика меңгерушісі болып мамандықтың ерекшеліктерін және практика негіздерінің қызметін жақсы білетін кафедраның профессорлары, доценттері, тәжірибелі оқытушылары тағайындалады.</w:t>
      </w:r>
    </w:p>
    <w:p w:rsidR="002F0ACA" w:rsidRPr="00BB4330" w:rsidRDefault="006A2208" w:rsidP="002F0ACA">
      <w:pPr>
        <w:pStyle w:val="a5"/>
        <w:pBdr>
          <w:bottom w:val="single" w:sz="4" w:space="30" w:color="FFFFFF"/>
        </w:pBdr>
        <w:ind w:firstLine="709"/>
        <w:jc w:val="both"/>
        <w:rPr>
          <w:bCs/>
          <w:lang w:val="kk-KZ"/>
        </w:rPr>
      </w:pPr>
      <w:r w:rsidRPr="00BB4330">
        <w:rPr>
          <w:bCs/>
          <w:lang w:val="kk-KZ"/>
        </w:rPr>
        <w:t>Контингенттің көп болуына байланысты</w:t>
      </w:r>
      <w:r w:rsidRPr="00BB4330">
        <w:t xml:space="preserve"> </w:t>
      </w:r>
      <w:r w:rsidRPr="00BB4330">
        <w:rPr>
          <w:color w:val="000000" w:themeColor="text1"/>
        </w:rPr>
        <w:t xml:space="preserve">«Орман ресурстары және орман шаруашылығы» </w:t>
      </w:r>
      <w:r w:rsidRPr="00BB4330">
        <w:rPr>
          <w:bCs/>
          <w:lang w:val="kk-KZ"/>
        </w:rPr>
        <w:t xml:space="preserve">ММ студенттері </w:t>
      </w:r>
      <w:r w:rsidRPr="00BB4330">
        <w:t xml:space="preserve">2021 </w:t>
      </w:r>
      <w:r w:rsidRPr="00BB4330">
        <w:rPr>
          <w:bCs/>
          <w:lang w:val="kk-KZ"/>
        </w:rPr>
        <w:t>жылы тәжірибеден өту базасы кеңейтілді, республика бойынша 40-тан астам ұйымдар мен мекемелер. 2022 жылдың наурыз айында «Бұқпа» орман шаруашылығы коммуналдық мемлекеттік мекемесінің базасында бөлімнің филиалы ашылды.</w:t>
      </w:r>
    </w:p>
    <w:p w:rsidR="002F0ACA" w:rsidRPr="00BB4330" w:rsidRDefault="006A2208" w:rsidP="002F0ACA">
      <w:pPr>
        <w:pStyle w:val="a5"/>
        <w:pBdr>
          <w:bottom w:val="single" w:sz="4" w:space="30" w:color="FFFFFF"/>
        </w:pBdr>
        <w:ind w:firstLine="709"/>
        <w:jc w:val="both"/>
        <w:rPr>
          <w:bCs/>
          <w:lang w:val="kk-KZ"/>
        </w:rPr>
      </w:pPr>
      <w:r w:rsidRPr="00BB4330">
        <w:rPr>
          <w:bCs/>
          <w:lang w:val="kk-KZ"/>
        </w:rPr>
        <w:t>Тәжірибенің барлық түрлерін ұйымдастыру кафедраның бағдар беру конференцияларын өткізуден басталады, онда практик-студенттер қауіпсіздік техникасы, тәртіп ережелері бойынша нұсқау алады, құжаттама, практика бағдарламаларына қойылатын талаптармен танысады. Әрбір практик-студентке құжаттар пакеті, оның ішінде практика бойынша күнделік, практика бағдарламасы, әдістемелік құралдар және студент-практиктің есеп беру формасы беріледі. Студент-практиктердің жұмысын кафедрадан және практика базасынан тәжірибе жетекшілері бақылайды.</w:t>
      </w:r>
    </w:p>
    <w:p w:rsidR="002F0ACA" w:rsidRPr="00BB4330" w:rsidRDefault="006A2208" w:rsidP="002F0ACA">
      <w:pPr>
        <w:pStyle w:val="a5"/>
        <w:pBdr>
          <w:bottom w:val="single" w:sz="4" w:space="30" w:color="FFFFFF"/>
        </w:pBdr>
        <w:ind w:firstLine="709"/>
        <w:jc w:val="both"/>
      </w:pPr>
      <w:r w:rsidRPr="00BB4330">
        <w:t xml:space="preserve">Өндірістік практика 3 курс студенттеріне мамандандырылған кәсіпорындар мен мекемелерде, шаруашылықтарда жүргізіледі. Оның ұзақтығы 5 аптадан аспайды </w:t>
      </w:r>
      <w:r w:rsidRPr="00BB4330">
        <w:rPr>
          <w:lang w:val="kk-KZ"/>
        </w:rPr>
        <w:t xml:space="preserve">. </w:t>
      </w:r>
      <w:r w:rsidRPr="00BB4330">
        <w:t>Практика орындарын жоспарлау контингентке, қолданыстағы келісім-шарттар санына және базалық кәсіпорындардың белгілі бір студенттер санын қабылдау мүмкіндіктеріне негізделеді.</w:t>
      </w:r>
    </w:p>
    <w:p w:rsidR="002F0ACA" w:rsidRPr="00534F28" w:rsidRDefault="006A2208" w:rsidP="002F0ACA">
      <w:pPr>
        <w:pStyle w:val="a5"/>
        <w:pBdr>
          <w:bottom w:val="single" w:sz="4" w:space="30" w:color="FFFFFF"/>
        </w:pBdr>
        <w:ind w:firstLine="709"/>
        <w:jc w:val="both"/>
      </w:pPr>
      <w:r w:rsidRPr="00BB4330">
        <w:t>Түлектерді жұмысқа орналастыру еңбек биржасында бос жұмыс орындарын іздеу арқылы жүзеге асырылады, бейіні бойынша ұйымдардың штат кестесіне сәйкес қажетті мамандардың санын көрсете отырып, жұмыс берушілерден ресми хаттар жолданады. Университетте «Түлектер жәрмеңкесі» өткізіледі. Түлектерді жұмыспен қамту бағдарламасын іске асыру шеңберінде кәсіптік қызмет объектілері болып табылатын өкілдер шақырылады : орман құрылымдарының мекемелері, орта арнаулы мекемелер.</w:t>
      </w:r>
    </w:p>
    <w:p w:rsidR="002F0ACA" w:rsidRDefault="002F0ACA" w:rsidP="002F0ACA">
      <w:pPr>
        <w:tabs>
          <w:tab w:val="left" w:pos="960"/>
        </w:tabs>
        <w:ind w:firstLine="567"/>
        <w:jc w:val="both"/>
      </w:pPr>
    </w:p>
    <w:p w:rsidR="002F0ACA" w:rsidRPr="006E14E5" w:rsidRDefault="002F0ACA" w:rsidP="002F0ACA">
      <w:pPr>
        <w:tabs>
          <w:tab w:val="left" w:pos="960"/>
        </w:tabs>
        <w:ind w:firstLine="567"/>
        <w:jc w:val="both"/>
      </w:pPr>
    </w:p>
    <w:p w:rsidR="00BB4330" w:rsidRDefault="00BB4330" w:rsidP="002F0ACA">
      <w:pPr>
        <w:ind w:firstLine="567"/>
        <w:jc w:val="both"/>
        <w:rPr>
          <w:b/>
        </w:rPr>
      </w:pPr>
    </w:p>
    <w:p w:rsidR="00BB4330" w:rsidRDefault="00BB4330" w:rsidP="002F0ACA">
      <w:pPr>
        <w:ind w:firstLine="567"/>
        <w:jc w:val="both"/>
        <w:rPr>
          <w:b/>
        </w:rPr>
      </w:pPr>
    </w:p>
    <w:p w:rsidR="00BB4330" w:rsidRDefault="00BB4330" w:rsidP="002F0ACA">
      <w:pPr>
        <w:ind w:firstLine="567"/>
        <w:jc w:val="both"/>
        <w:rPr>
          <w:b/>
        </w:rPr>
      </w:pPr>
    </w:p>
    <w:p w:rsidR="00BB4330" w:rsidRDefault="00BB4330" w:rsidP="002F0ACA">
      <w:pPr>
        <w:ind w:firstLine="567"/>
        <w:jc w:val="both"/>
        <w:rPr>
          <w:b/>
        </w:rPr>
      </w:pPr>
    </w:p>
    <w:p w:rsidR="002F0ACA" w:rsidRDefault="006A2208" w:rsidP="002F0ACA">
      <w:pPr>
        <w:ind w:firstLine="567"/>
        <w:jc w:val="both"/>
        <w:rPr>
          <w:b/>
        </w:rPr>
      </w:pPr>
      <w:r w:rsidRPr="006E14E5">
        <w:rPr>
          <w:b/>
        </w:rPr>
        <w:lastRenderedPageBreak/>
        <w:t>SWOT – ТАЛДАУ. ОҚУШЫҒА БАҒДАРЛАНДЫ ОҚЫТУ, ОҚЫТУ ЖӘНЕ БАҒАЛАУ</w:t>
      </w:r>
    </w:p>
    <w:p w:rsidR="002F0ACA" w:rsidRPr="006E14E5" w:rsidRDefault="002F0ACA" w:rsidP="002F0ACA">
      <w:pPr>
        <w:ind w:firstLine="567"/>
        <w:jc w:val="both"/>
        <w:rPr>
          <w:b/>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773"/>
        <w:gridCol w:w="4572"/>
      </w:tblGrid>
      <w:tr w:rsidR="004E6A59" w:rsidTr="00895314">
        <w:trPr>
          <w:trHeight w:val="262"/>
        </w:trPr>
        <w:tc>
          <w:tcPr>
            <w:tcW w:w="2554" w:type="pct"/>
            <w:tcBorders>
              <w:top w:val="single" w:sz="4" w:space="0" w:color="auto"/>
              <w:left w:val="single" w:sz="4" w:space="0" w:color="auto"/>
              <w:bottom w:val="single" w:sz="4" w:space="0" w:color="auto"/>
              <w:right w:val="single" w:sz="4" w:space="0" w:color="auto"/>
            </w:tcBorders>
            <w:hideMark/>
          </w:tcPr>
          <w:p w:rsidR="002F0ACA" w:rsidRPr="006E14E5" w:rsidRDefault="006A2208" w:rsidP="00895314">
            <w:pPr>
              <w:jc w:val="center"/>
              <w:rPr>
                <w:b/>
                <w:bCs/>
              </w:rPr>
            </w:pPr>
            <w:r w:rsidRPr="006E14E5">
              <w:rPr>
                <w:b/>
                <w:bCs/>
              </w:rPr>
              <w:t>S (күш) – күшті жақтары</w:t>
            </w:r>
          </w:p>
        </w:tc>
        <w:tc>
          <w:tcPr>
            <w:tcW w:w="2446" w:type="pct"/>
            <w:tcBorders>
              <w:top w:val="single" w:sz="4" w:space="0" w:color="auto"/>
              <w:left w:val="single" w:sz="4" w:space="0" w:color="auto"/>
              <w:bottom w:val="single" w:sz="4" w:space="0" w:color="auto"/>
              <w:right w:val="single" w:sz="4" w:space="0" w:color="auto"/>
            </w:tcBorders>
            <w:hideMark/>
          </w:tcPr>
          <w:p w:rsidR="002F0ACA" w:rsidRPr="006E14E5" w:rsidRDefault="006A2208" w:rsidP="00895314">
            <w:pPr>
              <w:jc w:val="center"/>
              <w:rPr>
                <w:b/>
                <w:bCs/>
              </w:rPr>
            </w:pPr>
            <w:r w:rsidRPr="006E14E5">
              <w:rPr>
                <w:b/>
                <w:bCs/>
              </w:rPr>
              <w:t>W (әлсіздік) - әлсіздіктер</w:t>
            </w:r>
          </w:p>
        </w:tc>
      </w:tr>
      <w:tr w:rsidR="004E6A59" w:rsidTr="00895314">
        <w:trPr>
          <w:trHeight w:val="619"/>
        </w:trPr>
        <w:tc>
          <w:tcPr>
            <w:tcW w:w="2554" w:type="pct"/>
            <w:tcBorders>
              <w:top w:val="single" w:sz="4" w:space="0" w:color="auto"/>
              <w:left w:val="single" w:sz="4" w:space="0" w:color="auto"/>
              <w:bottom w:val="single" w:sz="4" w:space="0" w:color="auto"/>
              <w:right w:val="single" w:sz="4" w:space="0" w:color="auto"/>
            </w:tcBorders>
          </w:tcPr>
          <w:p w:rsidR="002F0ACA" w:rsidRPr="006E14E5" w:rsidRDefault="006A2208" w:rsidP="00895314">
            <w:pPr>
              <w:pStyle w:val="a3"/>
              <w:ind w:left="22"/>
              <w:jc w:val="both"/>
              <w:rPr>
                <w:rFonts w:ascii="Times New Roman" w:hAnsi="Times New Roman"/>
                <w:sz w:val="24"/>
                <w:szCs w:val="24"/>
              </w:rPr>
            </w:pPr>
            <w:r w:rsidRPr="006E14E5">
              <w:rPr>
                <w:rFonts w:ascii="Times New Roman" w:hAnsi="Times New Roman"/>
                <w:sz w:val="24"/>
                <w:szCs w:val="24"/>
              </w:rPr>
              <w:t>Оқу процесін ұйымдастырудың әртүрлі формаларын қолдану.</w:t>
            </w:r>
          </w:p>
        </w:tc>
        <w:tc>
          <w:tcPr>
            <w:tcW w:w="2446" w:type="pct"/>
            <w:tcBorders>
              <w:top w:val="single" w:sz="4" w:space="0" w:color="auto"/>
              <w:left w:val="single" w:sz="4" w:space="0" w:color="auto"/>
              <w:bottom w:val="single" w:sz="4" w:space="0" w:color="auto"/>
              <w:right w:val="single" w:sz="4" w:space="0" w:color="auto"/>
            </w:tcBorders>
          </w:tcPr>
          <w:p w:rsidR="002F0ACA" w:rsidRPr="006E14E5" w:rsidRDefault="006A2208" w:rsidP="00895314">
            <w:pPr>
              <w:pStyle w:val="a3"/>
              <w:ind w:left="81"/>
              <w:jc w:val="both"/>
              <w:rPr>
                <w:rFonts w:ascii="Times New Roman" w:hAnsi="Times New Roman"/>
                <w:sz w:val="24"/>
                <w:szCs w:val="24"/>
              </w:rPr>
            </w:pPr>
            <w:r w:rsidRPr="00F007A3">
              <w:rPr>
                <w:rFonts w:ascii="Times New Roman" w:hAnsi="Times New Roman"/>
                <w:sz w:val="24"/>
                <w:szCs w:val="24"/>
              </w:rPr>
              <w:t>Пандемияға байланысты шектеулер</w:t>
            </w:r>
          </w:p>
        </w:tc>
      </w:tr>
    </w:tbl>
    <w:p w:rsidR="002F0ACA" w:rsidRDefault="002F0ACA" w:rsidP="002F0ACA">
      <w:pPr>
        <w:pStyle w:val="3"/>
        <w:widowControl w:val="0"/>
        <w:suppressAutoHyphens w:val="0"/>
        <w:spacing w:before="120" w:line="240" w:lineRule="auto"/>
        <w:ind w:firstLine="567"/>
        <w:rPr>
          <w:rFonts w:ascii="Times New Roman" w:hAnsi="Times New Roman" w:cs="Times New Roman"/>
          <w:b/>
          <w:bCs/>
          <w:i w:val="0"/>
          <w:iCs w:val="0"/>
          <w:smallCaps w:val="0"/>
          <w:spacing w:val="0"/>
          <w:kern w:val="0"/>
          <w:sz w:val="24"/>
          <w:szCs w:val="24"/>
          <w:lang w:val="ru-RU" w:eastAsia="ru-RU" w:bidi="ar-SA"/>
        </w:rPr>
      </w:pPr>
    </w:p>
    <w:p w:rsidR="002F0ACA" w:rsidRDefault="002F0ACA" w:rsidP="002F0ACA">
      <w:pPr>
        <w:pStyle w:val="3"/>
        <w:widowControl w:val="0"/>
        <w:suppressAutoHyphens w:val="0"/>
        <w:spacing w:before="120" w:line="240" w:lineRule="auto"/>
        <w:ind w:firstLine="567"/>
        <w:rPr>
          <w:rFonts w:ascii="Times New Roman" w:hAnsi="Times New Roman" w:cs="Times New Roman"/>
          <w:b/>
          <w:bCs/>
          <w:i w:val="0"/>
          <w:iCs w:val="0"/>
          <w:smallCaps w:val="0"/>
          <w:spacing w:val="0"/>
          <w:kern w:val="0"/>
          <w:sz w:val="24"/>
          <w:szCs w:val="24"/>
          <w:lang w:val="ru-RU" w:eastAsia="ru-RU" w:bidi="ar-SA"/>
        </w:rPr>
      </w:pPr>
    </w:p>
    <w:p w:rsidR="00066813" w:rsidRPr="00F007A3" w:rsidRDefault="006A2208" w:rsidP="002F0ACA">
      <w:pPr>
        <w:pStyle w:val="3"/>
        <w:suppressAutoHyphens w:val="0"/>
        <w:spacing w:before="120" w:line="240" w:lineRule="auto"/>
        <w:ind w:firstLine="567"/>
        <w:rPr>
          <w:rFonts w:ascii="Times New Roman" w:hAnsi="Times New Roman" w:cs="Times New Roman"/>
          <w:b/>
          <w:bCs/>
          <w:i w:val="0"/>
          <w:iCs w:val="0"/>
          <w:smallCaps w:val="0"/>
          <w:spacing w:val="0"/>
          <w:kern w:val="0"/>
          <w:sz w:val="24"/>
          <w:szCs w:val="24"/>
          <w:lang w:val="ru-RU" w:eastAsia="ru-RU" w:bidi="ar-SA"/>
        </w:rPr>
      </w:pPr>
      <w:r>
        <w:rPr>
          <w:rFonts w:ascii="Times New Roman" w:hAnsi="Times New Roman" w:cs="Times New Roman"/>
          <w:b/>
          <w:bCs/>
          <w:i w:val="0"/>
          <w:iCs w:val="0"/>
          <w:smallCaps w:val="0"/>
          <w:spacing w:val="0"/>
          <w:kern w:val="0"/>
          <w:sz w:val="24"/>
          <w:szCs w:val="24"/>
          <w:lang w:val="ru-RU" w:eastAsia="ru-RU" w:bidi="ar-SA"/>
        </w:rPr>
        <w:br w:type="page"/>
      </w:r>
    </w:p>
    <w:p w:rsidR="00895314" w:rsidRPr="00F007A3" w:rsidRDefault="006A2208" w:rsidP="00895314">
      <w:pPr>
        <w:pStyle w:val="3"/>
        <w:suppressAutoHyphens w:val="0"/>
        <w:spacing w:before="120" w:line="240" w:lineRule="auto"/>
        <w:ind w:firstLine="567"/>
        <w:rPr>
          <w:rFonts w:ascii="Times New Roman" w:hAnsi="Times New Roman" w:cs="Times New Roman"/>
          <w:b/>
          <w:bCs/>
          <w:i w:val="0"/>
          <w:iCs w:val="0"/>
          <w:smallCaps w:val="0"/>
          <w:spacing w:val="0"/>
          <w:kern w:val="0"/>
          <w:sz w:val="24"/>
          <w:szCs w:val="24"/>
          <w:lang w:val="ru-RU" w:eastAsia="ru-RU" w:bidi="ar-SA"/>
        </w:rPr>
      </w:pPr>
      <w:bookmarkStart w:id="11" w:name="_Toc86443358"/>
      <w:r w:rsidRPr="00F007A3">
        <w:rPr>
          <w:rFonts w:ascii="Times New Roman" w:hAnsi="Times New Roman" w:cs="Times New Roman"/>
          <w:b/>
          <w:bCs/>
          <w:i w:val="0"/>
          <w:iCs w:val="0"/>
          <w:smallCaps w:val="0"/>
          <w:spacing w:val="0"/>
          <w:kern w:val="0"/>
          <w:sz w:val="24"/>
          <w:szCs w:val="24"/>
          <w:lang w:val="ru-RU" w:eastAsia="ru-RU" w:bidi="ar-SA"/>
        </w:rPr>
        <w:lastRenderedPageBreak/>
        <w:t>4-тарау</w:t>
      </w:r>
      <w:bookmarkEnd w:id="11"/>
    </w:p>
    <w:p w:rsidR="00895314" w:rsidRPr="00F007A3" w:rsidRDefault="00895314" w:rsidP="00895314">
      <w:pPr>
        <w:widowControl/>
        <w:suppressAutoHyphens w:val="0"/>
        <w:ind w:firstLine="567"/>
        <w:jc w:val="both"/>
        <w:rPr>
          <w:rFonts w:eastAsia="Times New Roman"/>
          <w:kern w:val="0"/>
          <w:lang w:eastAsia="ru-RU"/>
        </w:rPr>
      </w:pPr>
    </w:p>
    <w:p w:rsidR="00895314" w:rsidRPr="00F007A3" w:rsidRDefault="006A2208" w:rsidP="00895314">
      <w:pPr>
        <w:widowControl/>
        <w:suppressAutoHyphens w:val="0"/>
        <w:ind w:firstLine="567"/>
        <w:jc w:val="both"/>
        <w:rPr>
          <w:rFonts w:eastAsia="Times New Roman"/>
          <w:kern w:val="0"/>
          <w:lang w:eastAsia="ru-RU"/>
        </w:rPr>
      </w:pPr>
      <w:r w:rsidRPr="00F007A3">
        <w:rPr>
          <w:rFonts w:eastAsia="Times New Roman"/>
          <w:kern w:val="0"/>
          <w:lang w:eastAsia="ru-RU"/>
        </w:rPr>
        <w:t>Студенттер контингентін қалыптастырудың жүйелі саясатын жүзеге асыру үшін университет жалпы университеттің имиджін қамтамасыз ететін шаралар кешенін жүзеге асырады.</w:t>
      </w:r>
    </w:p>
    <w:p w:rsidR="00895314" w:rsidRPr="00F007A3" w:rsidRDefault="006A2208" w:rsidP="00895314">
      <w:pPr>
        <w:widowControl/>
        <w:suppressAutoHyphens w:val="0"/>
        <w:ind w:firstLine="567"/>
        <w:jc w:val="both"/>
        <w:rPr>
          <w:rFonts w:eastAsia="Times New Roman"/>
          <w:kern w:val="0"/>
          <w:lang w:eastAsia="ru-RU"/>
        </w:rPr>
      </w:pPr>
      <w:r w:rsidRPr="00F007A3">
        <w:rPr>
          <w:rFonts w:eastAsia="Times New Roman"/>
          <w:kern w:val="0"/>
          <w:lang w:eastAsia="ru-RU"/>
        </w:rPr>
        <w:t xml:space="preserve">Талапкерлердің кәсіптік бағдары мен кәсіби сапаларын анықтау барлық мамандықтар, соның ішінде « </w:t>
      </w:r>
      <w:r w:rsidRPr="003C6F6B">
        <w:rPr>
          <w:bCs/>
        </w:rPr>
        <w:t xml:space="preserve">6В08В301 </w:t>
      </w:r>
      <w:r w:rsidRPr="003C6F6B">
        <w:t>Орман ресурстары және орман шаруашылығы» мамандығы бойынша контингент қалыптастыру саясатының негізгі аспектісі болып табылады.</w:t>
      </w:r>
    </w:p>
    <w:p w:rsidR="00895314" w:rsidRPr="00F007A3" w:rsidRDefault="006A2208" w:rsidP="00895314">
      <w:pPr>
        <w:widowControl/>
        <w:suppressAutoHyphens w:val="0"/>
        <w:ind w:firstLine="567"/>
        <w:jc w:val="both"/>
        <w:rPr>
          <w:rFonts w:eastAsia="Times New Roman"/>
          <w:kern w:val="0"/>
          <w:lang w:eastAsia="ru-RU"/>
        </w:rPr>
      </w:pPr>
      <w:r w:rsidRPr="00F007A3">
        <w:rPr>
          <w:rFonts w:eastAsia="Times New Roman"/>
          <w:kern w:val="0"/>
          <w:lang w:eastAsia="ru-RU"/>
        </w:rPr>
        <w:t>Университетте мамандық пен оқу нысаны бойынша талапкерлер мен студенттердің элективтілік принципіне негізделген студенттер контингентін қалыптастыру моделі бар.</w:t>
      </w:r>
    </w:p>
    <w:p w:rsidR="00895314" w:rsidRPr="00F007A3" w:rsidRDefault="006A2208" w:rsidP="00895314">
      <w:pPr>
        <w:widowControl/>
        <w:suppressAutoHyphens w:val="0"/>
        <w:ind w:firstLine="567"/>
        <w:jc w:val="both"/>
        <w:rPr>
          <w:rFonts w:eastAsia="Times New Roman"/>
          <w:color w:val="000000" w:themeColor="text1"/>
          <w:kern w:val="0"/>
          <w:lang w:eastAsia="ru-RU"/>
        </w:rPr>
      </w:pPr>
      <w:r w:rsidRPr="00D93ED0">
        <w:rPr>
          <w:rFonts w:eastAsia="Times New Roman"/>
          <w:color w:val="000000" w:themeColor="text1"/>
          <w:kern w:val="0"/>
          <w:lang w:eastAsia="ru-RU"/>
        </w:rPr>
        <w:t xml:space="preserve">Қазақстан Республикасы Үкіметінің 2012 жылғы 19 қаңтардағы № 109 қаулысына сәйкес « </w:t>
      </w:r>
      <w:r w:rsidRPr="00D93ED0">
        <w:rPr>
          <w:bCs/>
        </w:rPr>
        <w:t xml:space="preserve">6В08В301 </w:t>
      </w:r>
      <w:r w:rsidRPr="00D93ED0">
        <w:t xml:space="preserve">Орман ресурстары және орман шаруашылығы» </w:t>
      </w:r>
      <w:r w:rsidRPr="00D93ED0">
        <w:rPr>
          <w:rFonts w:eastAsia="Times New Roman"/>
          <w:kern w:val="0"/>
          <w:lang w:eastAsia="ru-RU"/>
        </w:rPr>
        <w:t xml:space="preserve">мамандығына </w:t>
      </w:r>
      <w:r w:rsidRPr="00F007A3">
        <w:rPr>
          <w:rFonts w:eastAsia="Times New Roman"/>
          <w:color w:val="000000" w:themeColor="text1"/>
          <w:kern w:val="0"/>
          <w:lang w:eastAsia="ru-RU"/>
        </w:rPr>
        <w:t xml:space="preserve">талапкерлерді қабылдау саясаты мен тәртібі өзгерді. </w:t>
      </w:r>
      <w:r w:rsidRPr="00D93ED0">
        <w:rPr>
          <w:rFonts w:eastAsia="Times New Roman"/>
          <w:color w:val="000000" w:themeColor="text1"/>
          <w:kern w:val="0"/>
          <w:lang w:eastAsia="ru-RU"/>
        </w:rPr>
        <w:t>Жоғары оқу орнынан кейінгі білім беру бағдарламаларын іске асыратын білім беру ұйымдарына оқуға қабылдаудың үлгілік қағидаларын бекіту туралы» (11.06.2018 ж. өзгерістер мен толықтырулармен) Қазақстан Республикасы Білім және ғылым министрінің 31 қазандағы , 2018 жылғы № 600 «Жоғары және жоғары оқу орнынан кейінгі білім берудің білім беру бағдарламаларын іске асыратын білім беру ұйымдарына оқуға қабылдаудың үлгілік қағидаларын бекіту туралы» және 08.06.2020 және одан әрі 24.05.2021 жылғы өзгерістер мен толықтырулармен .</w:t>
      </w:r>
    </w:p>
    <w:p w:rsidR="00895314" w:rsidRPr="00BB4330" w:rsidRDefault="006A2208" w:rsidP="00895314">
      <w:pPr>
        <w:widowControl/>
        <w:suppressAutoHyphens w:val="0"/>
        <w:ind w:firstLine="567"/>
        <w:jc w:val="both"/>
      </w:pPr>
      <w:r w:rsidRPr="00F007A3">
        <w:rPr>
          <w:rFonts w:eastAsia="Times New Roman"/>
          <w:color w:val="000000" w:themeColor="text1"/>
          <w:kern w:val="0"/>
          <w:lang w:eastAsia="ru-RU"/>
        </w:rPr>
        <w:t xml:space="preserve">Талапкерлерді қабылдау үшін жоғарыда аталған құжаттар университеттің миссиясына, көзқарасына, стратегиялық мақсаттарына сәйкес болды. </w:t>
      </w:r>
      <w:r w:rsidRPr="00BB4330">
        <w:rPr>
          <w:rFonts w:eastAsia="Times New Roman"/>
          <w:color w:val="000000" w:themeColor="text1"/>
          <w:kern w:val="0"/>
          <w:lang w:eastAsia="ru-RU"/>
        </w:rPr>
        <w:t xml:space="preserve">Ал бакалавриатқа қабылдау 2019-2020 ж. осы өзгерістерге сәйкес жүзеге асырылды және университет сайтында «Талапкерлер» бөлімінде </w:t>
      </w:r>
      <w:hyperlink r:id="rId13" w:history="1">
        <w:r w:rsidRPr="00BB4330">
          <w:rPr>
            <w:rStyle w:val="a9"/>
            <w:rFonts w:eastAsia="Times New Roman"/>
            <w:kern w:val="0"/>
            <w:lang w:eastAsia="ru-RU"/>
          </w:rPr>
          <w:t>https://m.facebook.com/story.php?story_fbid=1446019799189343&amp;id=100013440097435 ресми түрде жарияланды.</w:t>
        </w:r>
      </w:hyperlink>
    </w:p>
    <w:p w:rsidR="00895314" w:rsidRPr="00BB4330" w:rsidRDefault="006A2208" w:rsidP="00895314">
      <w:pPr>
        <w:widowControl/>
        <w:suppressAutoHyphens w:val="0"/>
        <w:spacing w:after="200"/>
        <w:ind w:firstLine="567"/>
        <w:rPr>
          <w:rFonts w:eastAsia="Times New Roman"/>
          <w:color w:val="000000" w:themeColor="text1"/>
          <w:kern w:val="0"/>
          <w:lang w:eastAsia="ru-RU"/>
        </w:rPr>
      </w:pPr>
      <w:r w:rsidRPr="00BB4330">
        <w:rPr>
          <w:bCs/>
        </w:rPr>
        <w:t xml:space="preserve">6В08В301 </w:t>
      </w:r>
      <w:r w:rsidRPr="00BB4330">
        <w:t xml:space="preserve">Орман ресурстары және орман шаруашылығы» </w:t>
      </w:r>
      <w:r w:rsidRPr="00BB4330">
        <w:rPr>
          <w:rFonts w:eastAsia="Times New Roman"/>
          <w:kern w:val="0"/>
          <w:lang w:eastAsia="ru-RU"/>
        </w:rPr>
        <w:t xml:space="preserve">мамандығына </w:t>
      </w:r>
      <w:r w:rsidRPr="00BB4330">
        <w:rPr>
          <w:rFonts w:eastAsia="Times New Roman"/>
          <w:color w:val="000000" w:themeColor="text1"/>
          <w:kern w:val="0"/>
          <w:lang w:eastAsia="ru-RU"/>
        </w:rPr>
        <w:t>талапкерлерді қабылдау саясаты мен тәртібіне енгізілген өзгерістер негізінде мыналар бекітілді:</w:t>
      </w:r>
    </w:p>
    <w:p w:rsidR="00895314" w:rsidRPr="00F007A3" w:rsidRDefault="006A2208" w:rsidP="00895314">
      <w:pPr>
        <w:widowControl/>
        <w:shd w:val="clear" w:color="auto" w:fill="FFFFFF"/>
        <w:suppressAutoHyphens w:val="0"/>
        <w:ind w:firstLine="567"/>
        <w:jc w:val="both"/>
        <w:rPr>
          <w:rFonts w:eastAsia="Times New Roman"/>
          <w:color w:val="000000" w:themeColor="text1"/>
          <w:kern w:val="0"/>
          <w:shd w:val="clear" w:color="auto" w:fill="FFFFFF"/>
          <w:lang w:eastAsia="ru-RU"/>
        </w:rPr>
      </w:pPr>
      <w:r w:rsidRPr="00BB4330">
        <w:rPr>
          <w:rFonts w:eastAsia="Times New Roman"/>
          <w:color w:val="000000" w:themeColor="text1"/>
          <w:kern w:val="0"/>
          <w:shd w:val="clear" w:color="auto" w:fill="FFFFFF"/>
          <w:lang w:eastAsia="ru-RU"/>
        </w:rPr>
        <w:t xml:space="preserve">Кәсіптік бағдар беру және студенттер ұжымын қалыптастыру ықпал ету формаларының, әдістері мен құралдарының негізделген жүйесі, мамандықтар мен ЖОО даярлау бағыттары бойынша талапкерлерді кәсіби іріктеу негізінде жүзеге асырылады. </w:t>
      </w:r>
      <w:hyperlink r:id="rId14" w:history="1">
        <w:r w:rsidRPr="00BB4330">
          <w:rPr>
            <w:rStyle w:val="a9"/>
            <w:rFonts w:eastAsia="Times New Roman"/>
            <w:kern w:val="0"/>
            <w:shd w:val="clear" w:color="auto" w:fill="FFFFFF"/>
            <w:lang w:eastAsia="ru-RU"/>
          </w:rPr>
          <w:t>https://shokan.edu.kz/educational-programs/lesnye-resursy-i-lesovodstvo/</w:t>
        </w:r>
      </w:hyperlink>
      <w:r>
        <w:rPr>
          <w:rFonts w:eastAsia="Times New Roman"/>
          <w:color w:val="000000" w:themeColor="text1"/>
          <w:kern w:val="0"/>
          <w:shd w:val="clear" w:color="auto" w:fill="FFFFFF"/>
          <w:lang w:eastAsia="ru-RU"/>
        </w:rPr>
        <w:t xml:space="preserve"> </w:t>
      </w:r>
    </w:p>
    <w:p w:rsidR="00895314" w:rsidRPr="00F007A3" w:rsidRDefault="006A2208" w:rsidP="00895314">
      <w:pPr>
        <w:widowControl/>
        <w:shd w:val="clear" w:color="auto" w:fill="FFFFFF"/>
        <w:suppressAutoHyphens w:val="0"/>
        <w:ind w:firstLine="567"/>
        <w:jc w:val="both"/>
        <w:rPr>
          <w:rFonts w:eastAsia="Times New Roman"/>
          <w:color w:val="000000" w:themeColor="text1"/>
          <w:kern w:val="0"/>
          <w:shd w:val="clear" w:color="auto" w:fill="FFFFFF"/>
          <w:lang w:eastAsia="ru-RU"/>
        </w:rPr>
      </w:pPr>
      <w:r w:rsidRPr="00BB4330">
        <w:rPr>
          <w:rFonts w:eastAsia="Times New Roman"/>
          <w:color w:val="000000" w:themeColor="text1"/>
          <w:kern w:val="0"/>
          <w:shd w:val="clear" w:color="auto" w:fill="FFFFFF"/>
          <w:lang w:eastAsia="ru-RU"/>
        </w:rPr>
        <w:t>кітапшасы</w:t>
      </w:r>
      <w:r w:rsidRPr="0087692D">
        <w:rPr>
          <w:rFonts w:eastAsia="Times New Roman"/>
          <w:color w:val="FF0000"/>
          <w:kern w:val="0"/>
          <w:shd w:val="clear" w:color="auto" w:fill="FFFFFF"/>
          <w:lang w:eastAsia="ru-RU"/>
        </w:rPr>
        <w:t xml:space="preserve"> </w:t>
      </w:r>
      <w:r w:rsidRPr="00F007A3">
        <w:rPr>
          <w:rFonts w:eastAsia="Times New Roman"/>
          <w:color w:val="000000" w:themeColor="text1"/>
          <w:kern w:val="0"/>
          <w:shd w:val="clear" w:color="auto" w:fill="FFFFFF"/>
          <w:lang w:eastAsia="ru-RU"/>
        </w:rPr>
        <w:t xml:space="preserve">жыл сайын шығарылады , онда </w:t>
      </w:r>
      <w:r>
        <w:rPr>
          <w:rFonts w:eastAsia="Times New Roman"/>
          <w:kern w:val="0"/>
          <w:lang w:eastAsia="ru-RU"/>
        </w:rPr>
        <w:t xml:space="preserve">« </w:t>
      </w:r>
      <w:r w:rsidRPr="003C6F6B">
        <w:rPr>
          <w:bCs/>
        </w:rPr>
        <w:t xml:space="preserve">6В08В301 </w:t>
      </w:r>
      <w:r w:rsidRPr="003C6F6B">
        <w:t xml:space="preserve">Орман ресурстары және орман шаруашылығы» </w:t>
      </w:r>
      <w:r w:rsidRPr="00F007A3">
        <w:rPr>
          <w:rFonts w:eastAsia="Times New Roman"/>
          <w:color w:val="000000" w:themeColor="text1"/>
          <w:kern w:val="0"/>
          <w:shd w:val="clear" w:color="auto" w:fill="FFFFFF"/>
          <w:lang w:eastAsia="ru-RU"/>
        </w:rPr>
        <w:t>мамандығы туралы ақпарат және мерзімдері көрсетілген құжаттар тізімі бар. Жыл сайын наурыз айынан бастап техникалық хатшылардың кезекшілігі ұйымдастырылған, жауапты. «Талапкер» сенім телефоны бойынша қабылдау комиссиясының хатшысы.</w:t>
      </w:r>
    </w:p>
    <w:p w:rsidR="00895314" w:rsidRPr="00F007A3" w:rsidRDefault="006A2208" w:rsidP="00895314">
      <w:pPr>
        <w:widowControl/>
        <w:suppressAutoHyphens w:val="0"/>
        <w:ind w:firstLine="567"/>
        <w:jc w:val="both"/>
        <w:rPr>
          <w:rFonts w:eastAsia="Times New Roman"/>
          <w:kern w:val="0"/>
          <w:lang w:eastAsia="ru-RU"/>
        </w:rPr>
      </w:pPr>
      <w:r w:rsidRPr="00FD2AC5">
        <w:rPr>
          <w:rFonts w:eastAsia="Times New Roman"/>
          <w:kern w:val="0"/>
          <w:lang w:eastAsia="ru-RU"/>
        </w:rPr>
        <w:t>Университетке қабылдау сонымен қатар «Көкшетау университеті» коммерциялық емес акционерлік қоғамында жоғары және жоғары оқу орнынан кейінгі білім берудің білім беру бағдарламалары бойынша оқуға қабылдау ережелеріне сәйкес жүзеге асырылады. Ш.Уәлиханов.</w:t>
      </w:r>
    </w:p>
    <w:p w:rsidR="00895314" w:rsidRPr="00F007A3" w:rsidRDefault="006A2208" w:rsidP="00895314">
      <w:pPr>
        <w:ind w:firstLine="567"/>
        <w:jc w:val="both"/>
        <w:rPr>
          <w:rFonts w:eastAsia="Times New Roman"/>
          <w:kern w:val="0"/>
          <w:lang w:eastAsia="ru-RU"/>
        </w:rPr>
      </w:pPr>
      <w:r>
        <w:rPr>
          <w:rFonts w:eastAsia="Times New Roman"/>
          <w:kern w:val="0"/>
          <w:lang w:eastAsia="ru-RU"/>
        </w:rPr>
        <w:t xml:space="preserve">«Ауыл шаруашылығы және биоресурстар» </w:t>
      </w:r>
      <w:r w:rsidRPr="00F007A3">
        <w:rPr>
          <w:rFonts w:eastAsia="Times New Roman"/>
          <w:kern w:val="0"/>
          <w:lang w:eastAsia="ru-RU"/>
        </w:rPr>
        <w:t xml:space="preserve">кафедрасы факультеттің Ғылыми кеңесімен бекітілген Жоспарға сәйкес кәсіптік бағдар беру жұмысын </w:t>
      </w:r>
      <w:r w:rsidRPr="00F007A3">
        <w:t xml:space="preserve">ұйымдастырады . </w:t>
      </w:r>
      <w:r w:rsidRPr="00F007A3">
        <w:rPr>
          <w:rFonts w:eastAsia="Times New Roman"/>
          <w:kern w:val="0"/>
          <w:lang w:eastAsia="ru-RU"/>
        </w:rPr>
        <w:t>Бұл жоспар келесі іс-шараларды қамтиды:</w:t>
      </w:r>
    </w:p>
    <w:p w:rsidR="00895314" w:rsidRPr="00AF1510" w:rsidRDefault="006A2208" w:rsidP="00895314">
      <w:pPr>
        <w:ind w:firstLine="567"/>
        <w:jc w:val="both"/>
        <w:rPr>
          <w:lang w:val="kk-KZ"/>
        </w:rPr>
      </w:pPr>
      <w:r w:rsidRPr="00BB4330">
        <w:rPr>
          <w:rFonts w:eastAsia="Times New Roman"/>
          <w:kern w:val="0"/>
          <w:lang w:eastAsia="ru-RU"/>
        </w:rPr>
        <w:t xml:space="preserve">- кәсіптік бағдар беру жұмысы аясында </w:t>
      </w:r>
      <w:r w:rsidRPr="00BB4330">
        <w:rPr>
          <w:lang w:val="kk-KZ"/>
        </w:rPr>
        <w:t xml:space="preserve">ақпараттық </w:t>
      </w:r>
      <w:r w:rsidRPr="00BB4330">
        <w:rPr>
          <w:i/>
          <w:lang w:val="kk-KZ"/>
        </w:rPr>
        <w:t xml:space="preserve">- </w:t>
      </w:r>
      <w:r w:rsidRPr="00BB4330">
        <w:rPr>
          <w:lang w:val="kk-KZ"/>
        </w:rPr>
        <w:t xml:space="preserve">насихаттық материалдарды </w:t>
      </w:r>
      <w:r w:rsidRPr="00BB4330">
        <w:t>жаңарту : факультеттің білім беру бағдарламалары бойынша екі тілде кітапша әзірлеу, жарнамалық бейнероликтер жинақтау;</w:t>
      </w:r>
    </w:p>
    <w:p w:rsidR="00895314" w:rsidRPr="00F007A3" w:rsidRDefault="006A2208" w:rsidP="00895314">
      <w:pPr>
        <w:ind w:firstLine="567"/>
        <w:jc w:val="both"/>
      </w:pPr>
      <w:r w:rsidRPr="00F007A3">
        <w:t xml:space="preserve">кәсіптік бағдар беру жұмысы бойынша қалалық ұйымдардың </w:t>
      </w:r>
      <w:r w:rsidRPr="00F007A3">
        <w:rPr>
          <w:lang w:val="kk-KZ"/>
        </w:rPr>
        <w:t>тізімін анықтау ;</w:t>
      </w:r>
    </w:p>
    <w:p w:rsidR="00895314" w:rsidRPr="00F007A3" w:rsidRDefault="006A2208" w:rsidP="00895314">
      <w:pPr>
        <w:ind w:firstLine="567"/>
        <w:jc w:val="both"/>
      </w:pPr>
      <w:r w:rsidRPr="00F007A3">
        <w:rPr>
          <w:lang w:val="kk-KZ"/>
        </w:rPr>
        <w:t xml:space="preserve">- </w:t>
      </w:r>
      <w:r w:rsidRPr="00F007A3">
        <w:t>«Факультеттің ашық есік күні» іс-шарасын өткізу;</w:t>
      </w:r>
    </w:p>
    <w:p w:rsidR="00895314" w:rsidRPr="00F007A3" w:rsidRDefault="006A2208" w:rsidP="00895314">
      <w:pPr>
        <w:ind w:firstLine="567"/>
        <w:jc w:val="both"/>
      </w:pPr>
      <w:r w:rsidRPr="00F007A3">
        <w:t>- кәсіптік бағдар беру жұмысының бөлігі ретінде сауалнама құрастыру;</w:t>
      </w:r>
    </w:p>
    <w:p w:rsidR="00895314" w:rsidRPr="00F007A3" w:rsidRDefault="006A2208" w:rsidP="00895314">
      <w:pPr>
        <w:ind w:firstLine="567"/>
        <w:jc w:val="both"/>
        <w:rPr>
          <w:lang w:val="kk-KZ"/>
        </w:rPr>
      </w:pPr>
      <w:r w:rsidRPr="00F007A3">
        <w:t xml:space="preserve">- сенім телефонының жұмысын ұйымдастыру ( </w:t>
      </w:r>
      <w:r w:rsidRPr="00F007A3">
        <w:rPr>
          <w:lang w:val="kk-KZ"/>
        </w:rPr>
        <w:t xml:space="preserve">кәсіптік бағдар </w:t>
      </w:r>
      <w:r w:rsidRPr="00F007A3">
        <w:t xml:space="preserve">беруге жауаптылар арасында </w:t>
      </w:r>
      <w:r w:rsidRPr="00F007A3">
        <w:rPr>
          <w:bCs/>
          <w:shd w:val="clear" w:color="auto" w:fill="FFFFFF"/>
        </w:rPr>
        <w:t>WhatsApp тобын құру);</w:t>
      </w:r>
    </w:p>
    <w:p w:rsidR="00895314" w:rsidRPr="00F007A3" w:rsidRDefault="006A2208" w:rsidP="00895314">
      <w:pPr>
        <w:ind w:firstLine="567"/>
        <w:jc w:val="both"/>
        <w:rPr>
          <w:lang w:val="kk-KZ"/>
        </w:rPr>
      </w:pPr>
      <w:r w:rsidRPr="00F007A3">
        <w:lastRenderedPageBreak/>
        <w:t xml:space="preserve">контингент </w:t>
      </w:r>
      <w:r w:rsidRPr="00F007A3">
        <w:rPr>
          <w:lang w:val="kk-KZ"/>
        </w:rPr>
        <w:t>бойынша есептерді жинау және талдау.</w:t>
      </w:r>
    </w:p>
    <w:p w:rsidR="00895314" w:rsidRPr="00F007A3" w:rsidRDefault="006A2208" w:rsidP="00895314">
      <w:pPr>
        <w:ind w:firstLine="567"/>
        <w:jc w:val="both"/>
        <w:rPr>
          <w:rFonts w:eastAsia="Times New Roman"/>
          <w:kern w:val="0"/>
          <w:lang w:eastAsia="ru-RU"/>
        </w:rPr>
      </w:pPr>
      <w:r w:rsidRPr="00F007A3">
        <w:rPr>
          <w:rFonts w:eastAsia="Times New Roman"/>
          <w:kern w:val="0"/>
          <w:lang w:eastAsia="ru-RU"/>
        </w:rPr>
        <w:t xml:space="preserve">келесі түрлерді қамтитын кәсіптік бағдар </w:t>
      </w:r>
      <w:r w:rsidRPr="00F007A3">
        <w:t>беруді жүргізу үшін медиа-жоспар әзірленуде</w:t>
      </w:r>
    </w:p>
    <w:p w:rsidR="00895314" w:rsidRPr="00F007A3" w:rsidRDefault="006A2208" w:rsidP="00895314">
      <w:pPr>
        <w:ind w:firstLine="567"/>
        <w:jc w:val="both"/>
        <w:rPr>
          <w:rFonts w:eastAsia="Times New Roman"/>
          <w:kern w:val="0"/>
          <w:lang w:eastAsia="ru-RU"/>
        </w:rPr>
      </w:pPr>
      <w:r w:rsidRPr="00F007A3">
        <w:rPr>
          <w:rFonts w:eastAsia="Times New Roman"/>
          <w:kern w:val="0"/>
          <w:lang w:eastAsia="ru-RU"/>
        </w:rPr>
        <w:t>- қала мен аудандардың бұқаралық ақпарат құралдарында мақалалар топтамасын жариялау;</w:t>
      </w:r>
    </w:p>
    <w:p w:rsidR="00895314" w:rsidRPr="00F007A3" w:rsidRDefault="006A2208" w:rsidP="00895314">
      <w:pPr>
        <w:ind w:firstLine="567"/>
        <w:jc w:val="both"/>
        <w:rPr>
          <w:rFonts w:eastAsia="Times New Roman"/>
          <w:kern w:val="0"/>
          <w:lang w:eastAsia="ru-RU"/>
        </w:rPr>
      </w:pPr>
      <w:r w:rsidRPr="00F007A3">
        <w:rPr>
          <w:rFonts w:eastAsia="Times New Roman"/>
          <w:kern w:val="0"/>
          <w:lang w:eastAsia="ru-RU"/>
        </w:rPr>
        <w:t>- жергілікті теледидарға шығу;</w:t>
      </w:r>
    </w:p>
    <w:p w:rsidR="00895314" w:rsidRPr="00F007A3" w:rsidRDefault="006A2208" w:rsidP="00895314">
      <w:pPr>
        <w:ind w:firstLine="567"/>
        <w:jc w:val="both"/>
      </w:pPr>
      <w:r w:rsidRPr="00F007A3">
        <w:rPr>
          <w:rFonts w:eastAsia="Times New Roman"/>
          <w:kern w:val="0"/>
          <w:lang w:eastAsia="ru-RU"/>
        </w:rPr>
        <w:t xml:space="preserve">- </w:t>
      </w:r>
      <w:r w:rsidRPr="00BB4330">
        <w:t>факультет құрған әлеуметтік желілерде жариялау және т.</w:t>
      </w:r>
      <w:r w:rsidRPr="00F007A3">
        <w:t>б.</w:t>
      </w:r>
    </w:p>
    <w:p w:rsidR="00895314" w:rsidRPr="00F007A3" w:rsidRDefault="006A2208" w:rsidP="00895314">
      <w:pPr>
        <w:ind w:firstLine="567"/>
        <w:jc w:val="both"/>
      </w:pPr>
      <w:r w:rsidRPr="00F007A3">
        <w:t>Факультетте бұл мәселе маңызды және институт директорының ерекше бақылауында. Сонымен, АИ Ғылыми кеңесінің отырысында. С.Сәдуақасов институт директорының қатысуымен осы жұмыстарды дайындау, өткізу және қорытындылау мәселелерін талқылауда.</w:t>
      </w:r>
    </w:p>
    <w:p w:rsidR="00895314" w:rsidRPr="002B28F3" w:rsidRDefault="006A2208" w:rsidP="00895314">
      <w:pPr>
        <w:pStyle w:val="11"/>
        <w:spacing w:after="0"/>
        <w:ind w:left="0" w:firstLine="709"/>
        <w:jc w:val="both"/>
      </w:pPr>
      <w:r w:rsidRPr="002B28F3">
        <w:rPr>
          <w:rFonts w:eastAsia="Times New Roman"/>
          <w:color w:val="000000" w:themeColor="text1"/>
          <w:shd w:val="clear" w:color="auto" w:fill="FFFFFF"/>
          <w:lang w:eastAsia="ru-RU"/>
        </w:rPr>
        <w:t xml:space="preserve">« </w:t>
      </w:r>
      <w:r w:rsidRPr="002B28F3">
        <w:rPr>
          <w:bCs/>
        </w:rPr>
        <w:t xml:space="preserve">6V08V301 Орман ресурстары және орман шаруашылығы </w:t>
      </w:r>
      <w:r w:rsidRPr="002B28F3">
        <w:rPr>
          <w:rFonts w:eastAsia="Times New Roman"/>
          <w:lang w:eastAsia="ru-RU"/>
        </w:rPr>
        <w:t xml:space="preserve">» ЕП </w:t>
      </w:r>
      <w:r w:rsidRPr="002B28F3">
        <w:t>сәйкес жоғары сынып оқушыларына кәсіптік бағдар беру мақсатында университетте жүйелі кәсіптік бағдар беру жұмыстары жүргізіледі. Көкшетау қаласы мен Ақмола облысы мектептерінің түлектері арасында түсіндіру жұмыстары ұйымдастырылуда: мектеп оқушыларымен, ата-аналармен және мұғалімдермен кездесулер өткізілуде. Отырыстарға қабылдау комиссиясының мүшелері, факультеттердегі кәсіптік бағдар жұмыстарына жауапты оқытушылар қатысады. Қамтылатын мәселелердің тізбесі: студенттер контингентін қалыптастыру ерекшеліктері, Қазақстан Республикасының жоғары оқу орындарына түсу ережелері, құжаттар тізбесі, шарттар, мамандықтар бойынша бейіндік пәндер, өту баллдары, жеңілдетілген санаттар тізбесі, білім беру туралы түсінік. «ауылдық квота», «қазақ диаспорасы» т.б.</w:t>
      </w:r>
    </w:p>
    <w:p w:rsidR="00895314" w:rsidRPr="002B28F3" w:rsidRDefault="006A2208" w:rsidP="00895314">
      <w:pPr>
        <w:pStyle w:val="11"/>
        <w:spacing w:after="0"/>
        <w:ind w:left="0" w:firstLine="709"/>
        <w:jc w:val="both"/>
      </w:pPr>
      <w:r w:rsidRPr="00BB4330">
        <w:t xml:space="preserve">Университеттің веб-сайтында («Талапкер» бөлімі, </w:t>
      </w:r>
      <w:hyperlink r:id="rId15" w:history="1">
        <w:r w:rsidRPr="00BB4330">
          <w:rPr>
            <w:rStyle w:val="a9"/>
          </w:rPr>
          <w:t xml:space="preserve">https://shokan.edu.kz/educational-programs/lesnye-resursy-i-lesovodstvo/ </w:t>
        </w:r>
      </w:hyperlink>
      <w:r w:rsidRPr="00BB4330">
        <w:t>) ЖОО-ға түсу туралы ақпараттық материалдар: типтік ережелер, мемлекеттік тапсырыс. Бұл бет сыртқы пайдаланушыға қолжетімді.</w:t>
      </w:r>
    </w:p>
    <w:p w:rsidR="00895314" w:rsidRPr="002B28F3" w:rsidRDefault="006A2208" w:rsidP="00895314">
      <w:pPr>
        <w:pStyle w:val="11"/>
        <w:spacing w:after="0"/>
        <w:ind w:left="0" w:firstLine="709"/>
        <w:jc w:val="both"/>
        <w:rPr>
          <w:lang w:val="kk-KZ"/>
        </w:rPr>
      </w:pPr>
      <w:r w:rsidRPr="002B28F3">
        <w:t>Ағымдағы жылғы түлектерге және АТА тапсырған талапкерлерге құжаттар тізімі, барлық кезеңдерге қабылдау мерзімдері: тестілеу, шығармашылық емтихандар, мемлекеттік білім гранттарын тағайындау конкурсы, оқуға қабылдау туралы қысқаша ақпарат көрсетілген жадынамалар дайындалуда.</w:t>
      </w:r>
    </w:p>
    <w:p w:rsidR="00895314" w:rsidRPr="002B28F3" w:rsidRDefault="006A2208" w:rsidP="00895314">
      <w:pPr>
        <w:pStyle w:val="11"/>
        <w:spacing w:after="0"/>
        <w:ind w:left="0" w:firstLine="709"/>
        <w:jc w:val="both"/>
      </w:pPr>
      <w:r w:rsidRPr="002B28F3">
        <w:t>Қабылдау комиссиясы Ұлттық бірыңғай тестілеуді, кешенді тестілеуді және білім беру гранттарын тағайындау конкурсын өткізу технологиясын бірнеше рет түсіндіруге БАҚ өкілдерін тартады. Облыстық және қалалық «Ақмола вести», «Курс», «Сүйікті қала», «Таймс» газеттерінде ҚМУ-ға қабылданатын мамандықтар тізімі жарияланады. Байқау ережесін, студенттер ұжымының қалыптасу ерекшеліктерін түсіндіру мақсатында облыстық телеарналарда университет басшылығына хабарландырулар мен сұхбаттар тұрақты беріліп тұрады. Үміткерлер үшін қазақ және орыс тілдерінде қабылдау туралы қажетті ақпарат жазылған стендтер шығарылады. Бұл Қазақстан Республикасының жоғары оқу орындарына өтініштермен қабылдаудың, мамандықтар мен жоғары оқу орындарының мемлекеттік білім беру тапсырысы туралы ақпаратты орналастырудың, өтініштерді қабылдау барысы туралы статистикалық мәліметтерді (күнделікті) және мамандықтарға конкурсты қалыптастырудың үлгілік ережелері.</w:t>
      </w:r>
    </w:p>
    <w:p w:rsidR="00895314" w:rsidRPr="00BB4330" w:rsidRDefault="006A2208" w:rsidP="00895314">
      <w:pPr>
        <w:widowControl/>
        <w:shd w:val="clear" w:color="auto" w:fill="FFFFFF"/>
        <w:suppressAutoHyphens w:val="0"/>
        <w:ind w:firstLine="567"/>
        <w:jc w:val="both"/>
        <w:rPr>
          <w:rFonts w:eastAsia="Times New Roman"/>
          <w:color w:val="000000" w:themeColor="text1"/>
          <w:kern w:val="0"/>
          <w:u w:val="single"/>
          <w:shd w:val="clear" w:color="auto" w:fill="FFFFFF"/>
          <w:lang w:eastAsia="ru-RU"/>
        </w:rPr>
      </w:pPr>
      <w:r w:rsidRPr="00BB4330">
        <w:rPr>
          <w:rFonts w:eastAsia="Times New Roman"/>
          <w:color w:val="000000" w:themeColor="text1"/>
          <w:kern w:val="0"/>
          <w:shd w:val="clear" w:color="auto" w:fill="FFFFFF"/>
          <w:lang w:eastAsia="ru-RU"/>
        </w:rPr>
        <w:t>Сондай-ақ, дипломдық жұмыстарды қорғау аясында МАК мүшелері үздік бакалавриат түлектеріне магистратураға түсуге ұсыныс жасайды.</w:t>
      </w:r>
    </w:p>
    <w:p w:rsidR="00895314" w:rsidRPr="00F007A3" w:rsidRDefault="00B750C4" w:rsidP="00895314">
      <w:pPr>
        <w:ind w:firstLine="567"/>
        <w:jc w:val="both"/>
      </w:pPr>
      <w:hyperlink r:id="rId16" w:history="1">
        <w:r w:rsidR="006A2208" w:rsidRPr="00BB4330">
          <w:rPr>
            <w:rStyle w:val="a9"/>
          </w:rPr>
          <w:t xml:space="preserve">Студенттер контингенті </w:t>
        </w:r>
      </w:hyperlink>
      <w:r w:rsidR="006A2208" w:rsidRPr="00BB4330">
        <w:t xml:space="preserve">А6 қосымшасында берілген </w:t>
      </w:r>
      <w:hyperlink r:id="rId17" w:history="1">
        <w:r w:rsidR="006A2208" w:rsidRPr="00BB4330">
          <w:rPr>
            <w:rStyle w:val="a9"/>
          </w:rPr>
          <w:t>http://joxi.ru/n2YW4GLCkBEdor</w:t>
        </w:r>
      </w:hyperlink>
      <w:r w:rsidR="006A2208">
        <w:t xml:space="preserve"> </w:t>
      </w:r>
    </w:p>
    <w:p w:rsidR="00895314" w:rsidRPr="00F007A3" w:rsidRDefault="006A2208" w:rsidP="00895314">
      <w:pPr>
        <w:widowControl/>
        <w:shd w:val="clear" w:color="auto" w:fill="FFFFFF"/>
        <w:suppressAutoHyphens w:val="0"/>
        <w:ind w:firstLine="567"/>
        <w:jc w:val="both"/>
        <w:rPr>
          <w:rFonts w:eastAsia="Times New Roman"/>
          <w:kern w:val="0"/>
          <w:shd w:val="clear" w:color="auto" w:fill="FFFFFF"/>
          <w:lang w:eastAsia="ru-RU"/>
        </w:rPr>
      </w:pPr>
      <w:r w:rsidRPr="00F007A3">
        <w:rPr>
          <w:rFonts w:eastAsia="Times New Roman"/>
          <w:kern w:val="0"/>
          <w:shd w:val="clear" w:color="auto" w:fill="FFFFFF"/>
          <w:lang w:eastAsia="ru-RU"/>
        </w:rPr>
        <w:t>Университет білім беру процесінің барлық негізгі кезеңдерін реттейтін ішкі нормативтік құжаттардың тізілімін әзірлейді және жүргізеді: кәсіптік бағдар беру, контингентті қалыптастыру, оқу үдерісі, студенттердің білімін бағалау, оның ішінде қорытынды аттестаттау, білім беру сапасын бақылау. процесі, кәсіптік практикасы, түлектердің жұмысқа орналасуы.</w:t>
      </w:r>
    </w:p>
    <w:p w:rsidR="00895314" w:rsidRPr="00F007A3" w:rsidRDefault="006A2208" w:rsidP="00895314">
      <w:pPr>
        <w:widowControl/>
        <w:shd w:val="clear" w:color="auto" w:fill="FFFFFF"/>
        <w:suppressAutoHyphens w:val="0"/>
        <w:ind w:firstLine="567"/>
        <w:jc w:val="both"/>
        <w:rPr>
          <w:rFonts w:eastAsia="Times New Roman"/>
          <w:kern w:val="0"/>
          <w:shd w:val="clear" w:color="auto" w:fill="FFFFFF"/>
          <w:lang w:eastAsia="ru-RU"/>
        </w:rPr>
      </w:pPr>
      <w:r w:rsidRPr="00F007A3">
        <w:rPr>
          <w:rFonts w:eastAsia="Times New Roman"/>
          <w:kern w:val="0"/>
          <w:shd w:val="clear" w:color="auto" w:fill="FFFFFF"/>
          <w:lang w:eastAsia="ru-RU"/>
        </w:rPr>
        <w:t xml:space="preserve">Ішкі нормативтік құжаттар қашықтықтан оқыту технологиялары бойынша оқу процесін ұйымдастыру, сыртқы академиялық ұтқырлықты ұйымдастыру, білім </w:t>
      </w:r>
      <w:r w:rsidRPr="00F007A3">
        <w:rPr>
          <w:rFonts w:eastAsia="Times New Roman"/>
          <w:kern w:val="0"/>
          <w:shd w:val="clear" w:color="auto" w:fill="FFFFFF"/>
          <w:lang w:eastAsia="ru-RU"/>
        </w:rPr>
        <w:lastRenderedPageBreak/>
        <w:t xml:space="preserve">алушылардың ғылыми- зерттеу </w:t>
      </w:r>
      <w:r>
        <w:rPr>
          <w:rFonts w:eastAsia="Times New Roman"/>
          <w:kern w:val="0"/>
          <w:shd w:val="clear" w:color="auto" w:fill="FFFFFF"/>
          <w:lang w:eastAsia="ru-RU"/>
        </w:rPr>
        <w:t>жұмыстарын ұйымдастыру бойынша негізгі ережелерді, қысқартылған білім беру нысанында оқу пәндерін қайта кредиттеу ережелерін анықтайды.</w:t>
      </w:r>
    </w:p>
    <w:p w:rsidR="00895314" w:rsidRPr="00F007A3" w:rsidRDefault="006A2208" w:rsidP="00895314">
      <w:pPr>
        <w:widowControl/>
        <w:suppressAutoHyphens w:val="0"/>
        <w:autoSpaceDE w:val="0"/>
        <w:autoSpaceDN w:val="0"/>
        <w:adjustRightInd w:val="0"/>
        <w:ind w:firstLine="567"/>
        <w:jc w:val="both"/>
        <w:rPr>
          <w:lang w:eastAsia="ru-RU"/>
        </w:rPr>
      </w:pPr>
      <w:r w:rsidRPr="00BB4330">
        <w:t xml:space="preserve">Университет мемлекеттік білім беру гранты бойынша оқитын және мүмкіндігінше ақылы негізде оқитын күндізгі бөлімдегі магистранттарды жұмысқа орналастыруға жәрдемдеседі. Ұйымдармен келісім-шарт негізінде білім алған түлектер келісім-шарт талаптарына сәйкес жұмысқа </w:t>
      </w:r>
      <w:hyperlink r:id="rId18" w:history="1">
        <w:r w:rsidRPr="00BB4330">
          <w:rPr>
            <w:rStyle w:val="a9"/>
          </w:rPr>
          <w:t xml:space="preserve">жіберіледі </w:t>
        </w:r>
      </w:hyperlink>
      <w:r w:rsidRPr="00BB4330">
        <w:t xml:space="preserve">. </w:t>
      </w:r>
      <w:hyperlink r:id="rId19" w:history="1">
        <w:r w:rsidRPr="00BB4330">
          <w:rPr>
            <w:rStyle w:val="a9"/>
          </w:rPr>
          <w:t>http://joxi.ru/L218YM5UwxKZNm</w:t>
        </w:r>
      </w:hyperlink>
      <w:r>
        <w:t xml:space="preserve"> </w:t>
      </w:r>
    </w:p>
    <w:p w:rsidR="00895314" w:rsidRPr="00F007A3" w:rsidRDefault="006A2208" w:rsidP="00895314">
      <w:pPr>
        <w:ind w:firstLine="567"/>
        <w:jc w:val="both"/>
      </w:pPr>
      <w:r w:rsidRPr="00F007A3">
        <w:t>Университет түлектерін жұмысқа орналастырудың келесі механизмін әзірледі.</w:t>
      </w:r>
    </w:p>
    <w:p w:rsidR="00895314" w:rsidRPr="00F007A3" w:rsidRDefault="006A2208" w:rsidP="00895314">
      <w:pPr>
        <w:ind w:firstLine="567"/>
        <w:jc w:val="both"/>
      </w:pPr>
      <w:r w:rsidRPr="00F007A3">
        <w:t>Бітіруші бөлім меңгерушісі ұйымдастыру және жоспарлау бөлімінің жалпы жұмыс жоспары негізінде және бітірушілер тізімі негізінде бітірушілерді жұмысқа орналастыру бойынша іс-шараларды жоспарлайды және кафедраның жұмыс жоспарында көрсетеді.</w:t>
      </w:r>
    </w:p>
    <w:p w:rsidR="00895314" w:rsidRPr="00F007A3" w:rsidRDefault="006A2208" w:rsidP="00895314">
      <w:pPr>
        <w:ind w:firstLine="567"/>
        <w:jc w:val="both"/>
      </w:pPr>
      <w:r w:rsidRPr="00F007A3">
        <w:t>Бітіруші кафедралар жұмысқа орналастыру мәселелері бойынша кураторлық сағаттарды міндетті түрде өткізеді:</w:t>
      </w:r>
    </w:p>
    <w:p w:rsidR="00895314" w:rsidRPr="00F007A3" w:rsidRDefault="006A2208" w:rsidP="00895314">
      <w:pPr>
        <w:widowControl/>
        <w:numPr>
          <w:ilvl w:val="0"/>
          <w:numId w:val="2"/>
        </w:numPr>
        <w:tabs>
          <w:tab w:val="left" w:pos="993"/>
        </w:tabs>
        <w:suppressAutoHyphens w:val="0"/>
        <w:ind w:left="0" w:firstLine="567"/>
        <w:jc w:val="both"/>
        <w:rPr>
          <w:lang w:eastAsia="ru-RU"/>
        </w:rPr>
      </w:pPr>
      <w:r w:rsidRPr="00F007A3">
        <w:rPr>
          <w:lang w:eastAsia="ru-RU"/>
        </w:rPr>
        <w:t>алғашқы жылдары – студенттерді таңдаған мамандығы бойынша болашақта жұмысқа орналасу мүмкіндіктерімен таныстыру мақсатында;</w:t>
      </w:r>
    </w:p>
    <w:p w:rsidR="00895314" w:rsidRPr="00F007A3" w:rsidRDefault="006A2208" w:rsidP="00895314">
      <w:pPr>
        <w:widowControl/>
        <w:numPr>
          <w:ilvl w:val="0"/>
          <w:numId w:val="2"/>
        </w:numPr>
        <w:tabs>
          <w:tab w:val="left" w:pos="993"/>
        </w:tabs>
        <w:suppressAutoHyphens w:val="0"/>
        <w:ind w:left="0" w:firstLine="567"/>
        <w:jc w:val="both"/>
        <w:rPr>
          <w:lang w:eastAsia="ru-RU"/>
        </w:rPr>
      </w:pPr>
      <w:r w:rsidRPr="00F007A3">
        <w:rPr>
          <w:lang w:eastAsia="ru-RU"/>
        </w:rPr>
        <w:t>бітіру курстарында – жұмысқа орналасуға мұқтаж түлектерді анықтау және мемлекеттік білім беру гранты бойынша оқитын бітірушілерді жұмысқа орналастыру мәселелері бойынша нормативтік құжаттармен танысу мақсатында.</w:t>
      </w:r>
    </w:p>
    <w:p w:rsidR="00895314" w:rsidRPr="00F007A3" w:rsidRDefault="006A2208" w:rsidP="00895314">
      <w:pPr>
        <w:pStyle w:val="Default"/>
        <w:ind w:firstLine="567"/>
        <w:jc w:val="both"/>
        <w:rPr>
          <w:color w:val="auto"/>
        </w:rPr>
      </w:pPr>
      <w:r w:rsidRPr="00F007A3">
        <w:rPr>
          <w:color w:val="auto"/>
        </w:rPr>
        <w:t>Кафедралардың жоспарлары негізінде факультет түлектерін жұмысқа орналастыру шаралары әзірленуде. Факультет түлектерін жұмысқа орналастыру бойынша іс-шаралар факультеттің кешенді жұмыс жоспарына енгізілген, ол тиісті бағыттар бойынша проректорлармен келісіліп, университет ректорымен бекітіледі.</w:t>
      </w:r>
    </w:p>
    <w:p w:rsidR="00895314" w:rsidRPr="00F007A3" w:rsidRDefault="006A2208" w:rsidP="00895314">
      <w:pPr>
        <w:ind w:firstLine="567"/>
        <w:jc w:val="both"/>
      </w:pPr>
      <w:r w:rsidRPr="00F007A3">
        <w:t xml:space="preserve">ЖОО түлектерінің жұмысқа орналасу процесіне жалпы бақылауды Мансап және жұмыспен қамту орталығы жүзеге асырады </w:t>
      </w:r>
      <w:r w:rsidRPr="00F007A3">
        <w:rPr>
          <w:i/>
          <w:iCs/>
        </w:rPr>
        <w:t xml:space="preserve">. </w:t>
      </w:r>
      <w:r w:rsidRPr="00F007A3">
        <w:t>Жыл сайын университет факультет деңгейінде және бітіруші кафедралар деңгейінде жұмысқа орналасуға жауаптыларды тағайындайды. Жыл сайын университетте әртүрлі қызмет салаларындағы жұмыс берушілердің қатысуымен университет көлемінде бос орындар жәрмеңкесі өтеді.</w:t>
      </w:r>
    </w:p>
    <w:p w:rsidR="00895314" w:rsidRPr="00BB4330" w:rsidRDefault="006A2208" w:rsidP="00895314">
      <w:pPr>
        <w:ind w:firstLine="567"/>
        <w:jc w:val="both"/>
      </w:pPr>
      <w:r w:rsidRPr="00BB4330">
        <w:t xml:space="preserve">Университетте түлектерді бөлу және жұмысқа орналастыруды бақылауға мүмкіндік беретін «Жұмыспен қамту» АЖ енгізілді. Барлық бітірушілер үшін олардың таратылуы бойынша деректер банкі қалыптастырылады, оның ішінде келесі мәліметтер: түлек таратылатын ұйымның атауы, мекенжайы, сондай-ақ ұсынылатын лауазымы. Түлектермен байланысу үшін олардың электрондық поштасының банкі құрылуда. Қосымшалар A7, </w:t>
      </w:r>
      <w:hyperlink r:id="rId20" w:history="1">
        <w:r w:rsidRPr="00BB4330">
          <w:rPr>
            <w:rStyle w:val="a9"/>
          </w:rPr>
          <w:t xml:space="preserve">http://joxi.ru/p27GdzZfLYj6x2 </w:t>
        </w:r>
      </w:hyperlink>
      <w:r w:rsidRPr="00BB4330">
        <w:t xml:space="preserve">, </w:t>
      </w:r>
      <w:hyperlink r:id="rId21" w:history="1">
        <w:r w:rsidRPr="00BB4330">
          <w:rPr>
            <w:rStyle w:val="a9"/>
          </w:rPr>
          <w:t xml:space="preserve">http://joxi.ru/a2X6PMliQWdwNr </w:t>
        </w:r>
      </w:hyperlink>
      <w:r w:rsidRPr="00BB4330">
        <w:t xml:space="preserve">, </w:t>
      </w:r>
      <w:hyperlink r:id="rId22" w:history="1">
        <w:r w:rsidRPr="00BB4330">
          <w:rPr>
            <w:rStyle w:val="a9"/>
          </w:rPr>
          <w:t>http://joxi.ru/823JQ0WHzlGOJm</w:t>
        </w:r>
      </w:hyperlink>
      <w:r w:rsidRPr="00BB4330">
        <w:t xml:space="preserve"> </w:t>
      </w:r>
    </w:p>
    <w:p w:rsidR="00895314" w:rsidRPr="00F007A3" w:rsidRDefault="006A2208" w:rsidP="00895314">
      <w:pPr>
        <w:ind w:firstLine="567"/>
        <w:jc w:val="both"/>
      </w:pPr>
      <w:r w:rsidRPr="00BB4330">
        <w:t>Түлектермен кері байланыс келіссөздер, хат алмасу, кездесулер және электронды пошта арқылы, сондай-ақ ағымдағы</w:t>
      </w:r>
      <w:r w:rsidRPr="00F007A3">
        <w:t xml:space="preserve"> жылғы және өткен жылдардағы түлектерге сауалнама жүргізу арқылы жүзеге асырылады.</w:t>
      </w:r>
    </w:p>
    <w:p w:rsidR="00895314" w:rsidRPr="00F007A3" w:rsidRDefault="006A2208" w:rsidP="00895314">
      <w:pPr>
        <w:ind w:firstLine="567"/>
        <w:jc w:val="both"/>
      </w:pPr>
      <w:r w:rsidRPr="00F007A3">
        <w:t>Түлектер қауымдастығы университеттерінің қызметі, түлектердің деректер базасын қалыптастыру және жыл сайынғы түлектер форумы арқылы түлектермен байланысты сақтау ұйымдастырылады.</w:t>
      </w:r>
    </w:p>
    <w:p w:rsidR="00895314" w:rsidRPr="00F007A3" w:rsidRDefault="006A2208" w:rsidP="00895314">
      <w:pPr>
        <w:ind w:firstLine="567"/>
        <w:jc w:val="both"/>
        <w:rPr>
          <w:rFonts w:eastAsia="Times New Roman"/>
          <w:kern w:val="0"/>
          <w:lang w:eastAsia="ru-RU"/>
        </w:rPr>
      </w:pPr>
      <w:r w:rsidRPr="00123FE2">
        <w:t>Студенттер практика кестесіне сәйкес практикадан өтеді, практикаға кафедрадан презентация жасалады, содан кейін университетке жалпы тапсырыс беріледі. Барлық нұсқаулар мен UMCP факультет кеңесімен бекітіледі.</w:t>
      </w:r>
    </w:p>
    <w:p w:rsidR="00895314" w:rsidRPr="00F007A3" w:rsidRDefault="006A2208" w:rsidP="00895314">
      <w:pPr>
        <w:widowControl/>
        <w:shd w:val="clear" w:color="auto" w:fill="FFFFFF"/>
        <w:suppressAutoHyphens w:val="0"/>
        <w:ind w:firstLine="567"/>
        <w:jc w:val="both"/>
        <w:rPr>
          <w:rFonts w:eastAsia="Times New Roman"/>
          <w:kern w:val="0"/>
          <w:shd w:val="clear" w:color="auto" w:fill="FFFFFF"/>
          <w:lang w:eastAsia="ru-RU"/>
        </w:rPr>
      </w:pPr>
      <w:r w:rsidRPr="00F007A3">
        <w:rPr>
          <w:rFonts w:eastAsia="Times New Roman"/>
          <w:kern w:val="0"/>
          <w:shd w:val="clear" w:color="auto" w:fill="FFFFFF"/>
          <w:lang w:eastAsia="ru-RU"/>
        </w:rPr>
        <w:t>Оқу бағдарламасын аяқтаған студенттерге тиісті дәреже беріледі және оған қосымшасы (транскрипті) бар мемлекет мойындаған диплом, сондай-ақ өтініш бойынша Еуропалық дипломға қосымша (EuropeanDiplomaSupplement) беріледі. Құжаттарға оқудың қол жеткізілген нәтижелері, контекст, мазмұны, алынған білімнің жағдайы, оның аяқталуының дәлелі туралы мәліметтер кіреді.</w:t>
      </w:r>
    </w:p>
    <w:p w:rsidR="00895314" w:rsidRPr="00F007A3" w:rsidRDefault="006A2208" w:rsidP="00895314">
      <w:pPr>
        <w:widowControl/>
        <w:shd w:val="clear" w:color="auto" w:fill="FFFFFF"/>
        <w:suppressAutoHyphens w:val="0"/>
        <w:ind w:firstLine="567"/>
        <w:jc w:val="both"/>
        <w:rPr>
          <w:rFonts w:eastAsia="Times New Roman"/>
          <w:kern w:val="0"/>
          <w:shd w:val="clear" w:color="auto" w:fill="FFFFFF"/>
          <w:lang w:eastAsia="ru-RU"/>
        </w:rPr>
      </w:pPr>
      <w:r w:rsidRPr="00F007A3">
        <w:rPr>
          <w:rFonts w:eastAsia="Times New Roman"/>
          <w:kern w:val="0"/>
          <w:shd w:val="clear" w:color="auto" w:fill="FFFFFF"/>
          <w:lang w:eastAsia="ru-RU"/>
        </w:rPr>
        <w:t>Жоғары білімнің біліктілігін, оқу кезеңдерін және алдыңғы білім беруді, оның ішінде бейресми білім беруді тануды объективті түрде тануды қамтамасыз ету үшін университет:</w:t>
      </w:r>
    </w:p>
    <w:p w:rsidR="00895314" w:rsidRPr="00F007A3" w:rsidRDefault="006A2208" w:rsidP="00895314">
      <w:pPr>
        <w:pStyle w:val="a3"/>
        <w:numPr>
          <w:ilvl w:val="0"/>
          <w:numId w:val="1"/>
        </w:numPr>
        <w:tabs>
          <w:tab w:val="left" w:pos="709"/>
          <w:tab w:val="left" w:pos="993"/>
        </w:tabs>
        <w:spacing w:before="80" w:after="0" w:line="240" w:lineRule="auto"/>
        <w:ind w:left="0" w:firstLine="567"/>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тану туралы </w:t>
      </w:r>
      <w:r w:rsidRPr="00F007A3">
        <w:rPr>
          <w:rFonts w:ascii="Times New Roman" w:eastAsia="Times New Roman" w:hAnsi="Times New Roman"/>
          <w:sz w:val="24"/>
          <w:szCs w:val="24"/>
          <w:lang w:eastAsia="ru-RU"/>
        </w:rPr>
        <w:t>Лиссабон конвенциясының әрекеттерінің сәйкестігін қамтамасыз етеді ;</w:t>
      </w:r>
    </w:p>
    <w:p w:rsidR="00895314" w:rsidRPr="00F007A3" w:rsidRDefault="006A2208" w:rsidP="00895314">
      <w:pPr>
        <w:pStyle w:val="a3"/>
        <w:numPr>
          <w:ilvl w:val="0"/>
          <w:numId w:val="1"/>
        </w:numPr>
        <w:tabs>
          <w:tab w:val="left" w:pos="709"/>
          <w:tab w:val="left" w:pos="993"/>
        </w:tabs>
        <w:spacing w:before="80" w:after="0" w:line="240" w:lineRule="auto"/>
        <w:ind w:left="0" w:firstLine="567"/>
        <w:jc w:val="both"/>
        <w:rPr>
          <w:rFonts w:ascii="Times New Roman" w:eastAsia="Times New Roman" w:hAnsi="Times New Roman"/>
          <w:sz w:val="24"/>
          <w:szCs w:val="24"/>
          <w:lang w:eastAsia="ru-RU"/>
        </w:rPr>
      </w:pPr>
      <w:r w:rsidRPr="00F007A3">
        <w:rPr>
          <w:rFonts w:ascii="Times New Roman" w:eastAsia="Times New Roman" w:hAnsi="Times New Roman"/>
          <w:sz w:val="24"/>
          <w:szCs w:val="24"/>
          <w:lang w:eastAsia="ru-RU"/>
        </w:rPr>
        <w:lastRenderedPageBreak/>
        <w:t xml:space="preserve">тану және нострификациялау рәсімі бойынша атқарушы орган болып табылатын </w:t>
      </w:r>
      <w:hyperlink r:id="rId23" w:history="1">
        <w:r w:rsidRPr="00F007A3">
          <w:rPr>
            <w:rFonts w:ascii="Times New Roman" w:eastAsia="Times New Roman" w:hAnsi="Times New Roman"/>
            <w:sz w:val="24"/>
            <w:szCs w:val="24"/>
            <w:lang w:eastAsia="ru-RU"/>
          </w:rPr>
          <w:t xml:space="preserve">Қазақстан Республикасы Білім және ғылым министрлігінің Болон </w:t>
        </w:r>
      </w:hyperlink>
      <w:hyperlink r:id="rId24" w:history="1">
        <w:r>
          <w:rPr>
            <w:rFonts w:ascii="Times New Roman" w:eastAsia="Times New Roman" w:hAnsi="Times New Roman"/>
            <w:sz w:val="24"/>
            <w:szCs w:val="24"/>
            <w:lang w:eastAsia="ru-RU"/>
          </w:rPr>
          <w:t xml:space="preserve">процесі </w:t>
        </w:r>
      </w:hyperlink>
      <w:hyperlink r:id="rId25" w:history="1">
        <w:r w:rsidRPr="00F007A3">
          <w:rPr>
            <w:rFonts w:ascii="Times New Roman" w:eastAsia="Times New Roman" w:hAnsi="Times New Roman"/>
            <w:sz w:val="24"/>
            <w:szCs w:val="24"/>
            <w:lang w:eastAsia="ru-RU"/>
          </w:rPr>
          <w:t xml:space="preserve">және академиялық </w:t>
        </w:r>
      </w:hyperlink>
      <w:hyperlink r:id="rId26" w:history="1">
        <w:r>
          <w:rPr>
            <w:rFonts w:ascii="Times New Roman" w:eastAsia="Times New Roman" w:hAnsi="Times New Roman"/>
            <w:sz w:val="24"/>
            <w:szCs w:val="24"/>
            <w:lang w:eastAsia="ru-RU"/>
          </w:rPr>
          <w:t xml:space="preserve">ұтқырлық </w:t>
        </w:r>
      </w:hyperlink>
      <w:hyperlink r:id="rId27" w:history="1">
        <w:r w:rsidRPr="00F007A3">
          <w:rPr>
            <w:rFonts w:ascii="Times New Roman" w:eastAsia="Times New Roman" w:hAnsi="Times New Roman"/>
            <w:sz w:val="24"/>
            <w:szCs w:val="24"/>
            <w:lang w:eastAsia="ru-RU"/>
          </w:rPr>
          <w:t xml:space="preserve">орталығымен </w:t>
        </w:r>
      </w:hyperlink>
      <w:r w:rsidRPr="00F007A3">
        <w:rPr>
          <w:rFonts w:ascii="Times New Roman" w:eastAsia="Times New Roman" w:hAnsi="Times New Roman"/>
          <w:sz w:val="24"/>
          <w:szCs w:val="24"/>
          <w:lang w:eastAsia="ru-RU"/>
        </w:rPr>
        <w:t>ынтымақтасады .</w:t>
      </w:r>
    </w:p>
    <w:p w:rsidR="00895314" w:rsidRPr="00F007A3" w:rsidRDefault="006A2208" w:rsidP="00895314">
      <w:pPr>
        <w:pStyle w:val="a3"/>
        <w:tabs>
          <w:tab w:val="left" w:pos="0"/>
          <w:tab w:val="left" w:pos="993"/>
        </w:tabs>
        <w:spacing w:before="80" w:after="0" w:line="240" w:lineRule="auto"/>
        <w:ind w:left="0" w:firstLine="567"/>
        <w:jc w:val="both"/>
        <w:rPr>
          <w:rFonts w:ascii="Times New Roman" w:eastAsia="Times New Roman" w:hAnsi="Times New Roman"/>
          <w:sz w:val="24"/>
          <w:szCs w:val="24"/>
          <w:shd w:val="clear" w:color="auto" w:fill="FFFFFF"/>
          <w:lang w:eastAsia="ru-RU"/>
        </w:rPr>
      </w:pPr>
      <w:r w:rsidRPr="00F007A3">
        <w:rPr>
          <w:rFonts w:ascii="Times New Roman" w:eastAsia="Times New Roman" w:hAnsi="Times New Roman"/>
          <w:sz w:val="24"/>
          <w:szCs w:val="24"/>
          <w:shd w:val="clear" w:color="auto" w:fill="FFFFFF"/>
          <w:lang w:eastAsia="ru-RU"/>
        </w:rPr>
        <w:t xml:space="preserve">Басқа қазақстандық немесе шетелдік оқу орындарында алған біліктілікті тану ECTS түрі бойынша кредиттерді аудару тәртібі туралы ережеге сәйкес жүзеге асырылады. Осы ереже кредиттерді және Еуропалық кредиттік аударым (аудару) және жинақтау жүйесінің (ECTS) бағалауын Қазақстан Республикасының кредиттері мен бағалауларына және керісінше аудару тәртібін реттейді. ECTS типі бойынша кредиттерді беру </w:t>
      </w:r>
      <w:r w:rsidRPr="00711B4B">
        <w:rPr>
          <w:rFonts w:ascii="Times New Roman" w:eastAsia="Times New Roman" w:hAnsi="Times New Roman"/>
          <w:lang w:eastAsia="ru-RU"/>
        </w:rPr>
        <w:t xml:space="preserve">« </w:t>
      </w:r>
      <w:r w:rsidRPr="00711B4B">
        <w:rPr>
          <w:rFonts w:ascii="Times New Roman" w:hAnsi="Times New Roman"/>
          <w:bCs/>
          <w:sz w:val="24"/>
          <w:szCs w:val="24"/>
        </w:rPr>
        <w:t xml:space="preserve">6В08В301 </w:t>
      </w:r>
      <w:r w:rsidRPr="00711B4B">
        <w:rPr>
          <w:rFonts w:ascii="Times New Roman" w:hAnsi="Times New Roman"/>
        </w:rPr>
        <w:t xml:space="preserve">Орман ресурстары және орман шаруашылығы» білім беру бағдарламаларының ұлттық және халықаралық танылуын </w:t>
      </w:r>
      <w:r w:rsidRPr="00F007A3">
        <w:rPr>
          <w:rFonts w:ascii="Times New Roman" w:eastAsia="Times New Roman" w:hAnsi="Times New Roman"/>
          <w:sz w:val="24"/>
          <w:szCs w:val="24"/>
          <w:shd w:val="clear" w:color="auto" w:fill="FFFFFF"/>
          <w:lang w:eastAsia="ru-RU"/>
        </w:rPr>
        <w:t>қамтамасыз ету, сонымен қатар студенттердің ұтқырлығын қамтамасыз ету құралы болып табылады. Несиелер транскрипт негізінде қайта есептеледі.</w:t>
      </w:r>
    </w:p>
    <w:p w:rsidR="00895314" w:rsidRPr="00F007A3" w:rsidRDefault="006A2208" w:rsidP="00895314">
      <w:pPr>
        <w:widowControl/>
        <w:shd w:val="clear" w:color="auto" w:fill="FFFFFF"/>
        <w:suppressAutoHyphens w:val="0"/>
        <w:ind w:firstLine="567"/>
        <w:jc w:val="both"/>
        <w:rPr>
          <w:rFonts w:eastAsia="Times New Roman"/>
          <w:color w:val="000000" w:themeColor="text1"/>
          <w:kern w:val="0"/>
          <w:shd w:val="clear" w:color="auto" w:fill="FFFFFF"/>
          <w:lang w:eastAsia="ru-RU"/>
        </w:rPr>
      </w:pPr>
      <w:r w:rsidRPr="00F007A3">
        <w:rPr>
          <w:rFonts w:eastAsia="Times New Roman"/>
          <w:color w:val="000000" w:themeColor="text1"/>
          <w:kern w:val="0"/>
          <w:shd w:val="clear" w:color="auto" w:fill="FFFFFF"/>
          <w:lang w:eastAsia="ru-RU"/>
        </w:rPr>
        <w:t>Университет білім беру процесінің барлық негізгі кезеңдерін реттейтін ішкі нормативтік құжаттардың тізілімін әзірлейді және жүргізеді: кәсіптік бағдар беру, контингентті қалыптастыру, оқу үдерісі, студенттердің білімін бағалау, оның ішінде қорытынды аттестаттау, білім беру сапасын бақылау. процесі, кәсіптік практикасы, түлектердің жұмысқа орналасуы.</w:t>
      </w:r>
    </w:p>
    <w:p w:rsidR="00895314" w:rsidRPr="00F007A3" w:rsidRDefault="006A2208" w:rsidP="00895314">
      <w:pPr>
        <w:widowControl/>
        <w:shd w:val="clear" w:color="auto" w:fill="FFFFFF"/>
        <w:suppressAutoHyphens w:val="0"/>
        <w:ind w:firstLine="567"/>
        <w:jc w:val="both"/>
        <w:rPr>
          <w:rFonts w:eastAsia="Times New Roman"/>
          <w:color w:val="000000" w:themeColor="text1"/>
          <w:kern w:val="0"/>
          <w:shd w:val="clear" w:color="auto" w:fill="FFFFFF"/>
          <w:lang w:eastAsia="ru-RU"/>
        </w:rPr>
      </w:pPr>
      <w:r w:rsidRPr="00F007A3">
        <w:rPr>
          <w:rFonts w:eastAsia="Times New Roman"/>
          <w:color w:val="000000" w:themeColor="text1"/>
          <w:kern w:val="0"/>
          <w:shd w:val="clear" w:color="auto" w:fill="FFFFFF"/>
          <w:lang w:eastAsia="ru-RU"/>
        </w:rPr>
        <w:t>Ішкі тәртіп ережелері қашықтықтан оқыту технологиялары бойынша оқу процесін ұйымдастыру, сыртқы академиялық ұтқырлықты ұйымдастыру, білім алушылардың ғылыми-зерттеу жұмыстарын ұйымдастыру бойынша негізгі ережелерді, қысқартылған білім беру нысанында оқу пәндерін қайта кредиттеу ережелерін анықтайды.</w:t>
      </w:r>
    </w:p>
    <w:p w:rsidR="00895314" w:rsidRPr="00F007A3" w:rsidRDefault="006A2208" w:rsidP="00895314">
      <w:pPr>
        <w:pStyle w:val="a3"/>
        <w:tabs>
          <w:tab w:val="left" w:pos="0"/>
          <w:tab w:val="left" w:pos="993"/>
        </w:tabs>
        <w:spacing w:after="0" w:line="240" w:lineRule="auto"/>
        <w:ind w:left="0" w:firstLine="567"/>
        <w:jc w:val="both"/>
        <w:rPr>
          <w:rFonts w:ascii="Times New Roman" w:eastAsia="Times New Roman" w:hAnsi="Times New Roman"/>
          <w:color w:val="000000" w:themeColor="text1"/>
          <w:sz w:val="24"/>
          <w:szCs w:val="24"/>
          <w:shd w:val="clear" w:color="auto" w:fill="FFFFFF"/>
          <w:lang w:eastAsia="ru-RU"/>
        </w:rPr>
      </w:pPr>
      <w:r w:rsidRPr="00F007A3">
        <w:rPr>
          <w:rFonts w:ascii="Times New Roman" w:eastAsia="Times New Roman" w:hAnsi="Times New Roman"/>
          <w:color w:val="000000" w:themeColor="text1"/>
          <w:sz w:val="24"/>
          <w:szCs w:val="24"/>
          <w:shd w:val="clear" w:color="auto" w:fill="FFFFFF"/>
          <w:lang w:eastAsia="ru-RU"/>
        </w:rPr>
        <w:t>Тіркеу кеңсесінің негізгі мақсаты студенттің оқу жетістіктерінің бүкіл тарихын тіркеуге байланысты процестерді басқару болып табылады. Осы мақсатқа жету үшін Тіркеуші кеңсе келесі міндеттерді шешуі қажет:</w:t>
      </w:r>
    </w:p>
    <w:p w:rsidR="00895314" w:rsidRPr="00F007A3" w:rsidRDefault="006A2208" w:rsidP="00895314">
      <w:pPr>
        <w:pStyle w:val="a3"/>
        <w:numPr>
          <w:ilvl w:val="0"/>
          <w:numId w:val="5"/>
        </w:numPr>
        <w:tabs>
          <w:tab w:val="left" w:pos="0"/>
          <w:tab w:val="left" w:pos="851"/>
        </w:tabs>
        <w:spacing w:after="0" w:line="240" w:lineRule="auto"/>
        <w:ind w:left="0" w:firstLine="567"/>
        <w:jc w:val="both"/>
        <w:rPr>
          <w:rFonts w:ascii="Times New Roman" w:eastAsia="Times New Roman" w:hAnsi="Times New Roman"/>
          <w:color w:val="000000" w:themeColor="text1"/>
          <w:sz w:val="24"/>
          <w:szCs w:val="24"/>
          <w:shd w:val="clear" w:color="auto" w:fill="FFFFFF"/>
          <w:lang w:eastAsia="ru-RU"/>
        </w:rPr>
      </w:pPr>
      <w:r w:rsidRPr="00F007A3">
        <w:rPr>
          <w:rFonts w:ascii="Times New Roman" w:eastAsia="Times New Roman" w:hAnsi="Times New Roman"/>
          <w:color w:val="000000" w:themeColor="text1"/>
          <w:sz w:val="24"/>
          <w:szCs w:val="24"/>
          <w:shd w:val="clear" w:color="auto" w:fill="FFFFFF"/>
          <w:lang w:eastAsia="ru-RU"/>
        </w:rPr>
        <w:t>студенттерді оқу пәндері бойынша тіркеу және оқытушыларды іріктеу, академиялық топтар мен ағымдарды құру процестерін басқару;</w:t>
      </w:r>
    </w:p>
    <w:p w:rsidR="00895314" w:rsidRPr="00123FE2" w:rsidRDefault="006A2208" w:rsidP="00895314">
      <w:pPr>
        <w:pStyle w:val="a3"/>
        <w:numPr>
          <w:ilvl w:val="0"/>
          <w:numId w:val="5"/>
        </w:numPr>
        <w:tabs>
          <w:tab w:val="left" w:pos="0"/>
          <w:tab w:val="left" w:pos="851"/>
        </w:tabs>
        <w:spacing w:after="0" w:line="240" w:lineRule="auto"/>
        <w:ind w:left="0" w:firstLine="567"/>
        <w:jc w:val="both"/>
        <w:rPr>
          <w:rFonts w:ascii="Times New Roman" w:eastAsia="Times New Roman" w:hAnsi="Times New Roman"/>
          <w:color w:val="000000" w:themeColor="text1"/>
          <w:sz w:val="24"/>
          <w:szCs w:val="24"/>
          <w:shd w:val="clear" w:color="auto" w:fill="FFFFFF"/>
          <w:lang w:eastAsia="ru-RU"/>
        </w:rPr>
      </w:pPr>
      <w:r w:rsidRPr="00F007A3">
        <w:rPr>
          <w:rFonts w:ascii="Times New Roman" w:eastAsia="Times New Roman" w:hAnsi="Times New Roman"/>
          <w:color w:val="000000" w:themeColor="text1"/>
          <w:sz w:val="24"/>
          <w:szCs w:val="24"/>
          <w:shd w:val="clear" w:color="auto" w:fill="FFFFFF"/>
          <w:lang w:eastAsia="ru-RU"/>
        </w:rPr>
        <w:t>студенттердің оқу үлгерімі туралы есептерді қалыптастыру және сақтау, «Электрондық ректорат» ҚАБ УК-да студенттердің оқу үлгерімін тіркеу және есепке алу;</w:t>
      </w:r>
    </w:p>
    <w:p w:rsidR="00895314" w:rsidRPr="00F007A3" w:rsidRDefault="006A2208" w:rsidP="00895314">
      <w:pPr>
        <w:pStyle w:val="a3"/>
        <w:numPr>
          <w:ilvl w:val="0"/>
          <w:numId w:val="5"/>
        </w:numPr>
        <w:tabs>
          <w:tab w:val="left" w:pos="0"/>
          <w:tab w:val="left" w:pos="851"/>
        </w:tabs>
        <w:spacing w:after="0" w:line="240" w:lineRule="auto"/>
        <w:ind w:left="0" w:firstLine="567"/>
        <w:jc w:val="both"/>
        <w:rPr>
          <w:rFonts w:ascii="Times New Roman" w:eastAsia="Times New Roman" w:hAnsi="Times New Roman"/>
          <w:color w:val="000000" w:themeColor="text1"/>
          <w:sz w:val="24"/>
          <w:szCs w:val="24"/>
          <w:shd w:val="clear" w:color="auto" w:fill="FFFFFF"/>
          <w:lang w:eastAsia="ru-RU"/>
        </w:rPr>
      </w:pPr>
      <w:r w:rsidRPr="00F007A3">
        <w:rPr>
          <w:rFonts w:ascii="Times New Roman" w:eastAsia="Times New Roman" w:hAnsi="Times New Roman"/>
          <w:color w:val="000000" w:themeColor="text1"/>
          <w:sz w:val="24"/>
          <w:szCs w:val="24"/>
          <w:shd w:val="clear" w:color="auto" w:fill="FFFFFF"/>
          <w:lang w:eastAsia="ru-RU"/>
        </w:rPr>
        <w:t>білім беру процесі бойынша студенттермен, оқытушылармен, кураторлармен және тәлімгерлермен (эдвайзерлермен) кеңес беру жұмысын ұйымдастыру.</w:t>
      </w:r>
    </w:p>
    <w:p w:rsidR="00895314" w:rsidRPr="00F007A3" w:rsidRDefault="006A2208" w:rsidP="00895314">
      <w:pPr>
        <w:pStyle w:val="a5"/>
        <w:spacing w:after="0"/>
        <w:ind w:firstLine="567"/>
        <w:jc w:val="both"/>
        <w:rPr>
          <w:color w:val="000000" w:themeColor="text1"/>
        </w:rPr>
      </w:pPr>
      <w:r w:rsidRPr="00F007A3">
        <w:rPr>
          <w:color w:val="000000" w:themeColor="text1"/>
        </w:rPr>
        <w:t>Оқытушының жетекшілігімен студенттің өзіндік жұмысы үшін әр пәнге 15 академиялық сағат бөлінеді.</w:t>
      </w:r>
    </w:p>
    <w:p w:rsidR="00895314" w:rsidRPr="00F007A3" w:rsidRDefault="006A2208" w:rsidP="00895314">
      <w:pPr>
        <w:pStyle w:val="a5"/>
        <w:spacing w:after="0"/>
        <w:ind w:firstLine="567"/>
        <w:jc w:val="both"/>
        <w:rPr>
          <w:color w:val="000000" w:themeColor="text1"/>
        </w:rPr>
      </w:pPr>
      <w:r w:rsidRPr="00F007A3">
        <w:rPr>
          <w:color w:val="000000" w:themeColor="text1"/>
          <w:lang w:val="kk-KZ"/>
        </w:rPr>
        <w:t xml:space="preserve">дәрістер, зертханалық сабақтар, СРО тапсырмалары тақырыптары бойынша </w:t>
      </w:r>
      <w:r w:rsidRPr="00F007A3">
        <w:rPr>
          <w:color w:val="000000" w:themeColor="text1"/>
        </w:rPr>
        <w:t>консультациялар өткізіледі .</w:t>
      </w:r>
    </w:p>
    <w:p w:rsidR="00895314" w:rsidRPr="00F007A3" w:rsidRDefault="006A2208" w:rsidP="00895314">
      <w:pPr>
        <w:pStyle w:val="a5"/>
        <w:spacing w:after="0"/>
        <w:ind w:firstLine="567"/>
        <w:jc w:val="both"/>
        <w:rPr>
          <w:color w:val="000000" w:themeColor="text1"/>
          <w:lang w:val="kk-KZ"/>
        </w:rPr>
      </w:pPr>
      <w:r w:rsidRPr="00BB4330">
        <w:rPr>
          <w:color w:val="000000" w:themeColor="text1"/>
          <w:lang w:val="kk-KZ"/>
        </w:rPr>
        <w:t xml:space="preserve">оқу сабақтарының кестесіне </w:t>
      </w:r>
      <w:r w:rsidRPr="00BB4330">
        <w:rPr>
          <w:color w:val="000000" w:themeColor="text1"/>
        </w:rPr>
        <w:t xml:space="preserve">сәйкес жүргізіледі . </w:t>
      </w:r>
      <w:r w:rsidRPr="00BB4330">
        <w:rPr>
          <w:color w:val="000000" w:themeColor="text1"/>
          <w:lang w:val="kk-KZ"/>
        </w:rPr>
        <w:t xml:space="preserve">Кесте </w:t>
      </w:r>
      <w:r w:rsidRPr="00BB4330">
        <w:rPr>
          <w:color w:val="000000" w:themeColor="text1"/>
        </w:rPr>
        <w:t xml:space="preserve">кафедра стендінде </w:t>
      </w:r>
      <w:r w:rsidRPr="00BB4330">
        <w:rPr>
          <w:color w:val="000000" w:themeColor="text1"/>
          <w:lang w:val="kk-KZ"/>
        </w:rPr>
        <w:t xml:space="preserve">және ( </w:t>
      </w:r>
      <w:hyperlink r:id="rId28" w:history="1">
        <w:r w:rsidRPr="00BB4330">
          <w:rPr>
            <w:rStyle w:val="a9"/>
            <w:lang w:val="kk-KZ"/>
          </w:rPr>
          <w:t xml:space="preserve">сілтеме </w:t>
        </w:r>
      </w:hyperlink>
      <w:r w:rsidRPr="00BB4330">
        <w:rPr>
          <w:color w:val="000000" w:themeColor="text1"/>
          <w:lang w:val="kk-KZ"/>
        </w:rPr>
        <w:t>).</w:t>
      </w:r>
    </w:p>
    <w:p w:rsidR="00895314" w:rsidRPr="00F007A3" w:rsidRDefault="006A2208" w:rsidP="00895314">
      <w:pPr>
        <w:pStyle w:val="a5"/>
        <w:spacing w:after="0"/>
        <w:ind w:firstLine="567"/>
        <w:jc w:val="both"/>
        <w:rPr>
          <w:color w:val="000000" w:themeColor="text1"/>
          <w:lang w:val="kk-KZ"/>
        </w:rPr>
      </w:pPr>
      <w:r w:rsidRPr="00F007A3">
        <w:rPr>
          <w:color w:val="000000" w:themeColor="text1"/>
          <w:lang w:val="kk-KZ"/>
        </w:rPr>
        <w:t>Жазғы семестр ақылы негізде ұйымдастырылады:</w:t>
      </w:r>
    </w:p>
    <w:p w:rsidR="00895314" w:rsidRPr="00F007A3" w:rsidRDefault="006A2208" w:rsidP="00895314">
      <w:pPr>
        <w:pStyle w:val="a5"/>
        <w:numPr>
          <w:ilvl w:val="0"/>
          <w:numId w:val="4"/>
        </w:numPr>
        <w:tabs>
          <w:tab w:val="left" w:pos="709"/>
        </w:tabs>
        <w:spacing w:after="0"/>
        <w:ind w:left="0" w:firstLine="567"/>
        <w:jc w:val="both"/>
        <w:rPr>
          <w:color w:val="000000" w:themeColor="text1"/>
          <w:lang w:val="kk-KZ"/>
        </w:rPr>
      </w:pPr>
      <w:r w:rsidRPr="00F007A3">
        <w:rPr>
          <w:color w:val="000000" w:themeColor="text1"/>
          <w:lang w:val="kk-KZ"/>
        </w:rPr>
        <w:t>қосымша оқыту қажеттіліктерін қанағаттандыру;</w:t>
      </w:r>
    </w:p>
    <w:p w:rsidR="00895314" w:rsidRPr="00F007A3" w:rsidRDefault="006A2208" w:rsidP="00895314">
      <w:pPr>
        <w:pStyle w:val="a5"/>
        <w:numPr>
          <w:ilvl w:val="0"/>
          <w:numId w:val="4"/>
        </w:numPr>
        <w:tabs>
          <w:tab w:val="left" w:pos="709"/>
        </w:tabs>
        <w:spacing w:after="0"/>
        <w:ind w:left="0" w:firstLine="567"/>
        <w:jc w:val="both"/>
        <w:rPr>
          <w:color w:val="000000" w:themeColor="text1"/>
          <w:lang w:val="kk-KZ"/>
        </w:rPr>
      </w:pPr>
      <w:r w:rsidRPr="00F007A3">
        <w:rPr>
          <w:color w:val="000000" w:themeColor="text1"/>
          <w:lang w:val="kk-KZ"/>
        </w:rPr>
        <w:t>академиялық қарызды немесе оқу жоспарларындағы айырмашылықтарды жою;</w:t>
      </w:r>
    </w:p>
    <w:p w:rsidR="00895314" w:rsidRPr="00F007A3" w:rsidRDefault="006A2208" w:rsidP="00895314">
      <w:pPr>
        <w:pStyle w:val="a5"/>
        <w:numPr>
          <w:ilvl w:val="0"/>
          <w:numId w:val="4"/>
        </w:numPr>
        <w:tabs>
          <w:tab w:val="left" w:pos="709"/>
        </w:tabs>
        <w:spacing w:after="0"/>
        <w:ind w:left="0" w:firstLine="567"/>
        <w:jc w:val="both"/>
        <w:rPr>
          <w:color w:val="000000" w:themeColor="text1"/>
          <w:lang w:val="kk-KZ"/>
        </w:rPr>
      </w:pPr>
      <w:r w:rsidRPr="00F007A3">
        <w:rPr>
          <w:color w:val="000000" w:themeColor="text1"/>
          <w:lang w:val="kk-KZ"/>
        </w:rPr>
        <w:t>оқу пәндерін зерделеу және басқа білім беру ұйымдарында білім алушылардың несиелерін міндетті түрде қайта есепке алу арқылы игеру;</w:t>
      </w:r>
    </w:p>
    <w:p w:rsidR="00895314" w:rsidRPr="00F007A3" w:rsidRDefault="006A2208" w:rsidP="00895314">
      <w:pPr>
        <w:pStyle w:val="a5"/>
        <w:numPr>
          <w:ilvl w:val="0"/>
          <w:numId w:val="4"/>
        </w:numPr>
        <w:tabs>
          <w:tab w:val="left" w:pos="709"/>
        </w:tabs>
        <w:spacing w:after="0"/>
        <w:ind w:left="0" w:firstLine="567"/>
        <w:jc w:val="both"/>
        <w:rPr>
          <w:color w:val="000000" w:themeColor="text1"/>
          <w:lang w:val="kk-KZ"/>
        </w:rPr>
      </w:pPr>
      <w:r w:rsidRPr="00F007A3">
        <w:rPr>
          <w:color w:val="000000" w:themeColor="text1"/>
          <w:lang w:val="kk-KZ"/>
        </w:rPr>
        <w:t>алғышарттарды дер кезінде зерделеу есебінен жеке жоспарға түзетулер енгізу;</w:t>
      </w:r>
    </w:p>
    <w:p w:rsidR="00895314" w:rsidRPr="00F007A3" w:rsidRDefault="006A2208" w:rsidP="00895314">
      <w:pPr>
        <w:pStyle w:val="a5"/>
        <w:numPr>
          <w:ilvl w:val="0"/>
          <w:numId w:val="4"/>
        </w:numPr>
        <w:tabs>
          <w:tab w:val="left" w:pos="709"/>
        </w:tabs>
        <w:spacing w:after="0"/>
        <w:ind w:left="0" w:firstLine="567"/>
        <w:jc w:val="both"/>
        <w:rPr>
          <w:color w:val="000000" w:themeColor="text1"/>
          <w:lang w:val="kk-KZ"/>
        </w:rPr>
      </w:pPr>
      <w:r w:rsidRPr="00F007A3">
        <w:rPr>
          <w:color w:val="000000" w:themeColor="text1"/>
          <w:lang w:val="kk-KZ"/>
        </w:rPr>
        <w:t>орташа баллды (GPA) жақсарту;</w:t>
      </w:r>
    </w:p>
    <w:p w:rsidR="00895314" w:rsidRPr="00F007A3" w:rsidRDefault="006A2208" w:rsidP="00895314">
      <w:pPr>
        <w:pStyle w:val="a5"/>
        <w:numPr>
          <w:ilvl w:val="0"/>
          <w:numId w:val="4"/>
        </w:numPr>
        <w:tabs>
          <w:tab w:val="left" w:pos="709"/>
        </w:tabs>
        <w:spacing w:after="0"/>
        <w:ind w:left="0" w:firstLine="567"/>
        <w:jc w:val="both"/>
        <w:rPr>
          <w:color w:val="000000" w:themeColor="text1"/>
          <w:lang w:val="kk-KZ"/>
        </w:rPr>
      </w:pPr>
      <w:r w:rsidRPr="00F007A3">
        <w:rPr>
          <w:color w:val="000000" w:themeColor="text1"/>
          <w:lang w:val="kk-KZ"/>
        </w:rPr>
        <w:t>іргелес немесе қосымша білім беру бағдарламасын, оның ішінде ақылы негізде екі дәрежелі білім беру шеңберінде меңгеру.</w:t>
      </w:r>
    </w:p>
    <w:p w:rsidR="00895314" w:rsidRPr="00F007A3" w:rsidRDefault="006A2208" w:rsidP="00895314">
      <w:pPr>
        <w:pStyle w:val="a5"/>
        <w:spacing w:after="0"/>
        <w:ind w:firstLine="567"/>
        <w:jc w:val="both"/>
        <w:rPr>
          <w:color w:val="000000" w:themeColor="text1"/>
          <w:lang w:val="kk-KZ"/>
        </w:rPr>
      </w:pPr>
      <w:r w:rsidRPr="00F007A3">
        <w:rPr>
          <w:color w:val="000000" w:themeColor="text1"/>
          <w:lang w:val="kk-KZ"/>
        </w:rPr>
        <w:t>Студент оқу пәні/модульі бойынша қайта жазылады, оқу сабақтарының барлық түрлеріне қатысады, силлабусқа сәйкес оқу жұмысының барлық түрлерін орындайды және қорытынды бақылауды қайта тапсырады.</w:t>
      </w:r>
    </w:p>
    <w:p w:rsidR="00895314" w:rsidRPr="00F007A3" w:rsidRDefault="006A2208" w:rsidP="00895314">
      <w:pPr>
        <w:pStyle w:val="a5"/>
        <w:spacing w:after="0"/>
        <w:ind w:firstLine="567"/>
        <w:jc w:val="both"/>
        <w:rPr>
          <w:color w:val="000000" w:themeColor="text1"/>
          <w:lang w:val="kk-KZ"/>
        </w:rPr>
      </w:pPr>
      <w:r w:rsidRPr="00F007A3">
        <w:rPr>
          <w:color w:val="000000" w:themeColor="text1"/>
          <w:lang w:val="kk-KZ"/>
        </w:rPr>
        <w:t>Магистранттар үшін жазғы семестр ұйымдастырылмайды.</w:t>
      </w:r>
    </w:p>
    <w:p w:rsidR="00895314" w:rsidRPr="00F007A3" w:rsidRDefault="006A2208" w:rsidP="00895314">
      <w:pPr>
        <w:pStyle w:val="a5"/>
        <w:spacing w:after="0"/>
        <w:ind w:firstLine="567"/>
        <w:jc w:val="both"/>
        <w:rPr>
          <w:color w:val="000000" w:themeColor="text1"/>
          <w:lang w:val="kk-KZ"/>
        </w:rPr>
      </w:pPr>
      <w:r w:rsidRPr="00F007A3">
        <w:rPr>
          <w:color w:val="000000" w:themeColor="text1"/>
          <w:lang w:val="kk-KZ"/>
        </w:rPr>
        <w:t>Жазғы семестрде студент аптасына 2 кредиттен артық емес оқуға құқылы.</w:t>
      </w:r>
    </w:p>
    <w:p w:rsidR="00895314" w:rsidRPr="00F007A3" w:rsidRDefault="006A2208" w:rsidP="00895314">
      <w:pPr>
        <w:pStyle w:val="a5"/>
        <w:spacing w:after="0"/>
        <w:ind w:firstLine="567"/>
        <w:jc w:val="both"/>
        <w:rPr>
          <w:color w:val="000000" w:themeColor="text1"/>
          <w:lang w:val="kk-KZ"/>
        </w:rPr>
      </w:pPr>
      <w:r w:rsidRPr="00F007A3">
        <w:rPr>
          <w:color w:val="000000" w:themeColor="text1"/>
          <w:lang w:val="kk-KZ"/>
        </w:rPr>
        <w:t xml:space="preserve">Университетте бекітілген 1 кредит бойынша төлем құнына сәйкес студент </w:t>
      </w:r>
      <w:r w:rsidRPr="00AD1362">
        <w:rPr>
          <w:color w:val="000000" w:themeColor="text1"/>
          <w:lang w:val="kk-KZ"/>
        </w:rPr>
        <w:t xml:space="preserve">Пәннің атауын және кредиттер санын көрсете отырып, </w:t>
      </w:r>
      <w:r w:rsidRPr="00F007A3">
        <w:rPr>
          <w:rFonts w:eastAsia="Times New Roman"/>
          <w:color w:val="000000" w:themeColor="text1"/>
          <w:lang w:eastAsia="ru-RU"/>
        </w:rPr>
        <w:t xml:space="preserve">Басқарма Төрағасы – Ректордың атына ХҚО-ға өтініш береді, оқу мерзімін өткізуге шарт жасайды. </w:t>
      </w:r>
      <w:r w:rsidRPr="00AD1362">
        <w:rPr>
          <w:color w:val="000000" w:themeColor="text1"/>
          <w:lang w:val="kk-KZ"/>
        </w:rPr>
        <w:t xml:space="preserve">қосымша білім беру қызметтерін </w:t>
      </w:r>
      <w:r w:rsidRPr="00AD1362">
        <w:rPr>
          <w:color w:val="000000" w:themeColor="text1"/>
          <w:lang w:val="kk-KZ"/>
        </w:rPr>
        <w:lastRenderedPageBreak/>
        <w:t>көрсету және білім алу құнын төлейді.</w:t>
      </w:r>
    </w:p>
    <w:p w:rsidR="00895314" w:rsidRPr="00F007A3" w:rsidRDefault="006A2208" w:rsidP="00895314">
      <w:pPr>
        <w:widowControl/>
        <w:suppressAutoHyphens w:val="0"/>
        <w:ind w:firstLine="567"/>
        <w:jc w:val="both"/>
        <w:rPr>
          <w:rFonts w:eastAsia="Times New Roman"/>
          <w:kern w:val="0"/>
          <w:shd w:val="clear" w:color="auto" w:fill="FFFFFF"/>
          <w:lang w:eastAsia="ru-RU"/>
        </w:rPr>
      </w:pPr>
      <w:r w:rsidRPr="00F007A3">
        <w:rPr>
          <w:rFonts w:eastAsia="Times New Roman"/>
          <w:kern w:val="0"/>
          <w:shd w:val="clear" w:color="auto" w:fill="FFFFFF"/>
          <w:lang w:eastAsia="ru-RU"/>
        </w:rPr>
        <w:t xml:space="preserve">Университетте академиялық ұтқырлықты дамыту және қолдау мақсатында Академиялық ұтқырлық және интернационалдандыру орталығы (CAMI) құрылды. Орталық тұрақты түрде академиялық ұтқырлық бойынша жеке және топтық кеңестер өткізеді. </w:t>
      </w:r>
      <w:r w:rsidRPr="00BB4330">
        <w:rPr>
          <w:rFonts w:eastAsia="Times New Roman"/>
          <w:kern w:val="0"/>
          <w:shd w:val="clear" w:color="auto" w:fill="FFFFFF"/>
          <w:lang w:eastAsia="ru-RU"/>
        </w:rPr>
        <w:t xml:space="preserve">Университеттің серіктес жоғары оқу орындарының бакалавриат, магистратура және докторантура бойынша білім беру базасы, сондай-ақ республикалық және халықаралық стипендиялық бағдарламалардың деректер базасы құрылып, студенттерге қолжетімді . Студенттер мен оқытушыларды академиялық ұтқырлық бағдарламалары туралы жедел хабардар ету үшін орталық қызметкерлері университеттің </w:t>
      </w:r>
      <w:hyperlink r:id="rId29" w:history="1">
        <w:r w:rsidRPr="00BB4330">
          <w:rPr>
            <w:rStyle w:val="a9"/>
            <w:rFonts w:eastAsia="Times New Roman"/>
            <w:kern w:val="0"/>
            <w:shd w:val="clear" w:color="auto" w:fill="FFFFFF"/>
            <w:lang w:eastAsia="ru-RU"/>
          </w:rPr>
          <w:t>ресми сайтының басты бетінде хабарландырулар орналастырады.</w:t>
        </w:r>
      </w:hyperlink>
    </w:p>
    <w:p w:rsidR="00895314" w:rsidRPr="00F007A3" w:rsidRDefault="006A2208" w:rsidP="00895314">
      <w:pPr>
        <w:widowControl/>
        <w:suppressAutoHyphens w:val="0"/>
        <w:ind w:firstLine="567"/>
        <w:jc w:val="both"/>
        <w:rPr>
          <w:rFonts w:eastAsia="Times New Roman"/>
          <w:kern w:val="0"/>
          <w:shd w:val="clear" w:color="auto" w:fill="FFFFFF"/>
          <w:lang w:eastAsia="ru-RU"/>
        </w:rPr>
      </w:pPr>
      <w:r w:rsidRPr="00711B4B">
        <w:rPr>
          <w:rFonts w:eastAsia="Times New Roman"/>
          <w:kern w:val="0"/>
          <w:lang w:eastAsia="ru-RU"/>
        </w:rPr>
        <w:t xml:space="preserve">« </w:t>
      </w:r>
      <w:r w:rsidRPr="00711B4B">
        <w:rPr>
          <w:rFonts w:eastAsia="Times New Roman"/>
          <w:color w:val="000000" w:themeColor="text1"/>
          <w:kern w:val="0"/>
          <w:shd w:val="clear" w:color="auto" w:fill="FFFFFF"/>
          <w:lang w:eastAsia="ru-RU"/>
        </w:rPr>
        <w:t xml:space="preserve">6В08В301 </w:t>
      </w:r>
      <w:r w:rsidRPr="00711B4B">
        <w:t xml:space="preserve">Орман ресурстары және орман шаруашылығы» </w:t>
      </w:r>
      <w:r w:rsidRPr="00711B4B">
        <w:rPr>
          <w:bCs/>
        </w:rPr>
        <w:t xml:space="preserve">БӨ </w:t>
      </w:r>
      <w:r w:rsidRPr="00F007A3">
        <w:rPr>
          <w:rFonts w:eastAsia="Times New Roman"/>
          <w:kern w:val="0"/>
          <w:shd w:val="clear" w:color="auto" w:fill="FFFFFF"/>
          <w:lang w:eastAsia="ru-RU"/>
        </w:rPr>
        <w:t>және қабылдаушы елдің оқу жоспарларында үлкен айырмашылық бар . Осыған байланысты академиялық ұтқырлық бағдарламасы бойынша кеткен студенттерге академиялық қолдау көрсетіледі. Бұл қашықтықтан оқыту технологиялары бойынша оқу процесін ұйымдастыру және студенттерге академиялық айырмашылықты жою үшін емтихан сессиясын ұзарту мүмкіндігін беру арқылы жүзеге асады.</w:t>
      </w:r>
    </w:p>
    <w:p w:rsidR="00895314" w:rsidRPr="00F007A3" w:rsidRDefault="006A2208" w:rsidP="00895314">
      <w:pPr>
        <w:widowControl/>
        <w:suppressAutoHyphens w:val="0"/>
        <w:ind w:firstLine="567"/>
        <w:jc w:val="both"/>
        <w:rPr>
          <w:rFonts w:eastAsia="Times New Roman"/>
          <w:kern w:val="0"/>
          <w:shd w:val="clear" w:color="auto" w:fill="FFFFFF"/>
          <w:lang w:eastAsia="ru-RU"/>
        </w:rPr>
      </w:pPr>
      <w:r w:rsidRPr="00F007A3">
        <w:rPr>
          <w:rFonts w:eastAsia="Times New Roman"/>
          <w:kern w:val="0"/>
          <w:shd w:val="clear" w:color="auto" w:fill="FFFFFF"/>
          <w:lang w:eastAsia="ru-RU"/>
        </w:rPr>
        <w:t>Студенттер басқа университетті (ішкі немесе шетелде) өз бетінше таңдай алады, оқуға арналған пәндер тізімін анықтап, бағдарлама үйлестірушісіне өтінім бере алады. Студенттердің өтініштері негізінде бағдарлама үйлестірушісі басқа ЖОО-мен ынтымақтастық туралы келісім-шарт жасасуды ұйымдастырады. Серіктестік ЖОО-ның ресми шақыруы негізінде студенттер жеке оқу жоспарын жасайды және оны кафедра меңгерушісімен келіседі.</w:t>
      </w:r>
    </w:p>
    <w:p w:rsidR="00895314" w:rsidRPr="00F007A3" w:rsidRDefault="006A2208" w:rsidP="00895314">
      <w:pPr>
        <w:widowControl/>
        <w:suppressAutoHyphens w:val="0"/>
        <w:ind w:firstLine="567"/>
        <w:jc w:val="both"/>
        <w:rPr>
          <w:rFonts w:eastAsia="Times New Roman"/>
          <w:kern w:val="0"/>
          <w:shd w:val="clear" w:color="auto" w:fill="FFFFFF"/>
          <w:lang w:eastAsia="ru-RU"/>
        </w:rPr>
      </w:pPr>
      <w:r w:rsidRPr="00F007A3">
        <w:rPr>
          <w:rFonts w:eastAsia="Times New Roman"/>
          <w:kern w:val="0"/>
          <w:shd w:val="clear" w:color="auto" w:fill="FFFFFF"/>
          <w:lang w:eastAsia="ru-RU"/>
        </w:rPr>
        <w:t>Студенттер CAMI-ға жөнелту мақсатын, баратын жерін, мерзімін, курсын және оқу тілін, мамандығын және ұсынылған қаржыландыру көздерін көрсете отырып, негіздемелік мәлімдеме береді. Конкурстық іріктеудің негізгі критерийлері: университетіңізде бір академиялық кезеңді аяқтау, «А», «А-», «В+», «В», «В-» бойынша оқу үлгерімі, шет тілін еркін меңгеру (егер болса) мүмкін, шет тілі бойынша тестілеуден өткені туралы сертификат).</w:t>
      </w:r>
    </w:p>
    <w:p w:rsidR="00895314" w:rsidRPr="00F007A3" w:rsidRDefault="006A2208" w:rsidP="00895314">
      <w:pPr>
        <w:widowControl/>
        <w:suppressAutoHyphens w:val="0"/>
        <w:ind w:firstLine="567"/>
        <w:jc w:val="both"/>
        <w:rPr>
          <w:rFonts w:eastAsia="Times New Roman"/>
          <w:kern w:val="0"/>
          <w:shd w:val="clear" w:color="auto" w:fill="FFFFFF"/>
          <w:lang w:eastAsia="ru-RU"/>
        </w:rPr>
      </w:pPr>
      <w:r w:rsidRPr="00F007A3">
        <w:rPr>
          <w:rFonts w:eastAsia="Times New Roman"/>
          <w:kern w:val="0"/>
          <w:shd w:val="clear" w:color="auto" w:fill="FFFFFF"/>
          <w:lang w:eastAsia="ru-RU"/>
        </w:rPr>
        <w:t>Академиялық ұтқырлықты мыналар арқылы қаржыландыруға болады:</w:t>
      </w:r>
    </w:p>
    <w:p w:rsidR="00895314" w:rsidRPr="00F007A3" w:rsidRDefault="006A2208" w:rsidP="00895314">
      <w:pPr>
        <w:widowControl/>
        <w:suppressAutoHyphens w:val="0"/>
        <w:ind w:firstLine="567"/>
        <w:jc w:val="both"/>
        <w:rPr>
          <w:rFonts w:eastAsia="Times New Roman"/>
          <w:kern w:val="0"/>
          <w:shd w:val="clear" w:color="auto" w:fill="FFFFFF"/>
          <w:lang w:eastAsia="ru-RU"/>
        </w:rPr>
      </w:pPr>
      <w:r w:rsidRPr="00F007A3">
        <w:rPr>
          <w:rFonts w:eastAsia="Times New Roman"/>
          <w:kern w:val="0"/>
          <w:shd w:val="clear" w:color="auto" w:fill="FFFFFF"/>
          <w:lang w:eastAsia="ru-RU"/>
        </w:rPr>
        <w:t>- республикалық бюджет қаражаты;</w:t>
      </w:r>
    </w:p>
    <w:p w:rsidR="00895314" w:rsidRPr="00F007A3" w:rsidRDefault="006A2208" w:rsidP="00895314">
      <w:pPr>
        <w:widowControl/>
        <w:suppressAutoHyphens w:val="0"/>
        <w:ind w:firstLine="567"/>
        <w:jc w:val="both"/>
        <w:rPr>
          <w:rFonts w:eastAsia="Times New Roman"/>
          <w:kern w:val="0"/>
          <w:shd w:val="clear" w:color="auto" w:fill="FFFFFF"/>
          <w:lang w:eastAsia="ru-RU"/>
        </w:rPr>
      </w:pPr>
      <w:r w:rsidRPr="00F007A3">
        <w:rPr>
          <w:rFonts w:eastAsia="Times New Roman"/>
          <w:kern w:val="0"/>
          <w:shd w:val="clear" w:color="auto" w:fill="FFFFFF"/>
          <w:lang w:eastAsia="ru-RU"/>
        </w:rPr>
        <w:t>- университеттің бюджеттен тыс қорлары;</w:t>
      </w:r>
    </w:p>
    <w:p w:rsidR="00895314" w:rsidRPr="00F007A3" w:rsidRDefault="006A2208" w:rsidP="00895314">
      <w:pPr>
        <w:widowControl/>
        <w:suppressAutoHyphens w:val="0"/>
        <w:ind w:firstLine="567"/>
        <w:jc w:val="both"/>
        <w:rPr>
          <w:rFonts w:eastAsia="Times New Roman"/>
          <w:kern w:val="0"/>
          <w:shd w:val="clear" w:color="auto" w:fill="FFFFFF"/>
          <w:lang w:eastAsia="ru-RU"/>
        </w:rPr>
      </w:pPr>
      <w:r w:rsidRPr="00F007A3">
        <w:rPr>
          <w:rFonts w:eastAsia="Times New Roman"/>
          <w:kern w:val="0"/>
          <w:shd w:val="clear" w:color="auto" w:fill="FFFFFF"/>
          <w:lang w:eastAsia="ru-RU"/>
        </w:rPr>
        <w:t>- ұлттық компаниялардың, әлеуметтік серіктестердің, халықаралық қорлардың гранттары;</w:t>
      </w:r>
    </w:p>
    <w:p w:rsidR="00895314" w:rsidRPr="00F007A3" w:rsidRDefault="006A2208" w:rsidP="00895314">
      <w:pPr>
        <w:widowControl/>
        <w:suppressAutoHyphens w:val="0"/>
        <w:ind w:firstLine="567"/>
        <w:jc w:val="both"/>
        <w:rPr>
          <w:rFonts w:eastAsia="Times New Roman"/>
          <w:kern w:val="0"/>
          <w:shd w:val="clear" w:color="auto" w:fill="FFFFFF"/>
          <w:lang w:eastAsia="ru-RU"/>
        </w:rPr>
      </w:pPr>
      <w:r w:rsidRPr="00F007A3">
        <w:rPr>
          <w:rFonts w:eastAsia="Times New Roman"/>
          <w:kern w:val="0"/>
          <w:shd w:val="clear" w:color="auto" w:fill="FFFFFF"/>
          <w:lang w:eastAsia="ru-RU"/>
        </w:rPr>
        <w:t>- студенттердің жеке қаражаттары.</w:t>
      </w:r>
    </w:p>
    <w:p w:rsidR="00895314" w:rsidRPr="00F007A3" w:rsidRDefault="006A2208" w:rsidP="00895314">
      <w:pPr>
        <w:widowControl/>
        <w:suppressAutoHyphens w:val="0"/>
        <w:ind w:firstLine="567"/>
        <w:jc w:val="both"/>
        <w:rPr>
          <w:rFonts w:eastAsia="Times New Roman"/>
          <w:kern w:val="0"/>
          <w:shd w:val="clear" w:color="auto" w:fill="FFFFFF"/>
          <w:lang w:eastAsia="ru-RU"/>
        </w:rPr>
      </w:pPr>
      <w:r w:rsidRPr="00F007A3">
        <w:rPr>
          <w:rFonts w:eastAsia="Times New Roman"/>
          <w:kern w:val="0"/>
          <w:shd w:val="clear" w:color="auto" w:fill="FFFFFF"/>
          <w:lang w:eastAsia="ru-RU"/>
        </w:rPr>
        <w:t>Студенттер қабылдаушы ЖОО-да болуды аяқтағаннан кейін транскрипт пен аванстық есеп (республикалық бюджет, ЖОО есебінен оқу кезінде) тапсырады.</w:t>
      </w:r>
    </w:p>
    <w:p w:rsidR="00895314" w:rsidRPr="00F007A3" w:rsidRDefault="006A2208" w:rsidP="00895314">
      <w:pPr>
        <w:widowControl/>
        <w:suppressAutoHyphens w:val="0"/>
        <w:ind w:firstLine="567"/>
        <w:jc w:val="both"/>
        <w:rPr>
          <w:rFonts w:eastAsia="Times New Roman"/>
          <w:kern w:val="0"/>
          <w:shd w:val="clear" w:color="auto" w:fill="FFFFFF"/>
          <w:lang w:eastAsia="ru-RU"/>
        </w:rPr>
      </w:pPr>
      <w:r w:rsidRPr="00F007A3">
        <w:rPr>
          <w:rFonts w:eastAsia="Times New Roman"/>
          <w:kern w:val="0"/>
          <w:shd w:val="clear" w:color="auto" w:fill="FFFFFF"/>
          <w:lang w:eastAsia="ru-RU"/>
        </w:rPr>
        <w:t>Транскрипт негізінде студент ECTS түріндегі қазақстандық кредиттік аудару жүйесіне сәйкес кредитті міндетті түрде аударуға жатады.</w:t>
      </w:r>
    </w:p>
    <w:p w:rsidR="00895314" w:rsidRPr="00F007A3" w:rsidRDefault="006A2208" w:rsidP="00895314">
      <w:pPr>
        <w:widowControl/>
        <w:suppressAutoHyphens w:val="0"/>
        <w:ind w:firstLine="567"/>
        <w:jc w:val="both"/>
        <w:rPr>
          <w:rFonts w:eastAsia="Times New Roman"/>
          <w:kern w:val="0"/>
          <w:shd w:val="clear" w:color="auto" w:fill="FFFFFF"/>
          <w:lang w:eastAsia="ru-RU"/>
        </w:rPr>
      </w:pPr>
      <w:r w:rsidRPr="00F007A3">
        <w:rPr>
          <w:rFonts w:eastAsia="Times New Roman"/>
          <w:kern w:val="0"/>
          <w:shd w:val="clear" w:color="auto" w:fill="FFFFFF"/>
          <w:lang w:eastAsia="ru-RU"/>
        </w:rPr>
        <w:t>Студенттердің академиялық ұтқырлығын және білім беру бағдарламаларының еуропалық білім кеңістігінде танылуын қамтамасыз ету үшін қазақстандық кредиттерді ECTS кредиттеріне қайта есептеу қажет.</w:t>
      </w:r>
    </w:p>
    <w:p w:rsidR="00895314" w:rsidRPr="00F007A3" w:rsidRDefault="006A2208" w:rsidP="00895314">
      <w:pPr>
        <w:widowControl/>
        <w:suppressAutoHyphens w:val="0"/>
        <w:ind w:firstLine="567"/>
        <w:jc w:val="both"/>
        <w:rPr>
          <w:rFonts w:eastAsia="Times New Roman"/>
          <w:kern w:val="0"/>
          <w:shd w:val="clear" w:color="auto" w:fill="FFFFFF"/>
          <w:lang w:eastAsia="ru-RU"/>
        </w:rPr>
      </w:pPr>
      <w:r w:rsidRPr="00F007A3">
        <w:rPr>
          <w:rFonts w:eastAsia="Times New Roman"/>
          <w:kern w:val="0"/>
          <w:shd w:val="clear" w:color="auto" w:fill="FFFFFF"/>
          <w:lang w:eastAsia="ru-RU"/>
        </w:rPr>
        <w:t>ECTS кредиттері барлық тапсырылған оқу жұмысын сәтті орындағаннан кейін және оқу нәтижелерін дұрыс бағалаудан кейін ғана есептелуі мүмкін.</w:t>
      </w:r>
    </w:p>
    <w:p w:rsidR="00895314" w:rsidRDefault="00895314" w:rsidP="00895314">
      <w:pPr>
        <w:widowControl/>
        <w:shd w:val="clear" w:color="auto" w:fill="FFFFFF"/>
        <w:suppressAutoHyphens w:val="0"/>
        <w:ind w:firstLine="567"/>
        <w:jc w:val="both"/>
        <w:rPr>
          <w:rFonts w:eastAsia="Times New Roman"/>
          <w:b/>
          <w:kern w:val="0"/>
          <w:shd w:val="clear" w:color="auto" w:fill="FFFFFF"/>
          <w:lang w:eastAsia="ru-RU"/>
        </w:rPr>
      </w:pPr>
    </w:p>
    <w:p w:rsidR="00895314" w:rsidRPr="00F007A3" w:rsidRDefault="00895314" w:rsidP="00895314">
      <w:pPr>
        <w:widowControl/>
        <w:shd w:val="clear" w:color="auto" w:fill="FFFFFF"/>
        <w:suppressAutoHyphens w:val="0"/>
        <w:ind w:firstLine="567"/>
        <w:jc w:val="both"/>
        <w:rPr>
          <w:rFonts w:eastAsia="Times New Roman"/>
          <w:b/>
          <w:kern w:val="0"/>
          <w:shd w:val="clear" w:color="auto" w:fill="FFFFFF"/>
          <w:lang w:eastAsia="ru-RU"/>
        </w:rPr>
      </w:pPr>
    </w:p>
    <w:p w:rsidR="00895314" w:rsidRDefault="006A2208" w:rsidP="00895314">
      <w:pPr>
        <w:widowControl/>
        <w:shd w:val="clear" w:color="auto" w:fill="FFFFFF"/>
        <w:suppressAutoHyphens w:val="0"/>
        <w:ind w:firstLine="567"/>
        <w:jc w:val="both"/>
        <w:rPr>
          <w:rFonts w:eastAsia="Times New Roman"/>
          <w:b/>
          <w:kern w:val="0"/>
          <w:shd w:val="clear" w:color="auto" w:fill="FFFFFF"/>
          <w:lang w:eastAsia="ru-RU"/>
        </w:rPr>
      </w:pPr>
      <w:r w:rsidRPr="00F007A3">
        <w:rPr>
          <w:b/>
        </w:rPr>
        <w:t xml:space="preserve">SWOT-ТАЛДАУ </w:t>
      </w:r>
      <w:r w:rsidRPr="00F007A3">
        <w:rPr>
          <w:rFonts w:eastAsia="Times New Roman"/>
          <w:b/>
          <w:kern w:val="0"/>
          <w:shd w:val="clear" w:color="auto" w:fill="FFFFFF"/>
          <w:lang w:eastAsia="ru-RU"/>
        </w:rPr>
        <w:t>. СТУДЕНТТЕР: ҚАБЫЛДАУ, ОҚУ ЖЕТІСТІКТЕРІН ҚОЛДАУ, АТТЫНАУ</w:t>
      </w:r>
    </w:p>
    <w:p w:rsidR="00895314" w:rsidRPr="00F007A3" w:rsidRDefault="00895314" w:rsidP="00895314">
      <w:pPr>
        <w:widowControl/>
        <w:shd w:val="clear" w:color="auto" w:fill="FFFFFF"/>
        <w:suppressAutoHyphens w:val="0"/>
        <w:ind w:firstLine="567"/>
        <w:jc w:val="both"/>
        <w:rPr>
          <w:rFonts w:eastAsia="Times New Roman"/>
          <w:b/>
          <w:kern w:val="0"/>
          <w:shd w:val="clear" w:color="auto" w:fill="FFFFFF"/>
          <w:lang w:eastAsia="ru-RU"/>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773"/>
        <w:gridCol w:w="4572"/>
      </w:tblGrid>
      <w:tr w:rsidR="004E6A59" w:rsidTr="00895314">
        <w:trPr>
          <w:trHeight w:val="262"/>
        </w:trPr>
        <w:tc>
          <w:tcPr>
            <w:tcW w:w="2554" w:type="pct"/>
            <w:tcBorders>
              <w:top w:val="single" w:sz="4" w:space="0" w:color="auto"/>
              <w:left w:val="single" w:sz="4" w:space="0" w:color="auto"/>
              <w:bottom w:val="single" w:sz="4" w:space="0" w:color="auto"/>
              <w:right w:val="single" w:sz="4" w:space="0" w:color="auto"/>
            </w:tcBorders>
            <w:hideMark/>
          </w:tcPr>
          <w:p w:rsidR="00895314" w:rsidRPr="00F007A3" w:rsidRDefault="006A2208" w:rsidP="00895314">
            <w:pPr>
              <w:jc w:val="center"/>
              <w:rPr>
                <w:b/>
                <w:bCs/>
              </w:rPr>
            </w:pPr>
            <w:r w:rsidRPr="00F007A3">
              <w:rPr>
                <w:b/>
                <w:bCs/>
              </w:rPr>
              <w:t>S (күш) – күшті жақтары</w:t>
            </w:r>
          </w:p>
        </w:tc>
        <w:tc>
          <w:tcPr>
            <w:tcW w:w="2446" w:type="pct"/>
            <w:tcBorders>
              <w:top w:val="single" w:sz="4" w:space="0" w:color="auto"/>
              <w:left w:val="single" w:sz="4" w:space="0" w:color="auto"/>
              <w:bottom w:val="single" w:sz="4" w:space="0" w:color="auto"/>
              <w:right w:val="single" w:sz="4" w:space="0" w:color="auto"/>
            </w:tcBorders>
            <w:hideMark/>
          </w:tcPr>
          <w:p w:rsidR="00895314" w:rsidRPr="00F007A3" w:rsidRDefault="006A2208" w:rsidP="00895314">
            <w:pPr>
              <w:jc w:val="center"/>
              <w:rPr>
                <w:b/>
                <w:bCs/>
              </w:rPr>
            </w:pPr>
            <w:r w:rsidRPr="00F007A3">
              <w:rPr>
                <w:b/>
                <w:bCs/>
              </w:rPr>
              <w:t>W (әлсіздік) - әлсіздіктер</w:t>
            </w:r>
          </w:p>
        </w:tc>
      </w:tr>
      <w:tr w:rsidR="004E6A59" w:rsidTr="00895314">
        <w:trPr>
          <w:trHeight w:val="619"/>
        </w:trPr>
        <w:tc>
          <w:tcPr>
            <w:tcW w:w="2554" w:type="pct"/>
            <w:tcBorders>
              <w:top w:val="single" w:sz="4" w:space="0" w:color="auto"/>
              <w:left w:val="single" w:sz="4" w:space="0" w:color="auto"/>
              <w:bottom w:val="single" w:sz="4" w:space="0" w:color="auto"/>
              <w:right w:val="single" w:sz="4" w:space="0" w:color="auto"/>
            </w:tcBorders>
          </w:tcPr>
          <w:p w:rsidR="00895314" w:rsidRPr="00F007A3" w:rsidRDefault="006A2208" w:rsidP="00895314">
            <w:pPr>
              <w:pStyle w:val="a3"/>
              <w:ind w:left="22"/>
              <w:jc w:val="both"/>
              <w:rPr>
                <w:rFonts w:ascii="Times New Roman" w:hAnsi="Times New Roman"/>
                <w:sz w:val="24"/>
                <w:szCs w:val="24"/>
              </w:rPr>
            </w:pPr>
            <w:r w:rsidRPr="00F007A3">
              <w:rPr>
                <w:rFonts w:ascii="Times New Roman" w:hAnsi="Times New Roman"/>
                <w:sz w:val="24"/>
                <w:szCs w:val="24"/>
              </w:rPr>
              <w:t>Шетелдік университеттердің студенттердің ұтқырлығына қызығушылығы</w:t>
            </w:r>
          </w:p>
        </w:tc>
        <w:tc>
          <w:tcPr>
            <w:tcW w:w="2446" w:type="pct"/>
            <w:tcBorders>
              <w:top w:val="single" w:sz="4" w:space="0" w:color="auto"/>
              <w:left w:val="single" w:sz="4" w:space="0" w:color="auto"/>
              <w:bottom w:val="single" w:sz="4" w:space="0" w:color="auto"/>
              <w:right w:val="single" w:sz="4" w:space="0" w:color="auto"/>
            </w:tcBorders>
          </w:tcPr>
          <w:p w:rsidR="00895314" w:rsidRPr="00F007A3" w:rsidRDefault="006A2208" w:rsidP="00895314">
            <w:pPr>
              <w:pStyle w:val="a3"/>
              <w:ind w:left="81"/>
              <w:jc w:val="both"/>
              <w:rPr>
                <w:rFonts w:ascii="Times New Roman" w:hAnsi="Times New Roman"/>
                <w:sz w:val="24"/>
                <w:szCs w:val="24"/>
              </w:rPr>
            </w:pPr>
            <w:r w:rsidRPr="00F007A3">
              <w:rPr>
                <w:rFonts w:ascii="Times New Roman" w:hAnsi="Times New Roman"/>
                <w:sz w:val="24"/>
                <w:szCs w:val="24"/>
              </w:rPr>
              <w:t>Пандемияға байланысты шектеулер</w:t>
            </w:r>
          </w:p>
        </w:tc>
      </w:tr>
    </w:tbl>
    <w:p w:rsidR="00895314" w:rsidRDefault="00895314" w:rsidP="00895314"/>
    <w:p w:rsidR="00066813" w:rsidRDefault="00066813" w:rsidP="00066813"/>
    <w:p w:rsidR="00895314" w:rsidRPr="000C3C38" w:rsidRDefault="006A2208" w:rsidP="00895314">
      <w:pPr>
        <w:pStyle w:val="3"/>
        <w:widowControl w:val="0"/>
        <w:suppressAutoHyphens w:val="0"/>
        <w:spacing w:before="120" w:line="240" w:lineRule="auto"/>
        <w:ind w:firstLine="567"/>
        <w:rPr>
          <w:rFonts w:ascii="Times New Roman" w:hAnsi="Times New Roman" w:cs="Times New Roman"/>
          <w:b/>
          <w:bCs/>
          <w:i w:val="0"/>
          <w:iCs w:val="0"/>
          <w:smallCaps w:val="0"/>
          <w:spacing w:val="0"/>
          <w:kern w:val="0"/>
          <w:sz w:val="24"/>
          <w:szCs w:val="24"/>
          <w:lang w:val="ru-RU" w:eastAsia="ru-RU" w:bidi="ar-SA"/>
        </w:rPr>
      </w:pPr>
      <w:bookmarkStart w:id="12" w:name="_Toc86443360"/>
      <w:bookmarkEnd w:id="5"/>
      <w:bookmarkEnd w:id="6"/>
      <w:r w:rsidRPr="000C3C38">
        <w:rPr>
          <w:rFonts w:ascii="Times New Roman" w:hAnsi="Times New Roman" w:cs="Times New Roman"/>
          <w:b/>
          <w:bCs/>
          <w:i w:val="0"/>
          <w:iCs w:val="0"/>
          <w:smallCaps w:val="0"/>
          <w:spacing w:val="0"/>
          <w:kern w:val="0"/>
          <w:sz w:val="24"/>
          <w:szCs w:val="24"/>
          <w:lang w:val="ru-RU" w:eastAsia="ru-RU" w:bidi="ar-SA"/>
        </w:rPr>
        <w:t>5-тарау. ОҚЫТУШЫ ҚҰРАМЫ</w:t>
      </w:r>
    </w:p>
    <w:p w:rsidR="00895314" w:rsidRPr="000C3C38" w:rsidRDefault="00895314" w:rsidP="00895314">
      <w:pPr>
        <w:ind w:firstLine="567"/>
        <w:jc w:val="both"/>
      </w:pPr>
    </w:p>
    <w:p w:rsidR="00895314" w:rsidRPr="000C3C38" w:rsidRDefault="006A2208" w:rsidP="00895314">
      <w:pPr>
        <w:ind w:firstLine="567"/>
        <w:jc w:val="both"/>
      </w:pPr>
      <w:r w:rsidRPr="000C3C38">
        <w:t>Университет профессорлық-оқытушылар құрамы мен қызметкерлерді дамыту мақсатында персоналды басқарудың тәсілдерін, әдістері мен құралдарын біріктіретін, персоналмен жұмыс саласындағы үздік тәжірибені ескере отырып, біртұтас кадрларды қалыптастыратын Кадрлық саясатты әзірлеуді қамтамасыз етеді. университеттің персоналды басқару саласындағы көзқарасы мен құндылықтар жүйесі. Университеттің оқытушылардың әлеуетін дамыту жөніндегі қызметі студентке бағытталған білім беруге көшуге сәйкес оның рөлін өзгертуге бағытталған.</w:t>
      </w:r>
    </w:p>
    <w:p w:rsidR="00895314" w:rsidRPr="000C3C38" w:rsidRDefault="006A2208" w:rsidP="00895314">
      <w:pPr>
        <w:ind w:firstLine="567"/>
        <w:jc w:val="both"/>
      </w:pPr>
      <w:r w:rsidRPr="00924D73">
        <w:t>Ш.Уәлиханов атындағы Көкшетау университетінің ҰАО-ның 2021-2025 жылдарға арналған кадр саясаты (бұдан әрі – Университеттің кадрлық саясаты) «Ш.Уәлиханов атындағы Көкшетау университеті» КЕАҚ-ның 2021-2025 жылдарға арналған стратегиялық даму жоспарына сәйкес әзірленген.</w:t>
      </w:r>
    </w:p>
    <w:p w:rsidR="00895314" w:rsidRPr="000C3C38" w:rsidRDefault="006A2208" w:rsidP="00895314">
      <w:pPr>
        <w:ind w:firstLine="567"/>
        <w:jc w:val="both"/>
      </w:pPr>
      <w:r w:rsidRPr="000C3C38">
        <w:t>Саясат университеттің Кадрлық саясатының миссиясы мен стратегиялық мақсаттарын жүзеге асыру үшін персоналды басқарудың негізгі бағыттары мен тәсілдерін білдіреді. Кадрлық саясатты жүзеге асырудың табыстылығы көп жағдайда университетті басқарудың барлық деңгейінде адам ресурстарының оның стратегиялық әлеуетінің маңызды құрамдас бөлігі ретінде жоғары экономикалық маңыздылығын тануға байланысты.</w:t>
      </w:r>
    </w:p>
    <w:p w:rsidR="00895314" w:rsidRPr="000C3C38" w:rsidRDefault="006A2208" w:rsidP="00895314">
      <w:pPr>
        <w:ind w:firstLine="567"/>
        <w:jc w:val="both"/>
      </w:pPr>
      <w:r w:rsidRPr="000C3C38">
        <w:t>Университеттің кадр саясаты келесі принциптерге негізделген:</w:t>
      </w:r>
    </w:p>
    <w:p w:rsidR="00895314" w:rsidRPr="000C3C38" w:rsidRDefault="006A2208" w:rsidP="00895314">
      <w:pPr>
        <w:pStyle w:val="4"/>
        <w:numPr>
          <w:ilvl w:val="0"/>
          <w:numId w:val="14"/>
        </w:numPr>
        <w:tabs>
          <w:tab w:val="left" w:pos="1134"/>
        </w:tabs>
        <w:spacing w:after="0" w:line="240" w:lineRule="auto"/>
        <w:ind w:left="0" w:firstLine="567"/>
        <w:jc w:val="both"/>
        <w:rPr>
          <w:rFonts w:ascii="Times New Roman" w:hAnsi="Times New Roman"/>
          <w:sz w:val="24"/>
          <w:szCs w:val="24"/>
        </w:rPr>
      </w:pPr>
      <w:r w:rsidRPr="000C3C38">
        <w:rPr>
          <w:rFonts w:ascii="Times New Roman" w:hAnsi="Times New Roman"/>
          <w:sz w:val="24"/>
          <w:szCs w:val="24"/>
          <w:lang w:eastAsia="ru-RU"/>
        </w:rPr>
        <w:t>Күрделілігі – персоналды басқарудың барлық салаларын қамту.</w:t>
      </w:r>
    </w:p>
    <w:p w:rsidR="00895314" w:rsidRPr="000C3C38" w:rsidRDefault="006A2208" w:rsidP="00895314">
      <w:pPr>
        <w:pStyle w:val="4"/>
        <w:numPr>
          <w:ilvl w:val="0"/>
          <w:numId w:val="14"/>
        </w:numPr>
        <w:tabs>
          <w:tab w:val="left" w:pos="1134"/>
        </w:tabs>
        <w:spacing w:after="0" w:line="240" w:lineRule="auto"/>
        <w:ind w:left="0" w:firstLine="567"/>
        <w:jc w:val="both"/>
        <w:rPr>
          <w:rFonts w:ascii="Times New Roman" w:hAnsi="Times New Roman"/>
          <w:sz w:val="24"/>
          <w:szCs w:val="24"/>
          <w:lang w:eastAsia="ru-RU"/>
        </w:rPr>
      </w:pPr>
      <w:r w:rsidRPr="000C3C38">
        <w:rPr>
          <w:rFonts w:ascii="Times New Roman" w:hAnsi="Times New Roman"/>
          <w:sz w:val="24"/>
          <w:szCs w:val="24"/>
          <w:lang w:eastAsia="ru-RU"/>
        </w:rPr>
        <w:t>Жүйелілік – саясаттың барлық құраушы элементтерін өзара байланыста қарастыру.</w:t>
      </w:r>
    </w:p>
    <w:p w:rsidR="00895314" w:rsidRPr="000C3C38" w:rsidRDefault="006A2208" w:rsidP="00895314">
      <w:pPr>
        <w:pStyle w:val="4"/>
        <w:numPr>
          <w:ilvl w:val="0"/>
          <w:numId w:val="14"/>
        </w:numPr>
        <w:tabs>
          <w:tab w:val="left" w:pos="1134"/>
        </w:tabs>
        <w:spacing w:after="0" w:line="240" w:lineRule="auto"/>
        <w:ind w:left="0" w:firstLine="567"/>
        <w:jc w:val="both"/>
        <w:rPr>
          <w:rFonts w:ascii="Times New Roman" w:hAnsi="Times New Roman"/>
          <w:sz w:val="24"/>
          <w:szCs w:val="24"/>
          <w:lang w:eastAsia="ru-RU"/>
        </w:rPr>
      </w:pPr>
      <w:r w:rsidRPr="000C3C38">
        <w:rPr>
          <w:rFonts w:ascii="Times New Roman" w:hAnsi="Times New Roman"/>
          <w:sz w:val="24"/>
          <w:szCs w:val="24"/>
          <w:lang w:eastAsia="ru-RU"/>
        </w:rPr>
        <w:t>Жарамдылық – максималды экономикалық және әлеуметтік тиімділікті қамтамасыз ете алатын персоналды басқару саласында қазіргі заманғы ғылыми әзірлемелерді пайдалану.</w:t>
      </w:r>
    </w:p>
    <w:p w:rsidR="00895314" w:rsidRPr="000C3C38" w:rsidRDefault="006A2208" w:rsidP="00895314">
      <w:pPr>
        <w:pStyle w:val="4"/>
        <w:numPr>
          <w:ilvl w:val="0"/>
          <w:numId w:val="14"/>
        </w:numPr>
        <w:tabs>
          <w:tab w:val="left" w:pos="1134"/>
        </w:tabs>
        <w:spacing w:after="0" w:line="240" w:lineRule="auto"/>
        <w:ind w:left="0" w:firstLine="567"/>
        <w:jc w:val="both"/>
        <w:rPr>
          <w:rFonts w:ascii="Times New Roman" w:hAnsi="Times New Roman"/>
          <w:sz w:val="24"/>
          <w:szCs w:val="24"/>
          <w:lang w:eastAsia="ru-RU"/>
        </w:rPr>
      </w:pPr>
      <w:r w:rsidRPr="000C3C38">
        <w:rPr>
          <w:rFonts w:ascii="Times New Roman" w:hAnsi="Times New Roman"/>
          <w:sz w:val="24"/>
          <w:szCs w:val="24"/>
          <w:lang w:eastAsia="ru-RU"/>
        </w:rPr>
        <w:t>Тиімділік – персоналды басқару саласындағы іс-шараларға жұмсалған шығындар нәтижемен өтелуі керек.</w:t>
      </w:r>
    </w:p>
    <w:p w:rsidR="00895314" w:rsidRPr="000C3C38" w:rsidRDefault="006A2208" w:rsidP="00895314">
      <w:pPr>
        <w:pStyle w:val="4"/>
        <w:numPr>
          <w:ilvl w:val="0"/>
          <w:numId w:val="14"/>
        </w:numPr>
        <w:tabs>
          <w:tab w:val="left" w:pos="1134"/>
        </w:tabs>
        <w:spacing w:after="0" w:line="240" w:lineRule="auto"/>
        <w:ind w:left="0" w:firstLine="567"/>
        <w:jc w:val="both"/>
        <w:rPr>
          <w:rFonts w:ascii="Times New Roman" w:hAnsi="Times New Roman"/>
          <w:sz w:val="24"/>
          <w:szCs w:val="24"/>
          <w:lang w:eastAsia="ru-RU"/>
        </w:rPr>
      </w:pPr>
      <w:r w:rsidRPr="000C3C38">
        <w:rPr>
          <w:rFonts w:ascii="Times New Roman" w:hAnsi="Times New Roman"/>
          <w:sz w:val="24"/>
          <w:szCs w:val="24"/>
          <w:lang w:eastAsia="ru-RU"/>
        </w:rPr>
        <w:t>Ашықтық – басқару процесінің барлық кезеңдеріндегі ашықтық.</w:t>
      </w:r>
    </w:p>
    <w:p w:rsidR="00895314" w:rsidRDefault="006A2208" w:rsidP="00895314">
      <w:pPr>
        <w:pStyle w:val="4"/>
        <w:numPr>
          <w:ilvl w:val="0"/>
          <w:numId w:val="14"/>
        </w:numPr>
        <w:tabs>
          <w:tab w:val="left" w:pos="1134"/>
        </w:tabs>
        <w:spacing w:after="0" w:line="240" w:lineRule="auto"/>
        <w:ind w:left="0" w:firstLine="567"/>
        <w:jc w:val="both"/>
        <w:rPr>
          <w:rFonts w:ascii="Times New Roman" w:hAnsi="Times New Roman"/>
          <w:sz w:val="24"/>
          <w:szCs w:val="24"/>
          <w:lang w:eastAsia="ru-RU"/>
        </w:rPr>
      </w:pPr>
      <w:r w:rsidRPr="000C3C38">
        <w:rPr>
          <w:rFonts w:ascii="Times New Roman" w:hAnsi="Times New Roman"/>
          <w:sz w:val="24"/>
          <w:szCs w:val="24"/>
          <w:lang w:eastAsia="ru-RU"/>
        </w:rPr>
        <w:t xml:space="preserve">Меритократия – </w:t>
      </w:r>
      <w:r w:rsidRPr="000C3C38">
        <w:rPr>
          <w:rFonts w:ascii="Times New Roman" w:hAnsi="Times New Roman"/>
          <w:sz w:val="24"/>
          <w:szCs w:val="24"/>
        </w:rPr>
        <w:t>бұл басқару принципі, оған сәйкес ең қабілетті адамдар, олардың әлеуметтік шығу тегі мен қаржылық байлығына қарамастан, басшылық қызметтерді атқаруы керек.</w:t>
      </w:r>
    </w:p>
    <w:p w:rsidR="00895314" w:rsidRPr="000C3C38" w:rsidRDefault="006A2208" w:rsidP="00895314">
      <w:pPr>
        <w:ind w:firstLine="567"/>
        <w:jc w:val="both"/>
      </w:pPr>
      <w:r w:rsidRPr="000C3C38">
        <w:t>Университеттің кадр саясаты келесі негізгі тәсілдерді анықтайды:</w:t>
      </w:r>
    </w:p>
    <w:p w:rsidR="00895314" w:rsidRPr="000C3C38" w:rsidRDefault="006A2208" w:rsidP="00895314">
      <w:pPr>
        <w:pStyle w:val="4"/>
        <w:numPr>
          <w:ilvl w:val="0"/>
          <w:numId w:val="14"/>
        </w:numPr>
        <w:tabs>
          <w:tab w:val="left" w:pos="1134"/>
        </w:tabs>
        <w:spacing w:after="0" w:line="240" w:lineRule="auto"/>
        <w:ind w:left="0" w:firstLine="567"/>
        <w:jc w:val="both"/>
        <w:rPr>
          <w:rFonts w:ascii="Times New Roman" w:hAnsi="Times New Roman"/>
          <w:sz w:val="24"/>
          <w:szCs w:val="24"/>
          <w:lang w:eastAsia="ru-RU"/>
        </w:rPr>
      </w:pPr>
      <w:r w:rsidRPr="000C3C38">
        <w:rPr>
          <w:rFonts w:ascii="Times New Roman" w:hAnsi="Times New Roman"/>
          <w:sz w:val="24"/>
          <w:szCs w:val="24"/>
          <w:lang w:eastAsia="ru-RU"/>
        </w:rPr>
        <w:t>Персонал оны жоспарлау және оның оңтайлы пайдалануын, сапалы дамуын қамтамасыз ету жағдайында бәсекелестік артықшылықтар мен көшбасшылық ұстанымдарды қамтамасыз етуге қабілетті адам ресурсы ретінде қарастырылады.</w:t>
      </w:r>
    </w:p>
    <w:p w:rsidR="00895314" w:rsidRPr="000C3C38" w:rsidRDefault="006A2208" w:rsidP="00895314">
      <w:pPr>
        <w:pStyle w:val="4"/>
        <w:numPr>
          <w:ilvl w:val="0"/>
          <w:numId w:val="14"/>
        </w:numPr>
        <w:tabs>
          <w:tab w:val="left" w:pos="1134"/>
        </w:tabs>
        <w:spacing w:after="0" w:line="240" w:lineRule="auto"/>
        <w:ind w:left="0" w:firstLine="567"/>
        <w:jc w:val="both"/>
        <w:rPr>
          <w:rFonts w:ascii="Times New Roman" w:hAnsi="Times New Roman"/>
          <w:sz w:val="24"/>
          <w:szCs w:val="24"/>
          <w:lang w:eastAsia="ru-RU"/>
        </w:rPr>
      </w:pPr>
      <w:r w:rsidRPr="000C3C38">
        <w:rPr>
          <w:rFonts w:ascii="Times New Roman" w:hAnsi="Times New Roman"/>
          <w:sz w:val="24"/>
          <w:szCs w:val="24"/>
          <w:lang w:eastAsia="ru-RU"/>
        </w:rPr>
        <w:t>Ұжым оның корпоративтік мәдениеті мен құндылықтарының тасымалдаушысы болып табылады және аймақтық, мемлекеттік және халықаралық деңгейде университет қызметіне халықтың сенімін тудыруға ықпал етеді.</w:t>
      </w:r>
    </w:p>
    <w:p w:rsidR="00895314" w:rsidRPr="00924D73" w:rsidRDefault="006A2208" w:rsidP="00895314">
      <w:pPr>
        <w:pStyle w:val="4"/>
        <w:numPr>
          <w:ilvl w:val="0"/>
          <w:numId w:val="14"/>
        </w:numPr>
        <w:tabs>
          <w:tab w:val="left" w:pos="1134"/>
        </w:tabs>
        <w:spacing w:after="0" w:line="240" w:lineRule="auto"/>
        <w:ind w:left="0" w:firstLine="567"/>
        <w:jc w:val="both"/>
        <w:rPr>
          <w:rFonts w:ascii="Times New Roman" w:hAnsi="Times New Roman"/>
          <w:sz w:val="24"/>
          <w:szCs w:val="24"/>
          <w:lang w:eastAsia="ru-RU"/>
        </w:rPr>
      </w:pPr>
      <w:r w:rsidRPr="000C3C38">
        <w:rPr>
          <w:rFonts w:ascii="Times New Roman" w:hAnsi="Times New Roman"/>
          <w:sz w:val="24"/>
          <w:szCs w:val="24"/>
          <w:lang w:eastAsia="ru-RU"/>
        </w:rPr>
        <w:t>Адам ресурстары бәсекелестік барысында алынған материалдық емес актив ретінде, ал кадрлық шығындар университеттің дамуына ұзақ мерзімді инвестиция ретінде қарастырылады.</w:t>
      </w:r>
    </w:p>
    <w:p w:rsidR="00895314" w:rsidRPr="002370C5" w:rsidRDefault="006A2208" w:rsidP="00895314">
      <w:pPr>
        <w:pStyle w:val="4"/>
        <w:numPr>
          <w:ilvl w:val="0"/>
          <w:numId w:val="14"/>
        </w:numPr>
        <w:tabs>
          <w:tab w:val="left" w:pos="1134"/>
        </w:tabs>
        <w:spacing w:after="0" w:line="240" w:lineRule="auto"/>
        <w:ind w:left="0" w:firstLine="567"/>
        <w:jc w:val="both"/>
        <w:rPr>
          <w:rFonts w:ascii="Times New Roman" w:hAnsi="Times New Roman"/>
          <w:sz w:val="24"/>
          <w:szCs w:val="24"/>
          <w:lang w:eastAsia="ru-RU"/>
        </w:rPr>
      </w:pPr>
      <w:r w:rsidRPr="002370C5">
        <w:rPr>
          <w:rFonts w:ascii="Times New Roman" w:hAnsi="Times New Roman"/>
          <w:sz w:val="24"/>
          <w:szCs w:val="24"/>
        </w:rPr>
        <w:t xml:space="preserve">«Ш.Уәлиханов атындағы Көкшетау университеті» КЕАҚ </w:t>
      </w:r>
      <w:r w:rsidRPr="002370C5">
        <w:rPr>
          <w:rFonts w:ascii="Times New Roman" w:hAnsi="Times New Roman"/>
          <w:sz w:val="24"/>
          <w:szCs w:val="24"/>
          <w:lang w:eastAsia="ru-RU"/>
        </w:rPr>
        <w:t>-ның стратегиялық мақсаттарына жетуге әрбір қызметкердің қосқан үлесіне сәйкес әлеуметтік, материалдық қажеттіліктерді қанағаттандыру .</w:t>
      </w:r>
    </w:p>
    <w:p w:rsidR="00895314" w:rsidRPr="000C3C38" w:rsidRDefault="006A2208" w:rsidP="00895314">
      <w:pPr>
        <w:pStyle w:val="4"/>
        <w:numPr>
          <w:ilvl w:val="0"/>
          <w:numId w:val="14"/>
        </w:numPr>
        <w:tabs>
          <w:tab w:val="left" w:pos="1134"/>
        </w:tabs>
        <w:spacing w:after="0" w:line="240" w:lineRule="auto"/>
        <w:ind w:left="0" w:firstLine="567"/>
        <w:jc w:val="both"/>
        <w:rPr>
          <w:rFonts w:ascii="Times New Roman" w:hAnsi="Times New Roman"/>
          <w:sz w:val="24"/>
          <w:szCs w:val="24"/>
          <w:lang w:eastAsia="ru-RU"/>
        </w:rPr>
      </w:pPr>
      <w:r w:rsidRPr="000C3C38">
        <w:rPr>
          <w:rFonts w:ascii="Times New Roman" w:hAnsi="Times New Roman"/>
          <w:sz w:val="24"/>
          <w:szCs w:val="24"/>
          <w:lang w:eastAsia="ru-RU"/>
        </w:rPr>
        <w:t>Қазақстан Республикасы Еңбек кодексінің талаптарын сақтауға негізделген және қызметкердің бар кәсіби құзыреттілік деңгейін толық іске асыруға, сондай-ақ оны университет пен университеттің қажеттіліктеріне сай жақсартуға мүмкіндік беретін әрбір қызметкермен еңбек қатынастарын орнату. қызметкердің еңбек құзыреттілік деңгейіне қойылатын талаптар.</w:t>
      </w:r>
    </w:p>
    <w:p w:rsidR="00895314" w:rsidRPr="000C3C38" w:rsidRDefault="006A2208" w:rsidP="00895314">
      <w:pPr>
        <w:ind w:firstLine="567"/>
        <w:jc w:val="both"/>
      </w:pPr>
      <w:r w:rsidRPr="000C3C38">
        <w:t>Университеттің кадр саясатының негізгі міндеттері:</w:t>
      </w:r>
    </w:p>
    <w:p w:rsidR="00895314" w:rsidRPr="000C3C38" w:rsidRDefault="006A2208" w:rsidP="00895314">
      <w:pPr>
        <w:pStyle w:val="13"/>
        <w:numPr>
          <w:ilvl w:val="0"/>
          <w:numId w:val="15"/>
        </w:numPr>
        <w:tabs>
          <w:tab w:val="left" w:pos="1134"/>
        </w:tabs>
        <w:spacing w:after="0" w:line="240" w:lineRule="auto"/>
        <w:ind w:left="0" w:firstLine="567"/>
        <w:rPr>
          <w:rFonts w:ascii="Times New Roman" w:hAnsi="Times New Roman"/>
          <w:sz w:val="24"/>
          <w:szCs w:val="24"/>
        </w:rPr>
      </w:pPr>
      <w:r w:rsidRPr="000C3C38">
        <w:rPr>
          <w:rFonts w:ascii="Times New Roman" w:hAnsi="Times New Roman"/>
          <w:sz w:val="24"/>
          <w:szCs w:val="24"/>
        </w:rPr>
        <w:t>Адам ресурстарын сапалық және сандық жоспарлаудың кешенді жүйесін енгізу</w:t>
      </w:r>
    </w:p>
    <w:p w:rsidR="00895314" w:rsidRPr="000C3C38" w:rsidRDefault="006A2208" w:rsidP="00895314">
      <w:pPr>
        <w:pStyle w:val="13"/>
        <w:numPr>
          <w:ilvl w:val="0"/>
          <w:numId w:val="15"/>
        </w:numPr>
        <w:tabs>
          <w:tab w:val="left" w:pos="1134"/>
        </w:tabs>
        <w:spacing w:after="0" w:line="240" w:lineRule="auto"/>
        <w:ind w:left="0" w:firstLine="567"/>
        <w:rPr>
          <w:rFonts w:ascii="Times New Roman" w:hAnsi="Times New Roman"/>
          <w:sz w:val="24"/>
          <w:szCs w:val="24"/>
          <w:lang w:eastAsia="ru-RU"/>
        </w:rPr>
      </w:pPr>
      <w:r w:rsidRPr="000C3C38">
        <w:rPr>
          <w:rFonts w:ascii="Times New Roman" w:hAnsi="Times New Roman"/>
          <w:sz w:val="24"/>
          <w:szCs w:val="24"/>
        </w:rPr>
        <w:lastRenderedPageBreak/>
        <w:t>Кадрларды іріктеу және іріктеу жүйесін жетілдіру</w:t>
      </w:r>
    </w:p>
    <w:p w:rsidR="00895314" w:rsidRPr="000C3C38" w:rsidRDefault="006A2208" w:rsidP="00895314">
      <w:pPr>
        <w:pStyle w:val="23"/>
        <w:numPr>
          <w:ilvl w:val="0"/>
          <w:numId w:val="15"/>
        </w:numPr>
        <w:tabs>
          <w:tab w:val="left" w:pos="1134"/>
        </w:tabs>
        <w:spacing w:after="0" w:line="240" w:lineRule="auto"/>
        <w:ind w:left="0" w:firstLine="567"/>
        <w:rPr>
          <w:rFonts w:ascii="Times New Roman" w:hAnsi="Times New Roman"/>
          <w:sz w:val="24"/>
          <w:szCs w:val="24"/>
        </w:rPr>
      </w:pPr>
      <w:r w:rsidRPr="000C3C38">
        <w:rPr>
          <w:rFonts w:ascii="Times New Roman" w:hAnsi="Times New Roman"/>
          <w:sz w:val="24"/>
          <w:szCs w:val="24"/>
        </w:rPr>
        <w:t>Кадрларды даярлау жүйесін жетілдіру</w:t>
      </w:r>
    </w:p>
    <w:p w:rsidR="00895314" w:rsidRPr="000C3C38" w:rsidRDefault="006A2208" w:rsidP="00895314">
      <w:pPr>
        <w:numPr>
          <w:ilvl w:val="0"/>
          <w:numId w:val="15"/>
        </w:numPr>
        <w:tabs>
          <w:tab w:val="left" w:pos="1134"/>
        </w:tabs>
        <w:ind w:left="0" w:firstLine="567"/>
      </w:pPr>
      <w:r w:rsidRPr="000C3C38">
        <w:t>Персоналды бағалау жүйесін жетілдіру</w:t>
      </w:r>
    </w:p>
    <w:p w:rsidR="00895314" w:rsidRPr="000C3C38" w:rsidRDefault="006A2208" w:rsidP="00895314">
      <w:pPr>
        <w:numPr>
          <w:ilvl w:val="0"/>
          <w:numId w:val="15"/>
        </w:numPr>
        <w:tabs>
          <w:tab w:val="left" w:pos="1134"/>
        </w:tabs>
        <w:ind w:left="0" w:firstLine="567"/>
      </w:pPr>
      <w:r w:rsidRPr="000C3C38">
        <w:t>Кадрлық резервті қалыптастыру және дамыту</w:t>
      </w:r>
    </w:p>
    <w:p w:rsidR="00895314" w:rsidRPr="000C3C38" w:rsidRDefault="006A2208" w:rsidP="00895314">
      <w:pPr>
        <w:pStyle w:val="23"/>
        <w:numPr>
          <w:ilvl w:val="0"/>
          <w:numId w:val="15"/>
        </w:numPr>
        <w:tabs>
          <w:tab w:val="left" w:pos="1134"/>
        </w:tabs>
        <w:autoSpaceDE w:val="0"/>
        <w:autoSpaceDN w:val="0"/>
        <w:spacing w:after="0" w:line="240" w:lineRule="auto"/>
        <w:ind w:left="0" w:firstLine="567"/>
        <w:rPr>
          <w:rFonts w:ascii="Times New Roman" w:hAnsi="Times New Roman"/>
          <w:sz w:val="24"/>
          <w:szCs w:val="24"/>
        </w:rPr>
      </w:pPr>
      <w:r w:rsidRPr="000C3C38">
        <w:rPr>
          <w:rFonts w:ascii="Times New Roman" w:hAnsi="Times New Roman"/>
          <w:sz w:val="24"/>
          <w:szCs w:val="24"/>
        </w:rPr>
        <w:t>Қызметкерлерге еңбекақы төлеу және материалдық ынталандыру жүйесін жетілдіру</w:t>
      </w:r>
    </w:p>
    <w:p w:rsidR="00895314" w:rsidRPr="000C3C38" w:rsidRDefault="006A2208" w:rsidP="00895314">
      <w:pPr>
        <w:pStyle w:val="23"/>
        <w:numPr>
          <w:ilvl w:val="0"/>
          <w:numId w:val="15"/>
        </w:numPr>
        <w:tabs>
          <w:tab w:val="left" w:pos="1134"/>
        </w:tabs>
        <w:autoSpaceDE w:val="0"/>
        <w:autoSpaceDN w:val="0"/>
        <w:spacing w:after="0" w:line="240" w:lineRule="auto"/>
        <w:ind w:left="0" w:firstLine="567"/>
        <w:rPr>
          <w:rFonts w:ascii="Times New Roman" w:hAnsi="Times New Roman"/>
          <w:sz w:val="24"/>
          <w:szCs w:val="24"/>
        </w:rPr>
      </w:pPr>
      <w:r w:rsidRPr="000C3C38">
        <w:rPr>
          <w:rFonts w:ascii="Times New Roman" w:hAnsi="Times New Roman"/>
          <w:sz w:val="24"/>
          <w:szCs w:val="24"/>
        </w:rPr>
        <w:t>Қызметкерлерді әлеуметтік қолдау жүйесін жетілдіру</w:t>
      </w:r>
    </w:p>
    <w:p w:rsidR="00895314" w:rsidRPr="000C3C38" w:rsidRDefault="006A2208" w:rsidP="00895314">
      <w:pPr>
        <w:tabs>
          <w:tab w:val="left" w:pos="9639"/>
        </w:tabs>
        <w:autoSpaceDE w:val="0"/>
        <w:autoSpaceDN w:val="0"/>
        <w:adjustRightInd w:val="0"/>
        <w:ind w:firstLine="567"/>
        <w:jc w:val="both"/>
        <w:rPr>
          <w:rFonts w:eastAsia="Times New Roman"/>
        </w:rPr>
      </w:pPr>
      <w:r w:rsidRPr="000C3C38">
        <w:rPr>
          <w:rFonts w:eastAsia="Times New Roman"/>
        </w:rPr>
        <w:t>Оқытудың маңыздылығын түсіне отырып, университет қызметкерлерді жұмысқа қабылдау, тағайындау, бос орындарды толтыру, жоғарылату, жұмыстан босатудың нақты, ашық және объективті критерийлерін әзірлейді және меритократия қағидасына сәйкес өз қызметінде оларды басшылыққа алады.</w:t>
      </w:r>
    </w:p>
    <w:p w:rsidR="00895314" w:rsidRPr="000C3C38" w:rsidRDefault="006A2208" w:rsidP="00895314">
      <w:pPr>
        <w:tabs>
          <w:tab w:val="left" w:pos="9639"/>
        </w:tabs>
        <w:autoSpaceDE w:val="0"/>
        <w:autoSpaceDN w:val="0"/>
        <w:adjustRightInd w:val="0"/>
        <w:ind w:firstLine="567"/>
        <w:jc w:val="both"/>
        <w:rPr>
          <w:rFonts w:eastAsia="Times New Roman"/>
        </w:rPr>
      </w:pPr>
      <w:r w:rsidRPr="000C3C38">
        <w:rPr>
          <w:rFonts w:eastAsia="Times New Roman"/>
        </w:rPr>
        <w:t>Ғылыми кадрларға сапалық және сандық қажеттілік мемлекет білім беру қызметіне қойылатын біліктілік талаптарымен айқындалады.</w:t>
      </w:r>
    </w:p>
    <w:p w:rsidR="00895314" w:rsidRPr="00BB4330" w:rsidRDefault="006A2208" w:rsidP="00895314">
      <w:pPr>
        <w:tabs>
          <w:tab w:val="left" w:pos="9639"/>
        </w:tabs>
        <w:autoSpaceDE w:val="0"/>
        <w:autoSpaceDN w:val="0"/>
        <w:adjustRightInd w:val="0"/>
        <w:ind w:firstLine="567"/>
        <w:jc w:val="both"/>
        <w:rPr>
          <w:rFonts w:eastAsia="Times New Roman"/>
        </w:rPr>
      </w:pPr>
      <w:r w:rsidRPr="00D807E1">
        <w:t xml:space="preserve">университеттің МД 14 «Ш. Көкшетау университеті» </w:t>
      </w:r>
      <w:r w:rsidRPr="00D807E1">
        <w:rPr>
          <w:rFonts w:eastAsia="Times New Roman"/>
        </w:rPr>
        <w:t xml:space="preserve">коммерциялық емес акционерлік қоғамының профессорлық-оқытушылар құрамы мен ғылыми қызметкерлері лауазымдарын конкурстық ауыстыру ережесіне сәйкес конкурстық негізде жүзеге асырылады . </w:t>
      </w:r>
      <w:r w:rsidRPr="00D807E1">
        <w:t xml:space="preserve">Уәлиханов» </w:t>
      </w:r>
      <w:r w:rsidRPr="00D807E1">
        <w:rPr>
          <w:rFonts w:eastAsia="Times New Roman"/>
        </w:rPr>
        <w:t xml:space="preserve">. Конкурс туралы және профессор-оқытушылар құрамы мен ғылыми қызметкерлерге арналған бос лауазымның бар-жоғы туралы ақпарат құжаттарды қабылдау мерзіміне дейін кемінде күнтізбелік отыз күн бұрын Қазақстан Республикасының мерзімді басылымдарында және университеттің ресми интернет-ресурсында орналастырылады. Ақпарат бос лауазымның атауын және жұмыс тәжірибесі мен біліктілігіне қойылатын талаптарды қамтиды. Бос лауазымдарға орналасуға өтінімдерді қарауды әкімшілік-басқару персоналының және педагогикалық ұжымның ішінен конкурстық комиссия жүзеге асырады. Комиссия жұмысының қорытындысы бойынша университет ректорына еңбек </w:t>
      </w:r>
      <w:r w:rsidRPr="00BB4330">
        <w:rPr>
          <w:rFonts w:eastAsia="Times New Roman"/>
        </w:rPr>
        <w:t xml:space="preserve">шартын жасасу мүмкіндігі туралы ұсыным қалыптастырылады. Осы бағыттағы іс-шаралар </w:t>
      </w:r>
      <w:r w:rsidRPr="00BB4330">
        <w:t xml:space="preserve">университеттің </w:t>
      </w:r>
      <w:r w:rsidRPr="00BB4330">
        <w:rPr>
          <w:rFonts w:eastAsia="Times New Roman"/>
        </w:rPr>
        <w:t>ҚМК ДП 05-2020 «Персоналды басқару» ішкі нормативтік тәртібімен реттеледі .</w:t>
      </w:r>
    </w:p>
    <w:p w:rsidR="00895314" w:rsidRPr="000C3C38" w:rsidRDefault="006A2208" w:rsidP="00895314">
      <w:pPr>
        <w:tabs>
          <w:tab w:val="left" w:pos="9639"/>
        </w:tabs>
        <w:autoSpaceDE w:val="0"/>
        <w:autoSpaceDN w:val="0"/>
        <w:adjustRightInd w:val="0"/>
        <w:ind w:firstLine="567"/>
        <w:jc w:val="both"/>
        <w:rPr>
          <w:rFonts w:eastAsia="Times New Roman"/>
        </w:rPr>
      </w:pPr>
      <w:r w:rsidRPr="00BB4330">
        <w:rPr>
          <w:rFonts w:eastAsia="Times New Roman"/>
        </w:rPr>
        <w:t xml:space="preserve">Дарынды және білікті қызметкерлерді дамыту, сақтау және жоғарылату мақсатында </w:t>
      </w:r>
      <w:r w:rsidRPr="000C3C38">
        <w:rPr>
          <w:rFonts w:eastAsia="Times New Roman"/>
        </w:rPr>
        <w:t>университет кадрлық резерв жүйесін жасайды және жүргізеді.</w:t>
      </w:r>
    </w:p>
    <w:p w:rsidR="00895314" w:rsidRPr="000C3C38" w:rsidRDefault="006A2208" w:rsidP="00895314">
      <w:pPr>
        <w:tabs>
          <w:tab w:val="left" w:pos="9639"/>
        </w:tabs>
        <w:autoSpaceDE w:val="0"/>
        <w:autoSpaceDN w:val="0"/>
        <w:adjustRightInd w:val="0"/>
        <w:ind w:firstLine="567"/>
        <w:jc w:val="both"/>
        <w:rPr>
          <w:rFonts w:eastAsia="Times New Roman"/>
        </w:rPr>
      </w:pPr>
      <w:r w:rsidRPr="000C3C38">
        <w:rPr>
          <w:rFonts w:eastAsia="Times New Roman"/>
        </w:rPr>
        <w:t>Жеке еңбек дауларын объективті қарау үшін университетте келісім комиссиясы құрылды.</w:t>
      </w:r>
    </w:p>
    <w:p w:rsidR="00895314" w:rsidRPr="000C3C38" w:rsidRDefault="006A2208" w:rsidP="00895314">
      <w:pPr>
        <w:tabs>
          <w:tab w:val="left" w:pos="9639"/>
        </w:tabs>
        <w:autoSpaceDE w:val="0"/>
        <w:autoSpaceDN w:val="0"/>
        <w:adjustRightInd w:val="0"/>
        <w:ind w:firstLine="567"/>
        <w:jc w:val="both"/>
        <w:rPr>
          <w:rFonts w:eastAsia="Times New Roman"/>
        </w:rPr>
      </w:pPr>
      <w:r w:rsidRPr="000C3C38">
        <w:rPr>
          <w:rFonts w:eastAsia="Times New Roman"/>
        </w:rPr>
        <w:t>Оқыту сапасын арттыру, өндіріспен тығыз байланысты қамтамасыз ету үшін оқу үдерісіне тиісті салаларда тәжірибесі бар мамандар тартылуда. Білім беру бағдарламалары шеңберінде практикалық оқытушылар: тиісті салада жұмыс тәжірибесі бар немесе тиісті ұйымдарда толық емес жұмыс күнімен жұмыс істейтін ЖОО оқытушылары; университетте толық емес жұмыс күнімен жұмыс істейтін кәсіпорындар мен ұйымдардың жоғары білікті қызметкерлері. Тәжірибеші педагогтарды іріктеу біліктілік талаптары, лауазымдық нұсқаулықтар және бекітілген штаттық кесте негізінде тиісті қызмет саласындағы үлкен тәжірибені ескере отырып жүзеге асырылады (А8 қосымша).</w:t>
      </w:r>
    </w:p>
    <w:p w:rsidR="00895314" w:rsidRPr="00F54C40" w:rsidRDefault="006A2208" w:rsidP="00895314">
      <w:pPr>
        <w:widowControl/>
        <w:ind w:firstLine="709"/>
        <w:jc w:val="both"/>
        <w:rPr>
          <w:rFonts w:eastAsia="Times New Roman"/>
        </w:rPr>
      </w:pPr>
      <w:r w:rsidRPr="00F54C40">
        <w:rPr>
          <w:rFonts w:eastAsia="Times New Roman"/>
          <w:lang w:val="kk-KZ"/>
        </w:rPr>
        <w:t xml:space="preserve">Заң </w:t>
      </w:r>
      <w:r w:rsidRPr="00F54C40">
        <w:rPr>
          <w:rFonts w:eastAsia="Times New Roman"/>
        </w:rPr>
        <w:t>департаменттерінің штаттық саны Қазақстан Республикасының заңнамасына сәйкес жүзеге асырылады</w:t>
      </w:r>
    </w:p>
    <w:p w:rsidR="00895314" w:rsidRPr="00F54C40" w:rsidRDefault="00895314" w:rsidP="00895314">
      <w:pPr>
        <w:widowControl/>
        <w:spacing w:after="37"/>
        <w:ind w:firstLine="709"/>
        <w:jc w:val="both"/>
        <w:rPr>
          <w:rFonts w:eastAsia="Times New Roman"/>
          <w:b/>
          <w:bCs/>
          <w:strike/>
          <w:color w:val="000000"/>
          <w:lang w:eastAsia="ru-RU"/>
        </w:rPr>
      </w:pPr>
    </w:p>
    <w:p w:rsidR="00895314" w:rsidRPr="00F54C40" w:rsidRDefault="006A2208" w:rsidP="00895314">
      <w:pPr>
        <w:widowControl/>
        <w:spacing w:after="37"/>
        <w:ind w:firstLine="709"/>
        <w:jc w:val="center"/>
        <w:rPr>
          <w:rFonts w:eastAsia="Times New Roman"/>
          <w:b/>
          <w:bCs/>
          <w:strike/>
          <w:color w:val="000000"/>
          <w:lang w:eastAsia="ru-RU"/>
        </w:rPr>
      </w:pPr>
      <w:r w:rsidRPr="00F54C40">
        <w:rPr>
          <w:rFonts w:eastAsia="Times New Roman"/>
          <w:b/>
          <w:bCs/>
          <w:color w:val="000000"/>
          <w:lang w:eastAsia="ru-RU"/>
        </w:rPr>
        <w:t>БӨ жүзеге асыратын педагогикалық ұжымның сапалық құрамы</w:t>
      </w:r>
    </w:p>
    <w:p w:rsidR="00895314" w:rsidRPr="00F54C40" w:rsidRDefault="00895314" w:rsidP="00895314">
      <w:pPr>
        <w:widowControl/>
        <w:spacing w:after="37"/>
        <w:ind w:firstLine="709"/>
        <w:jc w:val="both"/>
        <w:rPr>
          <w:rFonts w:eastAsia="Times New Roman"/>
          <w:b/>
          <w:bCs/>
          <w:strike/>
          <w:color w:val="000000"/>
          <w:lang w:eastAsia="ru-RU"/>
        </w:rPr>
      </w:pPr>
    </w:p>
    <w:tbl>
      <w:tblPr>
        <w:tblW w:w="9747" w:type="dxa"/>
        <w:tblInd w:w="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firstRow="1" w:lastRow="0" w:firstColumn="1" w:lastColumn="0" w:noHBand="0" w:noVBand="0"/>
      </w:tblPr>
      <w:tblGrid>
        <w:gridCol w:w="3367"/>
        <w:gridCol w:w="1701"/>
        <w:gridCol w:w="1277"/>
        <w:gridCol w:w="1701"/>
        <w:gridCol w:w="1701"/>
      </w:tblGrid>
      <w:tr w:rsidR="004E6A59" w:rsidTr="00895314">
        <w:trPr>
          <w:trHeight w:val="1160"/>
        </w:trPr>
        <w:tc>
          <w:tcPr>
            <w:tcW w:w="3367" w:type="dxa"/>
          </w:tcPr>
          <w:p w:rsidR="00895314" w:rsidRPr="00F54C40" w:rsidRDefault="006A2208" w:rsidP="00895314">
            <w:pPr>
              <w:widowControl/>
              <w:spacing w:after="37"/>
              <w:jc w:val="center"/>
              <w:rPr>
                <w:rFonts w:eastAsia="Times New Roman"/>
                <w:strike/>
                <w:color w:val="000000"/>
                <w:lang w:eastAsia="ru-RU"/>
              </w:rPr>
            </w:pPr>
            <w:r w:rsidRPr="00F54C40">
              <w:rPr>
                <w:rFonts w:eastAsia="Times New Roman"/>
                <w:color w:val="000000"/>
                <w:lang w:eastAsia="ru-RU"/>
              </w:rPr>
              <w:t>ОП</w:t>
            </w:r>
          </w:p>
        </w:tc>
        <w:tc>
          <w:tcPr>
            <w:tcW w:w="1701" w:type="dxa"/>
          </w:tcPr>
          <w:p w:rsidR="00895314" w:rsidRPr="00F54C40" w:rsidRDefault="006A2208" w:rsidP="00895314">
            <w:pPr>
              <w:widowControl/>
              <w:spacing w:after="37"/>
              <w:jc w:val="center"/>
              <w:rPr>
                <w:rFonts w:eastAsia="Times New Roman"/>
                <w:strike/>
                <w:color w:val="000000"/>
                <w:lang w:eastAsia="ru-RU"/>
              </w:rPr>
            </w:pPr>
            <w:r w:rsidRPr="00F54C40">
              <w:rPr>
                <w:rFonts w:eastAsia="Times New Roman"/>
                <w:color w:val="000000"/>
                <w:lang w:eastAsia="ru-RU"/>
              </w:rPr>
              <w:t>БӨ жүзеге асыратын оқытушылар саны</w:t>
            </w:r>
          </w:p>
        </w:tc>
        <w:tc>
          <w:tcPr>
            <w:tcW w:w="1277" w:type="dxa"/>
          </w:tcPr>
          <w:p w:rsidR="00895314" w:rsidRPr="00F54C40" w:rsidRDefault="006A2208" w:rsidP="00895314">
            <w:pPr>
              <w:widowControl/>
              <w:spacing w:after="37"/>
              <w:jc w:val="center"/>
              <w:rPr>
                <w:rFonts w:eastAsia="Times New Roman"/>
                <w:strike/>
                <w:color w:val="000000"/>
                <w:lang w:eastAsia="ru-RU"/>
              </w:rPr>
            </w:pPr>
            <w:r w:rsidRPr="00F54C40">
              <w:rPr>
                <w:rFonts w:eastAsia="Times New Roman"/>
                <w:color w:val="000000"/>
                <w:lang w:eastAsia="ru-RU"/>
              </w:rPr>
              <w:t>Олардың ішінде ғылыми дәрежесі мен ғылыми атағы бар</w:t>
            </w:r>
          </w:p>
        </w:tc>
        <w:tc>
          <w:tcPr>
            <w:tcW w:w="1701" w:type="dxa"/>
          </w:tcPr>
          <w:p w:rsidR="00895314" w:rsidRPr="00F54C40" w:rsidRDefault="006A2208" w:rsidP="00895314">
            <w:pPr>
              <w:widowControl/>
              <w:spacing w:after="37"/>
              <w:jc w:val="center"/>
              <w:rPr>
                <w:rFonts w:eastAsia="Times New Roman"/>
                <w:strike/>
                <w:color w:val="000000"/>
                <w:lang w:eastAsia="ru-RU"/>
              </w:rPr>
            </w:pPr>
            <w:r w:rsidRPr="00F54C40">
              <w:rPr>
                <w:rFonts w:eastAsia="Times New Roman"/>
                <w:color w:val="000000"/>
                <w:lang w:eastAsia="ru-RU"/>
              </w:rPr>
              <w:t>Педагогикалық кадрлардың орташа жасы</w:t>
            </w:r>
          </w:p>
        </w:tc>
        <w:tc>
          <w:tcPr>
            <w:tcW w:w="1701" w:type="dxa"/>
          </w:tcPr>
          <w:p w:rsidR="00895314" w:rsidRPr="00F54C40" w:rsidRDefault="006A2208" w:rsidP="00895314">
            <w:pPr>
              <w:widowControl/>
              <w:spacing w:after="37"/>
              <w:jc w:val="center"/>
              <w:rPr>
                <w:rFonts w:eastAsia="Times New Roman"/>
                <w:strike/>
                <w:color w:val="000000"/>
                <w:lang w:eastAsia="ru-RU"/>
              </w:rPr>
            </w:pPr>
            <w:r w:rsidRPr="00F54C40">
              <w:rPr>
                <w:rFonts w:eastAsia="Times New Roman"/>
                <w:color w:val="000000"/>
                <w:lang w:eastAsia="ru-RU"/>
              </w:rPr>
              <w:t>Пайыздық дәреже</w:t>
            </w:r>
          </w:p>
        </w:tc>
      </w:tr>
      <w:tr w:rsidR="004E6A59" w:rsidTr="00895314">
        <w:tc>
          <w:tcPr>
            <w:tcW w:w="3367" w:type="dxa"/>
          </w:tcPr>
          <w:p w:rsidR="00895314" w:rsidRPr="00F54C40" w:rsidRDefault="006A2208" w:rsidP="00895314">
            <w:pPr>
              <w:widowControl/>
              <w:spacing w:after="37"/>
              <w:jc w:val="both"/>
              <w:rPr>
                <w:rFonts w:eastAsia="Times New Roman"/>
                <w:strike/>
                <w:color w:val="000000"/>
                <w:lang w:eastAsia="ru-RU"/>
              </w:rPr>
            </w:pPr>
            <w:r w:rsidRPr="00394933">
              <w:rPr>
                <w:rFonts w:eastAsia="Times New Roman"/>
                <w:color w:val="000000"/>
                <w:lang w:eastAsia="ru-RU"/>
              </w:rPr>
              <w:lastRenderedPageBreak/>
              <w:t>6В08301 Орман ресурстары және орман шаруашылығы</w:t>
            </w:r>
          </w:p>
        </w:tc>
        <w:tc>
          <w:tcPr>
            <w:tcW w:w="1701" w:type="dxa"/>
          </w:tcPr>
          <w:p w:rsidR="00895314" w:rsidRPr="00F54C40" w:rsidRDefault="006A2208" w:rsidP="00895314">
            <w:pPr>
              <w:widowControl/>
              <w:spacing w:after="37"/>
              <w:jc w:val="center"/>
              <w:rPr>
                <w:rFonts w:eastAsia="Times New Roman"/>
                <w:color w:val="000000"/>
                <w:lang w:eastAsia="ru-RU"/>
              </w:rPr>
            </w:pPr>
            <w:r>
              <w:rPr>
                <w:rFonts w:eastAsia="Times New Roman"/>
                <w:color w:val="000000"/>
                <w:lang w:eastAsia="ru-RU"/>
              </w:rPr>
              <w:t>он төрт</w:t>
            </w:r>
          </w:p>
        </w:tc>
        <w:tc>
          <w:tcPr>
            <w:tcW w:w="1277" w:type="dxa"/>
          </w:tcPr>
          <w:p w:rsidR="00895314" w:rsidRPr="00F54C40" w:rsidRDefault="006A2208" w:rsidP="00895314">
            <w:pPr>
              <w:widowControl/>
              <w:spacing w:after="37"/>
              <w:jc w:val="center"/>
              <w:rPr>
                <w:rFonts w:eastAsia="Times New Roman"/>
                <w:color w:val="000000"/>
                <w:lang w:eastAsia="ru-RU"/>
              </w:rPr>
            </w:pPr>
            <w:r w:rsidRPr="00F54C40">
              <w:rPr>
                <w:rFonts w:eastAsia="Times New Roman"/>
                <w:color w:val="000000"/>
                <w:lang w:eastAsia="ru-RU"/>
              </w:rPr>
              <w:t>6</w:t>
            </w:r>
          </w:p>
        </w:tc>
        <w:tc>
          <w:tcPr>
            <w:tcW w:w="1701" w:type="dxa"/>
          </w:tcPr>
          <w:p w:rsidR="00895314" w:rsidRPr="00F54C40" w:rsidRDefault="006A2208" w:rsidP="00895314">
            <w:pPr>
              <w:widowControl/>
              <w:spacing w:after="37"/>
              <w:jc w:val="center"/>
              <w:rPr>
                <w:rFonts w:eastAsia="Times New Roman"/>
                <w:color w:val="000000"/>
                <w:lang w:eastAsia="ru-RU"/>
              </w:rPr>
            </w:pPr>
            <w:r>
              <w:rPr>
                <w:rFonts w:eastAsia="Times New Roman"/>
                <w:color w:val="000000"/>
                <w:lang w:eastAsia="ru-RU"/>
              </w:rPr>
              <w:t>48</w:t>
            </w:r>
          </w:p>
        </w:tc>
        <w:tc>
          <w:tcPr>
            <w:tcW w:w="1701" w:type="dxa"/>
          </w:tcPr>
          <w:p w:rsidR="00895314" w:rsidRPr="00F54C40" w:rsidRDefault="006A2208" w:rsidP="00895314">
            <w:pPr>
              <w:widowControl/>
              <w:spacing w:after="37"/>
              <w:jc w:val="center"/>
              <w:rPr>
                <w:rFonts w:eastAsia="Times New Roman"/>
                <w:color w:val="000000"/>
                <w:lang w:eastAsia="ru-RU"/>
              </w:rPr>
            </w:pPr>
            <w:r>
              <w:rPr>
                <w:rFonts w:eastAsia="Times New Roman"/>
                <w:color w:val="000000"/>
                <w:lang w:eastAsia="ru-RU"/>
              </w:rPr>
              <w:t>елу %</w:t>
            </w:r>
          </w:p>
        </w:tc>
      </w:tr>
    </w:tbl>
    <w:p w:rsidR="00895314" w:rsidRPr="00F54C40" w:rsidRDefault="00895314" w:rsidP="00895314">
      <w:pPr>
        <w:widowControl/>
        <w:spacing w:after="37"/>
        <w:ind w:firstLine="709"/>
        <w:jc w:val="both"/>
        <w:rPr>
          <w:rFonts w:eastAsia="Times New Roman"/>
          <w:strike/>
          <w:color w:val="000000"/>
          <w:lang w:eastAsia="ru-RU"/>
        </w:rPr>
      </w:pPr>
    </w:p>
    <w:p w:rsidR="00895314" w:rsidRDefault="006A2208" w:rsidP="00895314">
      <w:pPr>
        <w:tabs>
          <w:tab w:val="left" w:pos="9639"/>
        </w:tabs>
        <w:autoSpaceDE w:val="0"/>
        <w:autoSpaceDN w:val="0"/>
        <w:adjustRightInd w:val="0"/>
        <w:ind w:firstLine="567"/>
        <w:jc w:val="both"/>
        <w:rPr>
          <w:rFonts w:eastAsia="Times New Roman"/>
          <w:color w:val="000000" w:themeColor="text1"/>
        </w:rPr>
      </w:pPr>
      <w:r>
        <w:rPr>
          <w:color w:val="000000" w:themeColor="text1"/>
        </w:rPr>
        <w:t xml:space="preserve">«Орман ресурстары және орман шаруашылығы» </w:t>
      </w:r>
      <w:r w:rsidRPr="000C3C38">
        <w:rPr>
          <w:rFonts w:eastAsia="Times New Roman"/>
          <w:color w:val="000000" w:themeColor="text1"/>
        </w:rPr>
        <w:t xml:space="preserve">мамандығын шығаратын «Ауыл шаруашылығы және биоресурстар» кафедрасында жалпы оқытушылар саны 22 адам. Мұнда 22 штаттық оқытушы жұмыс істейді, оның ішінде 4 профессор, 5 доцент, 9 ғылым кандидаты, 3 </w:t>
      </w:r>
      <w:r w:rsidRPr="00185527">
        <w:rPr>
          <w:rFonts w:eastAsia="Times New Roman"/>
          <w:color w:val="000000" w:themeColor="text1"/>
        </w:rPr>
        <w:t xml:space="preserve">PhD докторы </w:t>
      </w:r>
      <w:r w:rsidRPr="00412D77">
        <w:rPr>
          <w:rFonts w:eastAsia="Times New Roman"/>
          <w:color w:val="000000" w:themeColor="text1"/>
        </w:rPr>
        <w:t>.</w:t>
      </w:r>
    </w:p>
    <w:p w:rsidR="00895314" w:rsidRPr="00BB4330" w:rsidRDefault="006A2208" w:rsidP="00895314">
      <w:pPr>
        <w:tabs>
          <w:tab w:val="left" w:pos="9639"/>
        </w:tabs>
        <w:autoSpaceDE w:val="0"/>
        <w:autoSpaceDN w:val="0"/>
        <w:adjustRightInd w:val="0"/>
        <w:ind w:firstLine="567"/>
        <w:jc w:val="both"/>
        <w:rPr>
          <w:rFonts w:eastAsia="Times New Roman"/>
          <w:color w:val="000000" w:themeColor="text1"/>
        </w:rPr>
      </w:pPr>
      <w:r w:rsidRPr="00BB4330">
        <w:rPr>
          <w:color w:val="000000" w:themeColor="text1"/>
        </w:rPr>
        <w:t xml:space="preserve">«Орман ресурстары және орман шаруашылығы» </w:t>
      </w:r>
      <w:r w:rsidRPr="00BB4330">
        <w:rPr>
          <w:rFonts w:eastAsia="Times New Roman"/>
          <w:color w:val="000000" w:themeColor="text1"/>
        </w:rPr>
        <w:t xml:space="preserve">БӨ жүзеге асыруға ғылым докторлары мен кандидаттары, сонымен қатар магистранттар арасынан тәжірибелі оқытушылар қатысады . </w:t>
      </w:r>
      <w:r w:rsidRPr="00BB4330">
        <w:rPr>
          <w:color w:val="000000" w:themeColor="text1"/>
        </w:rPr>
        <w:t xml:space="preserve">«Орман ресурстары және орман шаруашылығы» </w:t>
      </w:r>
      <w:r w:rsidRPr="00BB4330">
        <w:rPr>
          <w:rFonts w:eastAsia="Times New Roman"/>
          <w:color w:val="000000" w:themeColor="text1"/>
        </w:rPr>
        <w:t>ЕП-нiң енгiзуiнде педагогикалық қызметкерлердiң жалпы санынан ғылыми дәрежесi бар оқытушылардың үлесi белгiленген бiлiктiлiк талаптарына сәйкес келетiн кемiнде 50 % құрайды.</w:t>
      </w:r>
    </w:p>
    <w:p w:rsidR="00895314" w:rsidRPr="00E620FC" w:rsidRDefault="006A2208" w:rsidP="00895314">
      <w:pPr>
        <w:widowControl/>
        <w:shd w:val="clear" w:color="auto" w:fill="FFFFFF"/>
        <w:suppressAutoHyphens w:val="0"/>
        <w:spacing w:after="240"/>
        <w:jc w:val="both"/>
        <w:rPr>
          <w:rFonts w:eastAsia="Times New Roman"/>
          <w:kern w:val="0"/>
          <w:lang w:eastAsia="ru-RU"/>
        </w:rPr>
      </w:pPr>
      <w:r w:rsidRPr="00BB4330">
        <w:t xml:space="preserve">«Орман ресурстары және орман шаруашылығы» ББО </w:t>
      </w:r>
      <w:r w:rsidRPr="00BB4330">
        <w:rPr>
          <w:rFonts w:eastAsia="Times New Roman"/>
          <w:kern w:val="0"/>
          <w:lang w:eastAsia="ru-RU"/>
        </w:rPr>
        <w:t>оқытушылары сабақта компьютерлер мен планшеттерді, сонымен қатар үй тапсырмаларын орындау үшін Интернетті, онлайн тестілеуді пайдалана отырып, студенттерге оқуға көмектесу үшін жоғары технологиялық әдістерді дамытуға өз үлесін қосуда.</w:t>
      </w:r>
      <w:r w:rsidRPr="00BB4330">
        <w:rPr>
          <w:rFonts w:ascii="Arial" w:hAnsi="Arial" w:cs="Arial"/>
          <w:color w:val="333333"/>
          <w:shd w:val="clear" w:color="auto" w:fill="FFFFFF"/>
        </w:rPr>
        <w:t xml:space="preserve"> </w:t>
      </w:r>
      <w:r w:rsidRPr="00BB4330">
        <w:rPr>
          <w:shd w:val="clear" w:color="auto" w:fill="FFFFFF"/>
        </w:rPr>
        <w:t>Сонымен қатар, бұл білім беру үлгісіндегі басты беделді тұлға – мұғалімдер. Студенттер оқытушыдан дәріс және тікелей нұсқаулар арқылы білім алатын сыртқы буын ретінде қарастырылады, түпкі мақсаты оң нәтиже (баға) алу. Бұл стильде оқыту мен бағалау екі бөлек нәрсе ретінде қарастырылады; оқу сапасы объективті сынақтар мен бағалаулар арқылы өлшенеді.</w:t>
      </w:r>
      <w:r w:rsidRPr="00BB4330">
        <w:rPr>
          <w:rFonts w:ascii="Arial" w:hAnsi="Arial" w:cs="Arial"/>
          <w:color w:val="333333"/>
          <w:shd w:val="clear" w:color="auto" w:fill="FFFFFF"/>
        </w:rPr>
        <w:t xml:space="preserve"> </w:t>
      </w:r>
      <w:r w:rsidRPr="00BB4330">
        <w:rPr>
          <w:shd w:val="clear" w:color="auto" w:fill="FFFFFF"/>
        </w:rPr>
        <w:t>Мұғалімнің негізгі рөлі – оқушылардың оқуын, олардың материалды жалпы түсінуін тәрбиелеу және жеңілдету және бағалаудың ресми және бейресми түрлері арқылы оқушылардың жетістіктерін өлшеу. Бұл тәсілмен оқыту оқыту мен бағалаудың өзара байланысты екенін көрсетеді.</w:t>
      </w:r>
    </w:p>
    <w:p w:rsidR="00895314" w:rsidRPr="000C3C38" w:rsidRDefault="006A2208" w:rsidP="00895314">
      <w:pPr>
        <w:widowControl/>
        <w:shd w:val="clear" w:color="auto" w:fill="FFFFFF"/>
        <w:suppressAutoHyphens w:val="0"/>
        <w:spacing w:after="240"/>
        <w:jc w:val="both"/>
        <w:rPr>
          <w:rFonts w:eastAsia="Times New Roman"/>
          <w:color w:val="000000" w:themeColor="text1"/>
        </w:rPr>
      </w:pPr>
      <w:r w:rsidRPr="00765E8B">
        <w:rPr>
          <w:rFonts w:eastAsia="Times New Roman"/>
          <w:color w:val="000000" w:themeColor="text1"/>
        </w:rPr>
        <w:t>ОП бойынша жұмыс істейтін барлық оқытушылар ғылыми жетекшілікті жүзеге асыру үшін қажетті біліктілік талаптарына сәйкес келеді, атап айтқанда «ғылым кандидаты», немесе «ғылым докторы», немесе «философия докторы (PhD)», немесе « академиялық дәрежесінің болуы. бейіні бойынша доктор», немесе «Философия докторы (PhD)» академиялық дәрежесі, немесе «Бейіні бойынша доктор» немесе «Философия докторы (PhD)» немесе «Бейіні бойынша доктор» сұраныс берілген бағыт бейініне сәйкес , ғылыми-педагогикалық жұмыста кемінде үш жыл жұмыс өтілі бар, бекітілген ғылыми қызметтің негізгі нәтижелерін жариялауға ұсынылатын ғылыми жарияланымдар тізіміне енгізілген басылымдарда соңғы бес жылда 5 ғылыми мақаланың авторы болып табылады. білім және ғылым саласындағы уәкілетті орган.</w:t>
      </w:r>
    </w:p>
    <w:p w:rsidR="00895314" w:rsidRPr="000C3C38" w:rsidRDefault="006A2208" w:rsidP="00895314">
      <w:pPr>
        <w:ind w:firstLine="567"/>
        <w:jc w:val="both"/>
      </w:pPr>
      <w:r>
        <w:rPr>
          <w:rFonts w:eastAsia="Times New Roman"/>
          <w:color w:val="000000" w:themeColor="text1"/>
        </w:rPr>
        <w:t xml:space="preserve">Ауыл шаруашылығы және биоресурстар » </w:t>
      </w:r>
      <w:r w:rsidRPr="000C3C38">
        <w:t>кафедрасының профессорлық-оқытушылық құрамының марапаттары :</w:t>
      </w:r>
    </w:p>
    <w:p w:rsidR="00895314" w:rsidRPr="009F764B" w:rsidRDefault="006A2208" w:rsidP="00895314">
      <w:pPr>
        <w:ind w:firstLine="567"/>
        <w:jc w:val="both"/>
        <w:rPr>
          <w:highlight w:val="yellow"/>
        </w:rPr>
      </w:pPr>
      <w:r w:rsidRPr="00C64FFE">
        <w:t>Мұқанов Болат Мәжитұлы.- «Еңбек ардагері» медальдары (2016ж.), «Ауылшаруашылдығы» төсбелгісі (2014ж.) А9 қосымшасы</w:t>
      </w:r>
    </w:p>
    <w:p w:rsidR="00895314" w:rsidRPr="00240585" w:rsidRDefault="006A2208" w:rsidP="00895314">
      <w:pPr>
        <w:tabs>
          <w:tab w:val="left" w:pos="9639"/>
        </w:tabs>
        <w:autoSpaceDE w:val="0"/>
        <w:autoSpaceDN w:val="0"/>
        <w:adjustRightInd w:val="0"/>
        <w:ind w:firstLine="567"/>
        <w:jc w:val="both"/>
        <w:rPr>
          <w:color w:val="000000" w:themeColor="text1"/>
          <w:lang w:val="kk-KZ"/>
        </w:rPr>
      </w:pPr>
      <w:r w:rsidRPr="00896A6C">
        <w:rPr>
          <w:rFonts w:eastAsia="Times New Roman"/>
        </w:rPr>
        <w:t>жоспарының жыл сайынғы дамуын және орындалуын қамтамасыз ете отырып, профессор-оқытушылар құрамының мансаптық өсуі мен кәсіби өсуіне мүмкіндіктер қарастырылған . Университет профессор-оқытушылар құрамын бес жыл сайын міндетті түрде біліктілігін арттыруды қамтамасыз етеді.</w:t>
      </w:r>
    </w:p>
    <w:p w:rsidR="00895314" w:rsidRPr="00BB4330" w:rsidRDefault="006A2208" w:rsidP="00895314">
      <w:pPr>
        <w:tabs>
          <w:tab w:val="left" w:pos="9639"/>
        </w:tabs>
        <w:autoSpaceDE w:val="0"/>
        <w:autoSpaceDN w:val="0"/>
        <w:adjustRightInd w:val="0"/>
        <w:ind w:firstLine="567"/>
        <w:jc w:val="both"/>
        <w:rPr>
          <w:rFonts w:eastAsia="Times New Roman"/>
        </w:rPr>
      </w:pPr>
      <w:r w:rsidRPr="00BB4330">
        <w:rPr>
          <w:color w:val="000000" w:themeColor="text1"/>
          <w:lang w:val="kk-KZ"/>
        </w:rPr>
        <w:t>Ауыл шаруашылығы және биоресурстар кафедрасы «Орман шаруашылығы және орман қорын қорғау» біліктілікті арттыру курстарының оқу жоспарын әзірледі.Курсты әзірлеушілер ауыл шаруашылығы кафедрасының оқытушылары болып табылады. Курстар орман шаруашылығы мекемелерінің мамандарына, орман ресурстары және орман шаруашылығы бағыты бойынша жоғары оқу орындарының оқытушыларына арналған. Қосымша A10.</w:t>
      </w:r>
    </w:p>
    <w:p w:rsidR="00895314" w:rsidRPr="000C3C38" w:rsidRDefault="006A2208" w:rsidP="00895314">
      <w:pPr>
        <w:tabs>
          <w:tab w:val="left" w:pos="9639"/>
        </w:tabs>
        <w:autoSpaceDE w:val="0"/>
        <w:autoSpaceDN w:val="0"/>
        <w:adjustRightInd w:val="0"/>
        <w:ind w:firstLine="567"/>
        <w:jc w:val="both"/>
        <w:rPr>
          <w:rFonts w:eastAsia="Times New Roman"/>
        </w:rPr>
      </w:pPr>
      <w:r w:rsidRPr="00BB4330">
        <w:rPr>
          <w:rFonts w:eastAsia="Times New Roman"/>
        </w:rPr>
        <w:t xml:space="preserve">Университеттің профессорлық-оқытушылық құрамын біліктілікті арттыру курстарында оқыту басқа жоғары оқу орындарының базасында, сондай-ақ Қазақстан Республикасының мамандандырылған оқу орталықтарында жүзеге асырылады. </w:t>
      </w:r>
      <w:r w:rsidRPr="00BB4330">
        <w:rPr>
          <w:rFonts w:eastAsia="Times New Roman"/>
        </w:rPr>
        <w:lastRenderedPageBreak/>
        <w:t xml:space="preserve">Педагогикалық қызметкерлердің біліктілігін арттыру туралы куәліктер мен сертификаттар қызметкерлердің жеке істеріне орналастырылады. </w:t>
      </w:r>
      <w:r w:rsidRPr="00BB4330">
        <w:rPr>
          <w:color w:val="000000" w:themeColor="text1"/>
          <w:lang w:val="kk-KZ"/>
        </w:rPr>
        <w:t>A11 қосымшасы.</w:t>
      </w:r>
    </w:p>
    <w:p w:rsidR="00895314" w:rsidRPr="000C3C38" w:rsidRDefault="006A2208" w:rsidP="00895314">
      <w:pPr>
        <w:tabs>
          <w:tab w:val="left" w:pos="9639"/>
        </w:tabs>
        <w:autoSpaceDE w:val="0"/>
        <w:autoSpaceDN w:val="0"/>
        <w:adjustRightInd w:val="0"/>
        <w:ind w:firstLine="567"/>
        <w:jc w:val="both"/>
        <w:rPr>
          <w:rFonts w:eastAsia="Times New Roman"/>
        </w:rPr>
      </w:pPr>
      <w:r w:rsidRPr="000C3C38">
        <w:rPr>
          <w:rFonts w:eastAsia="Times New Roman"/>
        </w:rPr>
        <w:t>Профессор-оқытушылар құрамының біліктілігін арттыру ғылыми-әдістемелік семинарларға, конференцияларға, көрмелерге және басқа да іс-шараларға қатысу түрінде, ғылыми-зерттеу жұмыстары, магистратурада, докторантурада оқыту түрінде де жүзеге асады.</w:t>
      </w:r>
    </w:p>
    <w:p w:rsidR="00895314" w:rsidRPr="000C3C38" w:rsidRDefault="006A2208" w:rsidP="00895314">
      <w:pPr>
        <w:tabs>
          <w:tab w:val="left" w:pos="9639"/>
        </w:tabs>
        <w:autoSpaceDE w:val="0"/>
        <w:autoSpaceDN w:val="0"/>
        <w:adjustRightInd w:val="0"/>
        <w:ind w:firstLine="567"/>
        <w:jc w:val="both"/>
        <w:rPr>
          <w:rFonts w:eastAsia="Times New Roman"/>
        </w:rPr>
      </w:pPr>
      <w:r w:rsidRPr="000F0C1A">
        <w:rPr>
          <w:rFonts w:eastAsia="Times New Roman"/>
        </w:rPr>
        <w:t xml:space="preserve">2016 жылы университет базасында Қайта даярлау және біліктілігін арттыру институты ашылды. ИППК </w:t>
      </w:r>
      <w:r w:rsidRPr="000F0C1A">
        <w:t xml:space="preserve">«Ш.Уәлиханов атындағы Көкшетау университеті» </w:t>
      </w:r>
      <w:r w:rsidRPr="000F0C1A">
        <w:rPr>
          <w:rFonts w:eastAsia="Times New Roman"/>
        </w:rPr>
        <w:t>коммерциялық емес акционерлік қоғамы облыстағы білім берудің негізгі әдістемелік орталықтарының бірі болып табылады, өйткені ол білім берудің ерекшеліктерін ескере отырып, кадрлардың біліктілігін арттыру және қайта даярлауда үлкен жұмыс атқаруда. қоғам дамуының қазіргі кезеңі.</w:t>
      </w:r>
    </w:p>
    <w:p w:rsidR="00895314" w:rsidRPr="000C3C38" w:rsidRDefault="006A2208" w:rsidP="00895314">
      <w:pPr>
        <w:tabs>
          <w:tab w:val="left" w:pos="9639"/>
        </w:tabs>
        <w:autoSpaceDE w:val="0"/>
        <w:autoSpaceDN w:val="0"/>
        <w:adjustRightInd w:val="0"/>
        <w:ind w:firstLine="567"/>
        <w:jc w:val="both"/>
        <w:rPr>
          <w:rFonts w:eastAsia="Times New Roman"/>
        </w:rPr>
      </w:pPr>
      <w:r w:rsidRPr="00FF0EFC">
        <w:rPr>
          <w:rFonts w:eastAsia="Times New Roman"/>
        </w:rPr>
        <w:t xml:space="preserve">Қазақстандағы қарқынды дамып келе жатқан жоғары оқу орындарының бірі – </w:t>
      </w:r>
      <w:r>
        <w:t xml:space="preserve">«Ш.Уәлиханов атындағы Көкшетау университеті» </w:t>
      </w:r>
      <w:r w:rsidRPr="00FF0EFC">
        <w:rPr>
          <w:rFonts w:eastAsia="Times New Roman"/>
        </w:rPr>
        <w:t>коммерциялық емес акционерлік қоғамының әдістемелік және ғылыми әлеуетіне негізделген бірегей оқу орны болып табылады . ЖОО-ның барлық құрылымдық бөлімшелері БППК оқу бағдарламаларын әзірлеуге және енгізуге белсенді қатысады.</w:t>
      </w:r>
    </w:p>
    <w:p w:rsidR="00895314" w:rsidRPr="00FF0EFC" w:rsidRDefault="006A2208" w:rsidP="00895314">
      <w:pPr>
        <w:tabs>
          <w:tab w:val="left" w:pos="9639"/>
        </w:tabs>
        <w:autoSpaceDE w:val="0"/>
        <w:autoSpaceDN w:val="0"/>
        <w:adjustRightInd w:val="0"/>
        <w:ind w:firstLine="567"/>
        <w:jc w:val="both"/>
        <w:rPr>
          <w:rFonts w:eastAsia="Times New Roman"/>
        </w:rPr>
      </w:pPr>
      <w:r>
        <w:t xml:space="preserve">Ш.Уәлиханов атындағы Көкшетау университеті» </w:t>
      </w:r>
      <w:r w:rsidRPr="00FF0EFC">
        <w:rPr>
          <w:rFonts w:eastAsia="Times New Roman"/>
        </w:rPr>
        <w:t>коммерциялық емес акционерлік қоғамының профессорлық-оқытушылық құрамының әлеуеті Қазақстан Республикасының жоғары және орта арнаулы оқу орындарының, жалпы білім беретін оқу орындарының және басқа санаттағы қызметкерлерді даярлауға мүмкіндік береді.</w:t>
      </w:r>
    </w:p>
    <w:p w:rsidR="00895314" w:rsidRPr="000C3C38" w:rsidRDefault="006A2208" w:rsidP="00895314">
      <w:pPr>
        <w:autoSpaceDE w:val="0"/>
        <w:autoSpaceDN w:val="0"/>
        <w:adjustRightInd w:val="0"/>
        <w:ind w:firstLine="567"/>
        <w:jc w:val="both"/>
      </w:pPr>
      <w:r w:rsidRPr="00FF0EFC">
        <w:t xml:space="preserve">ПОҚ-ның педагогикалық құрамының біліктілігін арттыру негізінен ақпараттық-инновациялық технологиялар бағытында, сонымен қатар ағылшын тілін жетілдіру жолында жүзеге асады. Педагогикалық кадрлардың біліктілігін арттырудың бұл бағыттары ағылшын тілінде пәндердің болуымен және ағылшын тілінде импакт-факторы бар халықаралық рейтингтік журналдарда ғылыми мақалаларды жариялаумен, сондай-ақ жаңа пәндерді енгізумен байланысты. </w:t>
      </w:r>
      <w:r w:rsidRPr="00232F08">
        <w:rPr>
          <w:color w:val="000000" w:themeColor="text1"/>
          <w:lang w:val="kk-KZ"/>
        </w:rPr>
        <w:t>A12 қосымшасы.</w:t>
      </w:r>
    </w:p>
    <w:p w:rsidR="00895314" w:rsidRPr="000C3C38" w:rsidRDefault="006A2208" w:rsidP="00895314">
      <w:pPr>
        <w:autoSpaceDE w:val="0"/>
        <w:autoSpaceDN w:val="0"/>
        <w:adjustRightInd w:val="0"/>
        <w:ind w:firstLine="567"/>
        <w:jc w:val="both"/>
      </w:pPr>
      <w:r w:rsidRPr="004B0DDC">
        <w:t xml:space="preserve">Педагогикалық кадрлардың біліктілігін арттырудың негізгі бағыттарының бірі заманауи жаңа техникамен жұмыс істеуге үйрету болып табылады. 2022 жылдың 28 наурызы мен 10 сәуірі аралығында «Ауыл шаруашылығы және биоресурстар» кафедрасының оқытушылары Мұханбет А.Қ. және Бекишова Г.К. «Топырақты агрохимиялық зерттеу» 72 сағаттық біліктілікті арттыру курсын бітіріп, біліктілік емтиханын сәтті тапсырды. Бұл курс С.Сейфуллин атындағы Қазақ агротехникалық университетінің қазақ-герман топырақ зертханасының базасында өтті. Заманауи құрал-жабдықтардың көмегімен, Павлодар университетіндегі әріптестерімен. С.Торайғыров топырақ құрамындағы гумустың, күкірттің, нитрат азотының, жылжымалы фосфордың, алмасатын калийдің мөлшерін анықтады; стандартты шешімдерді калибрлеу бойынша білімдері жетілдірілді және Excel бағдарламасында калибрлеу графигін құру дағдылары бекітілді. Нұр-Сұлтан. Сәйкес сертификаттар бар. </w:t>
      </w:r>
      <w:r w:rsidRPr="00232F08">
        <w:rPr>
          <w:color w:val="000000" w:themeColor="text1"/>
          <w:lang w:val="kk-KZ"/>
        </w:rPr>
        <w:t>Қосымша A13.</w:t>
      </w:r>
    </w:p>
    <w:p w:rsidR="00895314" w:rsidRPr="00501E47" w:rsidRDefault="006A2208" w:rsidP="00895314">
      <w:pPr>
        <w:ind w:firstLine="567"/>
        <w:jc w:val="both"/>
      </w:pPr>
      <w:r w:rsidRPr="00501E47">
        <w:t>Педагогикалық ұжым инновациялық технологияларды пайдаланады, мысалы: сыни тұрғыдан ойлауды дамыту технологиялары; онлайн оқыту стратегиялары сияқты онлайн оқыту технологиялары; ақпараттық-коммуникациялық технологиялар; топтық жұмыс; ауыспалы оқыту және т.б.</w:t>
      </w:r>
    </w:p>
    <w:p w:rsidR="00895314" w:rsidRPr="00BB4330" w:rsidRDefault="006A2208" w:rsidP="00895314">
      <w:pPr>
        <w:ind w:firstLine="709"/>
        <w:jc w:val="both"/>
        <w:rPr>
          <w:rFonts w:eastAsia="Times New Roman"/>
          <w:color w:val="1F1A17"/>
        </w:rPr>
      </w:pPr>
      <w:r w:rsidRPr="00BB4330">
        <w:rPr>
          <w:rFonts w:eastAsia="Times New Roman"/>
          <w:color w:val="1F1A17"/>
        </w:rPr>
        <w:t>Ауыл шаруашылығы және биоресурстар кафедрасының профессорлық-оқытушылық құрамы бес жыл ішінде әртүрлі қаржыландыру көздерімен ғылыми жұмыстар (жобалар) жүргізді:</w:t>
      </w:r>
    </w:p>
    <w:p w:rsidR="00895314" w:rsidRPr="00BB4330" w:rsidRDefault="006A2208" w:rsidP="00895314">
      <w:pPr>
        <w:pBdr>
          <w:top w:val="nil"/>
          <w:left w:val="nil"/>
          <w:bottom w:val="nil"/>
          <w:right w:val="nil"/>
          <w:between w:val="nil"/>
        </w:pBdr>
        <w:ind w:firstLine="709"/>
        <w:jc w:val="both"/>
        <w:rPr>
          <w:rFonts w:eastAsia="Times New Roman"/>
          <w:color w:val="1F1A17"/>
        </w:rPr>
      </w:pPr>
      <w:r w:rsidRPr="00BB4330">
        <w:rPr>
          <w:rFonts w:eastAsia="Times New Roman"/>
          <w:color w:val="1F1A17"/>
        </w:rPr>
        <w:t>1. «Бурабай» МҰТП ормандардың қазіргі экологиялық жағдайын, биоәртүрлілігін, жердегі экожүйелердің экономикалық мәнін кешенді бағалау және топырақ жамылғысының жағдайын талдау және картаға түсіру, 2018 жылғы қыркүйек-желтоқсан 39 млн.теңге, орындаушылар – педагогикалық ұжым ауыл шаруашылығы және биоресурстар, география, экология және туризм бөлімінің (Мемешов С.Қ., Хусаинов А.Т., Саттыбаева З.Ж., т.б.).</w:t>
      </w:r>
    </w:p>
    <w:p w:rsidR="00895314" w:rsidRPr="00BB4330" w:rsidRDefault="006A2208" w:rsidP="00895314">
      <w:pPr>
        <w:pBdr>
          <w:top w:val="nil"/>
          <w:left w:val="nil"/>
          <w:bottom w:val="nil"/>
          <w:right w:val="nil"/>
          <w:between w:val="nil"/>
        </w:pBdr>
        <w:ind w:firstLine="709"/>
        <w:jc w:val="both"/>
        <w:rPr>
          <w:rFonts w:eastAsia="Times New Roman"/>
          <w:color w:val="1F1A17"/>
        </w:rPr>
      </w:pPr>
      <w:r w:rsidRPr="00BB4330">
        <w:rPr>
          <w:rFonts w:eastAsia="Times New Roman"/>
          <w:color w:val="1F1A17"/>
        </w:rPr>
        <w:t xml:space="preserve">2. Солтүстік және Батыс Қазақстан жағдайында жоғары өнімді жайылымдық </w:t>
      </w:r>
      <w:r w:rsidRPr="00BB4330">
        <w:rPr>
          <w:rFonts w:eastAsia="Times New Roman"/>
          <w:color w:val="1F1A17"/>
        </w:rPr>
        <w:lastRenderedPageBreak/>
        <w:t>жерлерді құру және оларды ұтымды пайдалану, 2018 жылғы қыркүйек-желтоқсан, 15 млн.теңге, орындаушылар – ауыл шаруашылығы және биоресурстар кафедрасының профессорлық-оқытушылық құрамы (Нұрғазиев Р.Е., Аленов Ж.Н. және т.б.)</w:t>
      </w:r>
    </w:p>
    <w:p w:rsidR="00895314" w:rsidRPr="00BB4330" w:rsidRDefault="006A2208" w:rsidP="00895314">
      <w:pPr>
        <w:pBdr>
          <w:top w:val="nil"/>
          <w:left w:val="nil"/>
          <w:bottom w:val="nil"/>
          <w:right w:val="nil"/>
          <w:between w:val="nil"/>
        </w:pBdr>
        <w:ind w:firstLine="709"/>
        <w:jc w:val="both"/>
        <w:rPr>
          <w:rFonts w:eastAsia="Times New Roman"/>
          <w:color w:val="1F1A17"/>
        </w:rPr>
      </w:pPr>
      <w:r w:rsidRPr="00BB4330">
        <w:rPr>
          <w:rFonts w:eastAsia="Times New Roman"/>
          <w:color w:val="1F1A17"/>
        </w:rPr>
        <w:t>3. Шалғынды сортаң кешендерде өнімділігі жоғары шабындық және жайылымдық алқаптарды құру және оларды Солтүстік Қазақстанның далалық аймағында ұтымды пайдалану, 2018 жылғы қыркүйек-желтоқсан, 15 млн.теңге, орындаушылар – ауыл шаруашылығы және биоресурстар кафедрасының профессорлық-оқытушылық құрамы (Нұрғазиев Р. Е. , Аленов Ж.Н. және т.б.)</w:t>
      </w:r>
    </w:p>
    <w:p w:rsidR="00895314" w:rsidRPr="00BB4330" w:rsidRDefault="006A2208" w:rsidP="00895314">
      <w:pPr>
        <w:pBdr>
          <w:top w:val="nil"/>
          <w:left w:val="nil"/>
          <w:bottom w:val="nil"/>
          <w:right w:val="nil"/>
          <w:between w:val="nil"/>
        </w:pBdr>
        <w:ind w:firstLine="709"/>
        <w:jc w:val="both"/>
        <w:rPr>
          <w:rFonts w:eastAsia="Times New Roman"/>
          <w:color w:val="1F1A17"/>
        </w:rPr>
      </w:pPr>
      <w:r w:rsidRPr="00BB4330">
        <w:rPr>
          <w:rFonts w:eastAsia="Times New Roman"/>
          <w:color w:val="1F1A17"/>
        </w:rPr>
        <w:t>4. Жаздық жұмсақ бидайдың перспективалық сандарын экологиялық сынау, 2018 жылғы қыркүйек-желтоқсан, 39 млн.теңге, орындаушылар – ауыл шаруашылығы және биоресурстар кафедрасының профессорлық-оқытушылық құрамы (басшысы Сағалбеков У.М.)</w:t>
      </w:r>
    </w:p>
    <w:p w:rsidR="00895314" w:rsidRDefault="006A2208" w:rsidP="00895314">
      <w:pPr>
        <w:ind w:firstLine="709"/>
        <w:jc w:val="both"/>
        <w:rPr>
          <w:rFonts w:eastAsia="Times New Roman"/>
          <w:color w:val="1F1A17"/>
        </w:rPr>
      </w:pPr>
      <w:r w:rsidRPr="00BB4330">
        <w:rPr>
          <w:rFonts w:eastAsia="Times New Roman"/>
          <w:color w:val="1F1A17"/>
        </w:rPr>
        <w:t xml:space="preserve">5. «Тұрақты-жайылымдық сақтау жүйесінің өнімді сүтті жылқы шаруашылығы үшін ұзақ мерзімді қала маңындағы жайылым конвейерін құру және пайдалану» Жоба жетекшісі PhD Байдалин М.Е. және «8D08101 – Агрономия» ББ докторанттары Бекимова Г.Б., Байдалина С.Е. -56 000 000 млн теңге. ( </w:t>
      </w:r>
      <w:hyperlink r:id="rId30">
        <w:r w:rsidRPr="00BB4330">
          <w:rPr>
            <w:rFonts w:eastAsia="Times New Roman"/>
            <w:color w:val="1F1A17"/>
            <w:u w:val="single"/>
          </w:rPr>
          <w:t xml:space="preserve">https://m.facebook.com/story.php?story_fbid=1093210281194080&amp;id=100015153549386 </w:t>
        </w:r>
      </w:hyperlink>
      <w:r w:rsidRPr="00BB4330">
        <w:rPr>
          <w:rFonts w:eastAsia="Times New Roman"/>
          <w:color w:val="1F1A17"/>
        </w:rPr>
        <w:t>).</w:t>
      </w:r>
    </w:p>
    <w:p w:rsidR="00895314" w:rsidRDefault="00895314" w:rsidP="00895314">
      <w:pPr>
        <w:ind w:firstLine="708"/>
        <w:jc w:val="both"/>
        <w:rPr>
          <w:rFonts w:eastAsia="Times New Roman"/>
        </w:rPr>
      </w:pPr>
    </w:p>
    <w:p w:rsidR="00895314" w:rsidRDefault="006A2208" w:rsidP="00895314">
      <w:pPr>
        <w:ind w:firstLine="708"/>
        <w:jc w:val="both"/>
        <w:rPr>
          <w:rFonts w:eastAsia="Times New Roman"/>
        </w:rPr>
      </w:pPr>
      <w:r>
        <w:rPr>
          <w:rFonts w:eastAsia="Times New Roman"/>
        </w:rPr>
        <w:t>Халықаралық жобалар:</w:t>
      </w:r>
    </w:p>
    <w:p w:rsidR="00895314" w:rsidRDefault="006A2208" w:rsidP="00895314">
      <w:pPr>
        <w:ind w:firstLine="709"/>
        <w:jc w:val="both"/>
        <w:rPr>
          <w:rFonts w:eastAsia="Times New Roman"/>
        </w:rPr>
      </w:pPr>
      <w:r>
        <w:rPr>
          <w:rFonts w:eastAsia="Times New Roman"/>
        </w:rPr>
        <w:t xml:space="preserve">1 </w:t>
      </w:r>
      <w:r>
        <w:rPr>
          <w:rFonts w:eastAsia="Times New Roman"/>
          <w:color w:val="000000"/>
          <w:highlight w:val="white"/>
        </w:rPr>
        <w:t xml:space="preserve">Еуропалық Одақтың білім беру саласындағы бағдарламасына сәйкес Эразмус </w:t>
      </w:r>
      <w:r>
        <w:rPr>
          <w:rFonts w:eastAsia="Times New Roman"/>
          <w:b/>
          <w:color w:val="000000"/>
          <w:highlight w:val="white"/>
        </w:rPr>
        <w:t xml:space="preserve">+ </w:t>
      </w:r>
      <w:r>
        <w:rPr>
          <w:rFonts w:eastAsia="Times New Roman"/>
          <w:color w:val="000000"/>
          <w:highlight w:val="white"/>
        </w:rPr>
        <w:t xml:space="preserve">- </w:t>
      </w:r>
      <w:r>
        <w:rPr>
          <w:rFonts w:eastAsia="Times New Roman"/>
        </w:rPr>
        <w:t xml:space="preserve">«Қалдықтарды басқару» магистратура бағдарламасын әзірлеу және енгізу арқылы серіктес елдерде айналмалы экономиканы дамыту» 618715-EPP-1-2020-1-1- DE-EPPKA2-CBHE-JP UnWaste </w:t>
      </w:r>
      <w:hyperlink r:id="rId31">
        <w:r>
          <w:rPr>
            <w:rFonts w:eastAsia="Times New Roman"/>
            <w:color w:val="1155CC"/>
            <w:u w:val="single"/>
          </w:rPr>
          <w:t xml:space="preserve">https://www.kgu.kz/index.php/ru/unwaste </w:t>
        </w:r>
      </w:hyperlink>
      <w:r>
        <w:rPr>
          <w:rFonts w:eastAsia="Times New Roman"/>
        </w:rPr>
        <w:t>.</w:t>
      </w:r>
    </w:p>
    <w:p w:rsidR="00895314" w:rsidRDefault="006A2208" w:rsidP="00895314">
      <w:pPr>
        <w:ind w:firstLine="709"/>
        <w:jc w:val="both"/>
        <w:rPr>
          <w:rFonts w:eastAsia="Times New Roman"/>
        </w:rPr>
      </w:pPr>
      <w:r>
        <w:rPr>
          <w:rFonts w:eastAsia="Times New Roman"/>
        </w:rPr>
        <w:t xml:space="preserve">2 Британдық «Ньютон-әл-Фараби» бағдарламасы (грант иегері – Брунель университеті) аясында Брунель университетімен (Ұлыбритания) «A multi-dimensionalenvironment-healthriskanalysissystemforKazakhstan» (Application ID: 172614334 ) </w:t>
      </w:r>
      <w:r>
        <w:rPr>
          <w:rFonts w:eastAsia="Times New Roman"/>
          <w:color w:val="000000"/>
        </w:rPr>
        <w:t xml:space="preserve">халықаралық ғылыми жобасымен бірлескен </w:t>
      </w:r>
      <w:hyperlink r:id="rId32">
        <w:r>
          <w:rPr>
            <w:rFonts w:eastAsia="Times New Roman"/>
            <w:color w:val="1155CC"/>
            <w:u w:val="single"/>
          </w:rPr>
          <w:t xml:space="preserve">https: /kazakhstan.britishcouncil .org/ru/newton-al-farabi/grants-awarded </w:t>
        </w:r>
      </w:hyperlink>
      <w:r>
        <w:rPr>
          <w:rFonts w:eastAsia="Times New Roman"/>
        </w:rPr>
        <w:t>.</w:t>
      </w:r>
    </w:p>
    <w:p w:rsidR="00895314" w:rsidRDefault="006A2208" w:rsidP="00895314">
      <w:pPr>
        <w:ind w:firstLine="709"/>
        <w:jc w:val="both"/>
        <w:rPr>
          <w:rFonts w:eastAsia="Times New Roman"/>
        </w:rPr>
      </w:pPr>
      <w:r>
        <w:rPr>
          <w:rFonts w:eastAsia="Times New Roman"/>
        </w:rPr>
        <w:t xml:space="preserve">3 </w:t>
      </w:r>
      <w:r>
        <w:rPr>
          <w:rFonts w:eastAsia="Times New Roman"/>
          <w:color w:val="000000"/>
          <w:highlight w:val="white"/>
        </w:rPr>
        <w:t xml:space="preserve">Еуропалық Одақтың Эразмус </w:t>
      </w:r>
      <w:r>
        <w:rPr>
          <w:rFonts w:eastAsia="Times New Roman"/>
          <w:b/>
          <w:color w:val="000000"/>
          <w:highlight w:val="white"/>
        </w:rPr>
        <w:t>+ білім беру бағдарламасы бойынша</w:t>
      </w:r>
      <w:r>
        <w:rPr>
          <w:rFonts w:eastAsia="Times New Roman"/>
          <w:color w:val="000000"/>
          <w:highlight w:val="white"/>
        </w:rPr>
        <w:t>  </w:t>
      </w:r>
      <w:r>
        <w:rPr>
          <w:rFonts w:eastAsia="Times New Roman"/>
        </w:rPr>
        <w:t xml:space="preserve">«Ресей мен Қазақстанның жоғары оқу орындарында мамандарды даярлауда қалдықтарды тұрақты басқару саласындағы құзыреттілігін арттыру» 585761-EPP-1-2017-1-FI-EPPKA2-CBHE-JP EduEnvi </w:t>
      </w:r>
      <w:hyperlink r:id="rId33">
        <w:r>
          <w:rPr>
            <w:rFonts w:eastAsia="Times New Roman"/>
            <w:color w:val="1155CC"/>
            <w:u w:val="single"/>
          </w:rPr>
          <w:t xml:space="preserve">https://www.kgu.kz/ index.php/ru /eduenvi </w:t>
        </w:r>
      </w:hyperlink>
      <w:r>
        <w:rPr>
          <w:rFonts w:eastAsia="Times New Roman"/>
        </w:rPr>
        <w:t>;</w:t>
      </w:r>
    </w:p>
    <w:p w:rsidR="00895314" w:rsidRPr="00A16192" w:rsidRDefault="006A2208" w:rsidP="00895314">
      <w:pPr>
        <w:ind w:firstLine="709"/>
        <w:jc w:val="both"/>
        <w:rPr>
          <w:rFonts w:eastAsia="Times New Roman"/>
        </w:rPr>
      </w:pPr>
      <w:r w:rsidRPr="00A16192">
        <w:rPr>
          <w:rFonts w:eastAsia="Times New Roman"/>
          <w:highlight w:val="white"/>
        </w:rPr>
        <w:t xml:space="preserve">«Жастар және ғылым» университетішілік байқауы жыл сайын қаржыландырылады. </w:t>
      </w:r>
      <w:r w:rsidRPr="00A16192">
        <w:rPr>
          <w:rFonts w:eastAsia="Times New Roman"/>
        </w:rPr>
        <w:t>Байқаудың мақсаты – университеттің жас ғалымдарының ғылыми-зерттеу бастамаларын ынталандыру. ҚУ-нің жас ғалымдары. Ш.Уалиханов – білім берудің ғылыми-педагогикалық бағытының магистранттары, университеттің докторанттары және жасы 35 (отыз бес) жастан аспайтын жас ғалымдар.</w:t>
      </w:r>
    </w:p>
    <w:p w:rsidR="00895314" w:rsidRDefault="006A2208" w:rsidP="00895314">
      <w:pPr>
        <w:ind w:firstLine="709"/>
        <w:jc w:val="both"/>
        <w:rPr>
          <w:rFonts w:eastAsia="Times New Roman"/>
          <w:color w:val="FF0000"/>
        </w:rPr>
      </w:pPr>
      <w:r w:rsidRPr="00A16192">
        <w:rPr>
          <w:rFonts w:eastAsia="Times New Roman"/>
        </w:rPr>
        <w:t xml:space="preserve">2022 жылы </w:t>
      </w:r>
      <w:r w:rsidRPr="00A16192">
        <w:rPr>
          <w:rFonts w:eastAsia="Times New Roman"/>
          <w:highlight w:val="white"/>
        </w:rPr>
        <w:t xml:space="preserve">университет ішілік «Жастар және ғылым» байқауының жеңімпазы </w:t>
      </w:r>
      <w:r w:rsidRPr="00185527">
        <w:rPr>
          <w:rFonts w:eastAsia="Times New Roman"/>
        </w:rPr>
        <w:t xml:space="preserve">PhD докторы </w:t>
      </w:r>
      <w:r w:rsidRPr="00A16192">
        <w:rPr>
          <w:rFonts w:eastAsia="Times New Roman"/>
        </w:rPr>
        <w:t xml:space="preserve">, ауыл шаруашылығы және биология ғылымдары кафедрасының доценті Сурағанов М.Н. </w:t>
      </w:r>
      <w:hyperlink r:id="rId34" w:history="1">
        <w:r w:rsidRPr="00AE6DC4">
          <w:rPr>
            <w:rStyle w:val="a9"/>
            <w:rFonts w:eastAsia="Times New Roman"/>
          </w:rPr>
          <w:t>https://www.facebook.com/1279110805/posts/10222043675022462/</w:t>
        </w:r>
      </w:hyperlink>
    </w:p>
    <w:p w:rsidR="00895314" w:rsidRPr="000C3C38" w:rsidRDefault="006A2208" w:rsidP="00895314">
      <w:pPr>
        <w:ind w:firstLine="567"/>
        <w:jc w:val="both"/>
        <w:rPr>
          <w:rFonts w:eastAsia="Times New Roman"/>
          <w:color w:val="000000" w:themeColor="text1"/>
          <w:lang w:eastAsia="en-US"/>
        </w:rPr>
      </w:pPr>
      <w:r w:rsidRPr="000C3C38">
        <w:rPr>
          <w:color w:val="000000" w:themeColor="text1"/>
        </w:rPr>
        <w:t xml:space="preserve">БП енгізуші профессорлық-оқытушылар құрамы инновациялық білім беру технологияларын және </w:t>
      </w:r>
      <w:r w:rsidRPr="000C3C38">
        <w:rPr>
          <w:rFonts w:eastAsia="Times New Roman"/>
          <w:color w:val="000000" w:themeColor="text1"/>
          <w:lang w:eastAsia="en-US"/>
        </w:rPr>
        <w:t xml:space="preserve">ұлттық экономика саласындағы әлемдік ғылым мен тәжірибенің заманауи жетістіктеріне негізделген оқытудың заманауи әдістерін қолданады. Оқытудың заманауи әдістері, </w:t>
      </w:r>
      <w:r w:rsidRPr="000C3C38">
        <w:rPr>
          <w:rFonts w:eastAsia="Times New Roman"/>
          <w:color w:val="000000" w:themeColor="text1"/>
          <w:lang w:val="kk-KZ" w:eastAsia="en-US"/>
        </w:rPr>
        <w:t>интерактивті және инновациялық оқыту әдістері қолданылады.</w:t>
      </w:r>
    </w:p>
    <w:p w:rsidR="00895314" w:rsidRDefault="006A2208" w:rsidP="00895314">
      <w:pPr>
        <w:ind w:firstLine="567"/>
        <w:jc w:val="both"/>
        <w:rPr>
          <w:rFonts w:eastAsia="Calibri"/>
          <w:color w:val="000000" w:themeColor="text1"/>
        </w:rPr>
      </w:pPr>
      <w:r w:rsidRPr="000C3C38">
        <w:rPr>
          <w:rFonts w:eastAsia="Calibri"/>
          <w:color w:val="000000" w:themeColor="text1"/>
        </w:rPr>
        <w:t>Студентке бағдарланған оқытудың жаңа жағдайында оқытушылардың біліктілігін арттыру және өсуі үшін кафедра оқытушылары қатысатын біліктілікті арттыру курстары ұйымдастырылады .</w:t>
      </w:r>
    </w:p>
    <w:p w:rsidR="00895314" w:rsidRDefault="006A2208" w:rsidP="00895314">
      <w:pPr>
        <w:ind w:firstLine="567"/>
        <w:jc w:val="both"/>
        <w:rPr>
          <w:rFonts w:eastAsia="Times New Roman"/>
          <w:color w:val="000000" w:themeColor="text1"/>
          <w:lang w:val="kk-KZ" w:eastAsia="en-US"/>
        </w:rPr>
      </w:pPr>
      <w:r w:rsidRPr="00BB4330">
        <w:rPr>
          <w:rFonts w:eastAsia="Times New Roman"/>
          <w:color w:val="000000" w:themeColor="text1"/>
          <w:lang w:eastAsia="en-US"/>
        </w:rPr>
        <w:t xml:space="preserve">Жоғары білім беру сапасын арттыру, жетекші отандық және шетелдік университеттердің тәжірибесін зерделеу және меңгеру арқылы кәсіби құзіреттілікті арттыру үшін екіжақты келісімдер негізінде жетекші оқу орындарының тәжірибесін зерделеу және меңгеру арқылы кәсіби құзыреттілігін арттыру мақсатында университетке шетелдік оқытушылар шақырылады. шетелдік серіктес университеттермен келісімдер. (А14 </w:t>
      </w:r>
      <w:r w:rsidRPr="00BB4330">
        <w:rPr>
          <w:rFonts w:eastAsia="Times New Roman"/>
          <w:color w:val="000000" w:themeColor="text1"/>
          <w:lang w:eastAsia="en-US"/>
        </w:rPr>
        <w:lastRenderedPageBreak/>
        <w:t>қосымшасы)</w:t>
      </w:r>
    </w:p>
    <w:p w:rsidR="00895314" w:rsidRPr="000C3C38" w:rsidRDefault="006A2208" w:rsidP="00895314">
      <w:pPr>
        <w:ind w:firstLine="567"/>
        <w:jc w:val="both"/>
        <w:rPr>
          <w:rFonts w:eastAsia="Times New Roman"/>
          <w:color w:val="000000" w:themeColor="text1"/>
          <w:lang w:eastAsia="en-US"/>
        </w:rPr>
      </w:pPr>
      <w:r w:rsidRPr="000C3C38">
        <w:rPr>
          <w:rFonts w:eastAsia="Times New Roman"/>
          <w:color w:val="000000" w:themeColor="text1"/>
          <w:lang w:eastAsia="en-US"/>
        </w:rPr>
        <w:t xml:space="preserve">Студенттерге бағытталған оқытуды БӨ-де жүзеге асыру мақсатында кафедра оқытушылары </w:t>
      </w:r>
      <w:r w:rsidRPr="000C3C38">
        <w:rPr>
          <w:color w:val="000000" w:themeColor="text1"/>
        </w:rPr>
        <w:t xml:space="preserve">жеке оқыту траекториясын құру мақсатында, сонымен қатар ЭБ мазмұнын түрлендіру мақсатында элективті пәндер каталогы әзірленіп, жыл сайын жаңартылып отырады. Элективті пәндердің каталогтары студенттердің қызығушылықтарын ескере отырып әзірленеді және жыл сайын еңбек нарығының қажеттіліктерін және технология мен технологияның дамуын ескере отырып жаңартылады. </w:t>
      </w:r>
      <w:r w:rsidRPr="000C3C38">
        <w:rPr>
          <w:rFonts w:eastAsia="Times New Roman"/>
          <w:color w:val="000000" w:themeColor="text1"/>
          <w:lang w:eastAsia="en-US"/>
        </w:rPr>
        <w:t>Сондай-ақ студенттің университет деңгейінде шешім қабылдауға қатысуға, корпоративтік басқару органдарында (университет кеңестерінде) өз мүдделерін білдіру, білім беру траекториясын қалыптастыру және Ғылыми комитеттер шеңберінде БӨ дамыту бойынша өз ұсыныстарын енгізу, бұл тиісті құжаттармен дәлелденеді.</w:t>
      </w:r>
    </w:p>
    <w:p w:rsidR="00895314" w:rsidRPr="00BB4330" w:rsidRDefault="006A2208" w:rsidP="00895314">
      <w:pPr>
        <w:tabs>
          <w:tab w:val="left" w:pos="1134"/>
        </w:tabs>
        <w:autoSpaceDE w:val="0"/>
        <w:autoSpaceDN w:val="0"/>
        <w:adjustRightInd w:val="0"/>
        <w:ind w:firstLine="567"/>
        <w:jc w:val="both"/>
        <w:rPr>
          <w:rFonts w:eastAsia="Times New Roman"/>
          <w:color w:val="000000" w:themeColor="text1"/>
        </w:rPr>
      </w:pPr>
      <w:r w:rsidRPr="00BB4330">
        <w:rPr>
          <w:rFonts w:eastAsia="Times New Roman"/>
          <w:color w:val="000000" w:themeColor="text1"/>
        </w:rPr>
        <w:t>Оқытушы-практиктер ОП</w:t>
      </w:r>
      <w:r w:rsidR="00E60F28" w:rsidRPr="00BB4330">
        <w:rPr>
          <w:rFonts w:eastAsia="Times New Roman"/>
          <w:color w:val="000000" w:themeColor="text1"/>
        </w:rPr>
        <w:t xml:space="preserve">6B08301 </w:t>
      </w:r>
      <w:r w:rsidRPr="00BB4330">
        <w:rPr>
          <w:rFonts w:eastAsia="Times New Roman"/>
          <w:color w:val="000000" w:themeColor="text1"/>
        </w:rPr>
        <w:t xml:space="preserve"> Орман ресурстары және орман шаруашылығы әдістемелік пәндерге жетекшілік етеді және студенттердің іс-тәжірибесіне жетекшілік етеді.</w:t>
      </w:r>
    </w:p>
    <w:p w:rsidR="00895314" w:rsidRPr="00BB4330" w:rsidRDefault="006A2208" w:rsidP="00895314">
      <w:pPr>
        <w:ind w:firstLine="540"/>
        <w:contextualSpacing/>
        <w:jc w:val="both"/>
        <w:rPr>
          <w:spacing w:val="4"/>
          <w:shd w:val="clear" w:color="auto" w:fill="FFFFFF"/>
        </w:rPr>
      </w:pPr>
      <w:r w:rsidRPr="00BB4330">
        <w:rPr>
          <w:rFonts w:eastAsia="Times New Roman"/>
          <w:bCs/>
          <w:color w:val="000000" w:themeColor="text1"/>
          <w:lang w:val="kk-KZ" w:eastAsia="en-US"/>
        </w:rPr>
        <w:t xml:space="preserve">Оқушылар «Педагогикалық ұжым студенттер көзімен» сауалнамасы арқылы мұғалімдердің қызметін үнемі бағалайды. Жауаптарды талдай отырып, мұғалімдер сауалнама критерийлерін ескере отырып, жұмыстарын реттейді. </w:t>
      </w:r>
      <w:r w:rsidRPr="00BB4330">
        <w:rPr>
          <w:color w:val="000000"/>
        </w:rPr>
        <w:t xml:space="preserve">Кері байланыс жүйесі және оқу нәтижелерін бағалау «Платонус» ААЖ арқылы студенттер мен педагогикалық ұжымды сұрау арқылы жүзеге асырылады. Кафедра, </w:t>
      </w:r>
      <w:r w:rsidRPr="00BB4330">
        <w:rPr>
          <w:color w:val="000000"/>
          <w:lang w:val="kk-KZ"/>
        </w:rPr>
        <w:t xml:space="preserve">институт </w:t>
      </w:r>
      <w:r w:rsidRPr="00BB4330">
        <w:rPr>
          <w:color w:val="000000"/>
        </w:rPr>
        <w:t xml:space="preserve">мәжілістерінде кері байланыс бойынша жүйелі жұмыс жүргізіледі . Университетте тиімді ақпараттық-кері байланыс жүйесі жұмыс істейді: Ш.Уалиханов университетінің сайты, талапкерге арналған парақша, Ш.Уәлиханов атындағы университеттің тарихы мен оқиғалары туралы сайттар, электронды кітапхана, студенттер форумы, білім порталы. , т.б. Студентке бағытталған оқытуды жүзеге асыру бойынша кері байланыс нәтижелерін талдау негізінде ББ пәндерді оқыту әдістемесін өзгертуді қарастырады, т.б. өз бетінше белсенділік пен рефлексияға баса назар аудару, оқу нәтижелері үшін жеке жауапкершілікті арттыру. Университетте профессор-оқытушылар құрамының еңбекақысын төлеудің дәстүрлі жүйесімен </w:t>
      </w:r>
      <w:r w:rsidRPr="00BB4330">
        <w:rPr>
          <w:spacing w:val="4"/>
          <w:shd w:val="clear" w:color="auto" w:fill="FFFFFF"/>
        </w:rPr>
        <w:t xml:space="preserve">қатар оқу-әдістемелік, ғылыми-зерттеу және тәрбиелік қызметке қосқан жеке үлесіне қарай сараланған қосымша ақы қолданылады. Материалдық ынталандырудың әртүрлі нысандары қолданылады, соның ішінде. атаулы үстемақылар, материалдық көмек, әр санат бойынша ай сайынғы жеке үстемақылар </w:t>
      </w:r>
      <w:r w:rsidRPr="00BB4330">
        <w:rPr>
          <w:color w:val="000000"/>
        </w:rPr>
        <w:t xml:space="preserve">Университет </w:t>
      </w:r>
      <w:r w:rsidRPr="00BB4330">
        <w:rPr>
          <w:spacing w:val="4"/>
          <w:shd w:val="clear" w:color="auto" w:fill="FFFFFF"/>
        </w:rPr>
        <w:t>қызметкерлеріне сыйлықақылар, үстемеақылар және материалдық көмек туралы ережеге сәйкес белгіленеді . Ш.Уәлиханов (2015 жылы 3 наурызда бекітілген).</w:t>
      </w:r>
    </w:p>
    <w:p w:rsidR="00895314" w:rsidRPr="00CC402E" w:rsidRDefault="006A2208" w:rsidP="00895314">
      <w:pPr>
        <w:ind w:firstLine="540"/>
        <w:contextualSpacing/>
        <w:jc w:val="both"/>
        <w:rPr>
          <w:spacing w:val="4"/>
          <w:shd w:val="clear" w:color="auto" w:fill="FFFFFF"/>
        </w:rPr>
      </w:pPr>
      <w:r w:rsidRPr="00BB4330">
        <w:rPr>
          <w:spacing w:val="4"/>
          <w:shd w:val="clear" w:color="auto" w:fill="FFFFFF"/>
        </w:rPr>
        <w:t>Оқу және ғылыми қызмет саласындағы жетістіктері, қоғамдық өмірге белсене қатысқаны және адал еңбегі үшін оқытушылар кафедралық наградалармен марапатталады, университет басшылығының Құрмет грамоталарымен және алғыстарымен марапатталады, университетке қосқан үлесі үшін оны әзірлеу мақсатында Ш.Уәлиханов атындағы ҚМУ-дің «Айрықша еңбегі үшін» медалі туралы Ережеге сәйкес университетте 20 жылдан астам жұмыс істеген қызметкерлерге арналған «Айрықша еңбегі үшін» медалі (28 наурызда бекітілген) белгіленді. , 2016).</w:t>
      </w:r>
    </w:p>
    <w:p w:rsidR="00895314" w:rsidRPr="00CC402E" w:rsidRDefault="006A2208" w:rsidP="00895314">
      <w:pPr>
        <w:ind w:firstLine="540"/>
        <w:contextualSpacing/>
        <w:jc w:val="both"/>
        <w:rPr>
          <w:spacing w:val="4"/>
          <w:shd w:val="clear" w:color="auto" w:fill="FFFFFF"/>
        </w:rPr>
      </w:pPr>
      <w:r w:rsidRPr="00CC402E">
        <w:rPr>
          <w:spacing w:val="4"/>
          <w:shd w:val="clear" w:color="auto" w:fill="FFFFFF"/>
        </w:rPr>
        <w:t>Профессорлар құрамы мен университет қызметкерлері мерейтойларға байланысты материалдық сыйақы алады, емделуге және операцияларға материалдық қолдау көрсетеді. Университеттің кәсіподақ комитеті қызметкерлер мен олардың балаларының санаториялық-курорттық емделуіне жолдама құнының 30% көлемінде материалдық көмек көрсетеді.</w:t>
      </w:r>
    </w:p>
    <w:p w:rsidR="00895314" w:rsidRPr="00CC402E" w:rsidRDefault="006A2208" w:rsidP="00895314">
      <w:pPr>
        <w:ind w:firstLine="540"/>
        <w:contextualSpacing/>
        <w:jc w:val="both"/>
        <w:rPr>
          <w:spacing w:val="4"/>
          <w:shd w:val="clear" w:color="auto" w:fill="FFFFFF"/>
        </w:rPr>
      </w:pPr>
      <w:r w:rsidRPr="00CC402E">
        <w:rPr>
          <w:spacing w:val="4"/>
          <w:shd w:val="clear" w:color="auto" w:fill="FFFFFF"/>
        </w:rPr>
        <w:t>Қызметкерлерді тиімдірек және шығармашылықпен жұмыс істеуге ынталандырудың басқа тетіктері оларды шетелге тағылымдамадан өтуге жіберу, сондай-ақ профессорлық-оқытушылық құрамның бірқатар әлеуметтік мәселелерін шешу болып табылады: тұрғын үймен қамтамасыз етуге, еңбек жағдайын жақсартуға, оқу процесін қажетті жаңа ұрпақпен қамтамасыз етуге жәрдемдесу. жабдық.</w:t>
      </w:r>
    </w:p>
    <w:p w:rsidR="00895314" w:rsidRPr="00CC402E" w:rsidRDefault="006A2208" w:rsidP="00895314">
      <w:pPr>
        <w:ind w:firstLine="708"/>
        <w:contextualSpacing/>
        <w:jc w:val="both"/>
        <w:rPr>
          <w:rStyle w:val="a9"/>
          <w:color w:val="auto"/>
          <w:u w:val="none"/>
        </w:rPr>
      </w:pPr>
      <w:r w:rsidRPr="00CC402E">
        <w:t>Профессор-оқытушылар құрамының, кафедра меңгерушілерінің, факультет декандарының қызметінің тиімділігін анықтау үшін KPI жүйесі қолданылады (ҚПИ туралы ереже, 22.10.2018 ж.).</w:t>
      </w:r>
    </w:p>
    <w:p w:rsidR="00895314" w:rsidRPr="000C3C38" w:rsidRDefault="006A2208" w:rsidP="00895314">
      <w:pPr>
        <w:tabs>
          <w:tab w:val="left" w:pos="9639"/>
        </w:tabs>
        <w:autoSpaceDE w:val="0"/>
        <w:autoSpaceDN w:val="0"/>
        <w:adjustRightInd w:val="0"/>
        <w:ind w:firstLine="567"/>
        <w:jc w:val="both"/>
        <w:rPr>
          <w:rFonts w:eastAsia="Times New Roman"/>
        </w:rPr>
      </w:pPr>
      <w:r w:rsidRPr="000C3C38">
        <w:rPr>
          <w:rFonts w:eastAsia="Times New Roman"/>
        </w:rPr>
        <w:lastRenderedPageBreak/>
        <w:t>Қызметкерлердің әрбір санатының толық кәсіби дамуы және шығармашылық қажеттіліктерін жүзеге асыру үшін университет тиісті жағдайларды жасайды:</w:t>
      </w:r>
    </w:p>
    <w:p w:rsidR="00895314" w:rsidRPr="000C3C38" w:rsidRDefault="006A2208" w:rsidP="00895314">
      <w:pPr>
        <w:widowControl/>
        <w:numPr>
          <w:ilvl w:val="0"/>
          <w:numId w:val="13"/>
        </w:numPr>
        <w:tabs>
          <w:tab w:val="clear" w:pos="900"/>
          <w:tab w:val="num" w:pos="709"/>
          <w:tab w:val="left" w:pos="1134"/>
        </w:tabs>
        <w:suppressAutoHyphens w:val="0"/>
        <w:autoSpaceDE w:val="0"/>
        <w:autoSpaceDN w:val="0"/>
        <w:adjustRightInd w:val="0"/>
        <w:ind w:left="0" w:firstLine="567"/>
        <w:jc w:val="both"/>
        <w:rPr>
          <w:rFonts w:eastAsia="Times New Roman"/>
        </w:rPr>
      </w:pPr>
      <w:r w:rsidRPr="000C3C38">
        <w:rPr>
          <w:rFonts w:eastAsia="Times New Roman"/>
        </w:rPr>
        <w:t>оның нәтижелері бойынша еңбекақы мен материалдық ынталандырудың рейтингтік жүйесі;</w:t>
      </w:r>
    </w:p>
    <w:p w:rsidR="00895314" w:rsidRPr="000C3C38" w:rsidRDefault="006A2208" w:rsidP="00895314">
      <w:pPr>
        <w:widowControl/>
        <w:numPr>
          <w:ilvl w:val="0"/>
          <w:numId w:val="13"/>
        </w:numPr>
        <w:tabs>
          <w:tab w:val="clear" w:pos="900"/>
          <w:tab w:val="num" w:pos="709"/>
          <w:tab w:val="left" w:pos="1134"/>
        </w:tabs>
        <w:suppressAutoHyphens w:val="0"/>
        <w:autoSpaceDE w:val="0"/>
        <w:autoSpaceDN w:val="0"/>
        <w:adjustRightInd w:val="0"/>
        <w:ind w:left="0" w:firstLine="567"/>
        <w:jc w:val="both"/>
        <w:rPr>
          <w:rFonts w:eastAsia="Times New Roman"/>
        </w:rPr>
      </w:pPr>
      <w:r w:rsidRPr="000C3C38">
        <w:rPr>
          <w:rFonts w:eastAsia="Times New Roman"/>
        </w:rPr>
        <w:t>университеттің кітапхана қоры мен ақпараттық ресурстарына еркін қол жеткізу;</w:t>
      </w:r>
    </w:p>
    <w:p w:rsidR="00895314" w:rsidRPr="000C3C38" w:rsidRDefault="006A2208" w:rsidP="00895314">
      <w:pPr>
        <w:widowControl/>
        <w:numPr>
          <w:ilvl w:val="0"/>
          <w:numId w:val="13"/>
        </w:numPr>
        <w:tabs>
          <w:tab w:val="clear" w:pos="900"/>
          <w:tab w:val="num" w:pos="709"/>
          <w:tab w:val="left" w:pos="1134"/>
        </w:tabs>
        <w:suppressAutoHyphens w:val="0"/>
        <w:autoSpaceDE w:val="0"/>
        <w:autoSpaceDN w:val="0"/>
        <w:adjustRightInd w:val="0"/>
        <w:ind w:left="0" w:firstLine="567"/>
        <w:jc w:val="both"/>
        <w:rPr>
          <w:rFonts w:eastAsia="Times New Roman"/>
        </w:rPr>
      </w:pPr>
      <w:r w:rsidRPr="000C3C38">
        <w:rPr>
          <w:rFonts w:eastAsia="Times New Roman"/>
        </w:rPr>
        <w:t>әкімшіліктің шешіміне сәйкес жоғары оқу орнының қаражаты есебінен біліктілігін арттыру мүмкіндігін беру;</w:t>
      </w:r>
    </w:p>
    <w:p w:rsidR="00895314" w:rsidRPr="000C3C38" w:rsidRDefault="006A2208" w:rsidP="00895314">
      <w:pPr>
        <w:widowControl/>
        <w:numPr>
          <w:ilvl w:val="0"/>
          <w:numId w:val="13"/>
        </w:numPr>
        <w:tabs>
          <w:tab w:val="clear" w:pos="900"/>
          <w:tab w:val="num" w:pos="709"/>
          <w:tab w:val="left" w:pos="1134"/>
        </w:tabs>
        <w:suppressAutoHyphens w:val="0"/>
        <w:autoSpaceDE w:val="0"/>
        <w:autoSpaceDN w:val="0"/>
        <w:adjustRightInd w:val="0"/>
        <w:ind w:left="0" w:firstLine="567"/>
        <w:jc w:val="both"/>
        <w:rPr>
          <w:rFonts w:eastAsia="Times New Roman"/>
        </w:rPr>
      </w:pPr>
      <w:r>
        <w:rPr>
          <w:rFonts w:eastAsia="Times New Roman"/>
        </w:rPr>
        <w:t>көп деңгейлі ағылшын тілі курстарын ұйымдастыру;</w:t>
      </w:r>
    </w:p>
    <w:p w:rsidR="00895314" w:rsidRPr="000C3C38" w:rsidRDefault="006A2208" w:rsidP="00895314">
      <w:pPr>
        <w:widowControl/>
        <w:numPr>
          <w:ilvl w:val="0"/>
          <w:numId w:val="13"/>
        </w:numPr>
        <w:tabs>
          <w:tab w:val="clear" w:pos="900"/>
          <w:tab w:val="num" w:pos="709"/>
          <w:tab w:val="left" w:pos="1134"/>
        </w:tabs>
        <w:suppressAutoHyphens w:val="0"/>
        <w:autoSpaceDE w:val="0"/>
        <w:autoSpaceDN w:val="0"/>
        <w:adjustRightInd w:val="0"/>
        <w:ind w:left="0" w:firstLine="567"/>
        <w:jc w:val="both"/>
        <w:rPr>
          <w:rFonts w:eastAsia="Times New Roman"/>
        </w:rPr>
      </w:pPr>
      <w:r w:rsidRPr="000C3C38">
        <w:rPr>
          <w:rFonts w:eastAsia="Times New Roman"/>
        </w:rPr>
        <w:t>компьютерлік және ұйымдастыру техникасын, техникалық оқу құралдарын, басқа да жабдықтарды пайдалану үшін жағдай жасау;</w:t>
      </w:r>
    </w:p>
    <w:p w:rsidR="00895314" w:rsidRPr="000C3C38" w:rsidRDefault="006A2208" w:rsidP="00895314">
      <w:pPr>
        <w:widowControl/>
        <w:numPr>
          <w:ilvl w:val="0"/>
          <w:numId w:val="13"/>
        </w:numPr>
        <w:tabs>
          <w:tab w:val="clear" w:pos="900"/>
          <w:tab w:val="num" w:pos="709"/>
          <w:tab w:val="left" w:pos="1134"/>
        </w:tabs>
        <w:suppressAutoHyphens w:val="0"/>
        <w:autoSpaceDE w:val="0"/>
        <w:autoSpaceDN w:val="0"/>
        <w:adjustRightInd w:val="0"/>
        <w:ind w:left="0" w:firstLine="567"/>
        <w:jc w:val="both"/>
        <w:rPr>
          <w:rFonts w:eastAsia="Times New Roman"/>
        </w:rPr>
      </w:pPr>
      <w:r w:rsidRPr="000C3C38">
        <w:rPr>
          <w:rFonts w:eastAsia="Times New Roman"/>
        </w:rPr>
        <w:t>ғылыми жұмыстарға қазақстандық және халықаралық конкурстарға және жеке гранттар конкурстарына қатысуға жәрдемдесу;</w:t>
      </w:r>
    </w:p>
    <w:p w:rsidR="00895314" w:rsidRPr="000C3C38" w:rsidRDefault="006A2208" w:rsidP="00895314">
      <w:pPr>
        <w:widowControl/>
        <w:numPr>
          <w:ilvl w:val="0"/>
          <w:numId w:val="13"/>
        </w:numPr>
        <w:tabs>
          <w:tab w:val="clear" w:pos="900"/>
          <w:tab w:val="num" w:pos="709"/>
          <w:tab w:val="left" w:pos="1134"/>
        </w:tabs>
        <w:suppressAutoHyphens w:val="0"/>
        <w:autoSpaceDE w:val="0"/>
        <w:autoSpaceDN w:val="0"/>
        <w:adjustRightInd w:val="0"/>
        <w:ind w:left="0" w:firstLine="567"/>
        <w:jc w:val="both"/>
        <w:rPr>
          <w:rFonts w:eastAsia="Times New Roman"/>
        </w:rPr>
      </w:pPr>
      <w:r w:rsidRPr="000C3C38">
        <w:rPr>
          <w:rFonts w:eastAsia="Times New Roman"/>
        </w:rPr>
        <w:t>қызметкерлердің әдістемелік әзірлемелерін басып шығару;</w:t>
      </w:r>
    </w:p>
    <w:p w:rsidR="00895314" w:rsidRPr="000C3C38" w:rsidRDefault="006A2208" w:rsidP="00895314">
      <w:pPr>
        <w:widowControl/>
        <w:numPr>
          <w:ilvl w:val="0"/>
          <w:numId w:val="13"/>
        </w:numPr>
        <w:tabs>
          <w:tab w:val="clear" w:pos="900"/>
          <w:tab w:val="num" w:pos="709"/>
          <w:tab w:val="left" w:pos="1134"/>
        </w:tabs>
        <w:suppressAutoHyphens w:val="0"/>
        <w:autoSpaceDE w:val="0"/>
        <w:autoSpaceDN w:val="0"/>
        <w:adjustRightInd w:val="0"/>
        <w:ind w:left="0" w:firstLine="567"/>
        <w:jc w:val="both"/>
        <w:rPr>
          <w:rFonts w:eastAsia="Times New Roman"/>
        </w:rPr>
      </w:pPr>
      <w:r w:rsidRPr="000C3C38">
        <w:rPr>
          <w:rFonts w:eastAsia="Times New Roman"/>
        </w:rPr>
        <w:t>ғылыми біліктілігінің өсуімен алдын ала жоғарылату (алдын ала қорғау немесе диссертация қорғаудан кейін);</w:t>
      </w:r>
    </w:p>
    <w:p w:rsidR="00895314" w:rsidRPr="000C3C38" w:rsidRDefault="006A2208" w:rsidP="00895314">
      <w:pPr>
        <w:widowControl/>
        <w:numPr>
          <w:ilvl w:val="0"/>
          <w:numId w:val="13"/>
        </w:numPr>
        <w:tabs>
          <w:tab w:val="clear" w:pos="900"/>
          <w:tab w:val="num" w:pos="709"/>
          <w:tab w:val="left" w:pos="1134"/>
        </w:tabs>
        <w:suppressAutoHyphens w:val="0"/>
        <w:autoSpaceDE w:val="0"/>
        <w:autoSpaceDN w:val="0"/>
        <w:adjustRightInd w:val="0"/>
        <w:ind w:left="0" w:firstLine="567"/>
        <w:jc w:val="both"/>
        <w:rPr>
          <w:rFonts w:eastAsia="Times New Roman"/>
        </w:rPr>
      </w:pPr>
      <w:r w:rsidRPr="000C3C38">
        <w:rPr>
          <w:rFonts w:eastAsia="Times New Roman"/>
        </w:rPr>
        <w:t>мұғалімдер мен студенттерді материалдық қамтамасыз ету;</w:t>
      </w:r>
    </w:p>
    <w:p w:rsidR="00895314" w:rsidRPr="000C3C38" w:rsidRDefault="006A2208" w:rsidP="00895314">
      <w:pPr>
        <w:widowControl/>
        <w:numPr>
          <w:ilvl w:val="0"/>
          <w:numId w:val="13"/>
        </w:numPr>
        <w:tabs>
          <w:tab w:val="clear" w:pos="900"/>
          <w:tab w:val="num" w:pos="709"/>
          <w:tab w:val="left" w:pos="1134"/>
        </w:tabs>
        <w:suppressAutoHyphens w:val="0"/>
        <w:autoSpaceDE w:val="0"/>
        <w:autoSpaceDN w:val="0"/>
        <w:adjustRightInd w:val="0"/>
        <w:ind w:left="0" w:firstLine="567"/>
        <w:jc w:val="both"/>
        <w:rPr>
          <w:rFonts w:eastAsia="Times New Roman"/>
        </w:rPr>
      </w:pPr>
      <w:r w:rsidRPr="000C3C38">
        <w:rPr>
          <w:rFonts w:eastAsia="Times New Roman"/>
        </w:rPr>
        <w:t>қалалық және республикалық комиссияларға қатысуға ұсыну;</w:t>
      </w:r>
    </w:p>
    <w:p w:rsidR="00895314" w:rsidRPr="000C3C38" w:rsidRDefault="006A2208" w:rsidP="00895314">
      <w:pPr>
        <w:widowControl/>
        <w:numPr>
          <w:ilvl w:val="0"/>
          <w:numId w:val="13"/>
        </w:numPr>
        <w:tabs>
          <w:tab w:val="clear" w:pos="900"/>
          <w:tab w:val="num" w:pos="709"/>
          <w:tab w:val="left" w:pos="1134"/>
        </w:tabs>
        <w:suppressAutoHyphens w:val="0"/>
        <w:autoSpaceDE w:val="0"/>
        <w:autoSpaceDN w:val="0"/>
        <w:adjustRightInd w:val="0"/>
        <w:ind w:left="0" w:firstLine="567"/>
        <w:jc w:val="both"/>
        <w:rPr>
          <w:rFonts w:eastAsia="Times New Roman"/>
        </w:rPr>
      </w:pPr>
      <w:r w:rsidRPr="000C3C38">
        <w:rPr>
          <w:rFonts w:eastAsia="Times New Roman"/>
        </w:rPr>
        <w:t>оқу және ғылыми қызметтегі, қоғамдық жұмыстағы жетістіктері және көп жылғы адал еңбегі үшін университеттің, қаланың және облыстың жоғары басшылығының Құрмет грамоталарымен және алғыс хаттарымен марапаттау;</w:t>
      </w:r>
    </w:p>
    <w:p w:rsidR="00895314" w:rsidRPr="000C3C38" w:rsidRDefault="006A2208" w:rsidP="00895314">
      <w:pPr>
        <w:widowControl/>
        <w:numPr>
          <w:ilvl w:val="0"/>
          <w:numId w:val="13"/>
        </w:numPr>
        <w:tabs>
          <w:tab w:val="clear" w:pos="900"/>
          <w:tab w:val="num" w:pos="709"/>
          <w:tab w:val="left" w:pos="1134"/>
        </w:tabs>
        <w:suppressAutoHyphens w:val="0"/>
        <w:autoSpaceDE w:val="0"/>
        <w:autoSpaceDN w:val="0"/>
        <w:adjustRightInd w:val="0"/>
        <w:ind w:left="0" w:firstLine="567"/>
        <w:jc w:val="both"/>
        <w:rPr>
          <w:rFonts w:eastAsia="Times New Roman"/>
        </w:rPr>
      </w:pPr>
      <w:r w:rsidRPr="000C3C38">
        <w:rPr>
          <w:rFonts w:eastAsia="Times New Roman"/>
        </w:rPr>
        <w:t>тұрғын үймен қамтамасыз ету.</w:t>
      </w:r>
    </w:p>
    <w:p w:rsidR="00895314" w:rsidRPr="000C3C38" w:rsidRDefault="006A2208" w:rsidP="00895314">
      <w:pPr>
        <w:tabs>
          <w:tab w:val="left" w:pos="1134"/>
        </w:tabs>
        <w:autoSpaceDE w:val="0"/>
        <w:autoSpaceDN w:val="0"/>
        <w:adjustRightInd w:val="0"/>
        <w:ind w:firstLine="567"/>
        <w:jc w:val="both"/>
        <w:rPr>
          <w:rFonts w:eastAsia="Times New Roman"/>
          <w:color w:val="000000" w:themeColor="text1"/>
        </w:rPr>
      </w:pPr>
      <w:r w:rsidRPr="000C3C38">
        <w:rPr>
          <w:b/>
          <w:bCs/>
          <w:i/>
          <w:iCs/>
          <w:smallCaps/>
          <w:kern w:val="0"/>
          <w:lang w:eastAsia="ru-RU"/>
        </w:rPr>
        <w:t>ОҚЫТУШЫ ҚҰРАМЫ</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773"/>
        <w:gridCol w:w="4572"/>
      </w:tblGrid>
      <w:tr w:rsidR="004E6A59" w:rsidTr="00895314">
        <w:trPr>
          <w:trHeight w:val="262"/>
        </w:trPr>
        <w:tc>
          <w:tcPr>
            <w:tcW w:w="2554" w:type="pct"/>
            <w:tcBorders>
              <w:top w:val="single" w:sz="4" w:space="0" w:color="auto"/>
              <w:left w:val="single" w:sz="4" w:space="0" w:color="auto"/>
              <w:bottom w:val="single" w:sz="4" w:space="0" w:color="auto"/>
              <w:right w:val="single" w:sz="4" w:space="0" w:color="auto"/>
            </w:tcBorders>
            <w:hideMark/>
          </w:tcPr>
          <w:p w:rsidR="00895314" w:rsidRPr="000C3C38" w:rsidRDefault="006A2208" w:rsidP="00895314">
            <w:pPr>
              <w:jc w:val="center"/>
              <w:rPr>
                <w:b/>
                <w:bCs/>
              </w:rPr>
            </w:pPr>
            <w:r w:rsidRPr="000C3C38">
              <w:rPr>
                <w:b/>
                <w:bCs/>
              </w:rPr>
              <w:t>S (күш) – күшті жақтары</w:t>
            </w:r>
          </w:p>
        </w:tc>
        <w:tc>
          <w:tcPr>
            <w:tcW w:w="2446" w:type="pct"/>
            <w:tcBorders>
              <w:top w:val="single" w:sz="4" w:space="0" w:color="auto"/>
              <w:left w:val="single" w:sz="4" w:space="0" w:color="auto"/>
              <w:bottom w:val="single" w:sz="4" w:space="0" w:color="auto"/>
              <w:right w:val="single" w:sz="4" w:space="0" w:color="auto"/>
            </w:tcBorders>
            <w:hideMark/>
          </w:tcPr>
          <w:p w:rsidR="00895314" w:rsidRPr="000C3C38" w:rsidRDefault="006A2208" w:rsidP="00895314">
            <w:pPr>
              <w:jc w:val="center"/>
              <w:rPr>
                <w:b/>
                <w:bCs/>
              </w:rPr>
            </w:pPr>
            <w:r w:rsidRPr="000C3C38">
              <w:rPr>
                <w:b/>
                <w:bCs/>
              </w:rPr>
              <w:t>W (әлсіздік) - әлсіздіктер</w:t>
            </w:r>
          </w:p>
        </w:tc>
      </w:tr>
      <w:tr w:rsidR="004E6A59" w:rsidTr="00895314">
        <w:trPr>
          <w:trHeight w:val="619"/>
        </w:trPr>
        <w:tc>
          <w:tcPr>
            <w:tcW w:w="2554" w:type="pct"/>
            <w:tcBorders>
              <w:top w:val="single" w:sz="4" w:space="0" w:color="auto"/>
              <w:left w:val="single" w:sz="4" w:space="0" w:color="auto"/>
              <w:bottom w:val="single" w:sz="4" w:space="0" w:color="auto"/>
              <w:right w:val="single" w:sz="4" w:space="0" w:color="auto"/>
            </w:tcBorders>
            <w:hideMark/>
          </w:tcPr>
          <w:p w:rsidR="00895314" w:rsidRPr="000C3C38" w:rsidRDefault="006A2208" w:rsidP="00895314">
            <w:pPr>
              <w:jc w:val="both"/>
              <w:rPr>
                <w:lang w:val="kk-KZ"/>
              </w:rPr>
            </w:pPr>
            <w:r w:rsidRPr="000C3C38">
              <w:rPr>
                <w:lang w:val="kk-KZ"/>
              </w:rPr>
              <w:t xml:space="preserve">Педагогикалық ұжымның кадрлық әлеуетінің білім беру бағдарламаларының стратегиясы мен ерекшеліктеріне, біліктілік талаптарына сәйкестігі </w:t>
            </w:r>
            <w:r w:rsidRPr="000C3C38">
              <w:t>.</w:t>
            </w:r>
          </w:p>
        </w:tc>
        <w:tc>
          <w:tcPr>
            <w:tcW w:w="2446" w:type="pct"/>
            <w:tcBorders>
              <w:top w:val="single" w:sz="4" w:space="0" w:color="auto"/>
              <w:left w:val="single" w:sz="4" w:space="0" w:color="auto"/>
              <w:bottom w:val="single" w:sz="4" w:space="0" w:color="auto"/>
              <w:right w:val="single" w:sz="4" w:space="0" w:color="auto"/>
            </w:tcBorders>
            <w:hideMark/>
          </w:tcPr>
          <w:p w:rsidR="00895314" w:rsidRPr="000C3C38" w:rsidRDefault="006A2208" w:rsidP="00895314">
            <w:pPr>
              <w:jc w:val="both"/>
            </w:pPr>
            <w:r w:rsidRPr="00BB4330">
              <w:t>Магистратура мен докторантураны бітірушілерді, сондай-ақ өндірістен практиктерді тарту арқылы кадрларды жасарудың жеткіліксіздігі.</w:t>
            </w:r>
          </w:p>
        </w:tc>
      </w:tr>
    </w:tbl>
    <w:p w:rsidR="00895314" w:rsidRPr="00185527" w:rsidRDefault="00895314" w:rsidP="00895314">
      <w:pPr>
        <w:pStyle w:val="3"/>
        <w:suppressAutoHyphens w:val="0"/>
        <w:spacing w:before="0" w:line="240" w:lineRule="auto"/>
        <w:ind w:firstLine="567"/>
        <w:jc w:val="left"/>
        <w:rPr>
          <w:rFonts w:ascii="Times New Roman" w:hAnsi="Times New Roman" w:cs="Times New Roman"/>
          <w:b/>
          <w:bCs/>
          <w:i w:val="0"/>
          <w:iCs w:val="0"/>
          <w:smallCaps w:val="0"/>
          <w:spacing w:val="0"/>
          <w:kern w:val="0"/>
          <w:sz w:val="24"/>
          <w:szCs w:val="24"/>
          <w:lang w:val="kk-KZ" w:eastAsia="ru-RU" w:bidi="ar-SA"/>
        </w:rPr>
      </w:pPr>
      <w:bookmarkStart w:id="13" w:name="_Toc86443366"/>
    </w:p>
    <w:bookmarkEnd w:id="13"/>
    <w:p w:rsidR="00895314" w:rsidRDefault="00895314" w:rsidP="00895314"/>
    <w:p w:rsidR="00895314" w:rsidRDefault="006A2208" w:rsidP="00895314">
      <w:pPr>
        <w:rPr>
          <w:rFonts w:eastAsia="Times New Roman"/>
          <w:b/>
          <w:bCs/>
          <w:kern w:val="0"/>
          <w:lang w:eastAsia="ru-RU"/>
        </w:rPr>
      </w:pPr>
      <w:r w:rsidRPr="00F007A3">
        <w:rPr>
          <w:rFonts w:eastAsia="Times New Roman"/>
          <w:bCs/>
        </w:rPr>
        <w:tab/>
      </w:r>
    </w:p>
    <w:bookmarkEnd w:id="2"/>
    <w:bookmarkEnd w:id="3"/>
    <w:bookmarkEnd w:id="12"/>
    <w:p w:rsidR="00895314" w:rsidRPr="00185527" w:rsidRDefault="006A2208" w:rsidP="00895314">
      <w:pPr>
        <w:pStyle w:val="3"/>
        <w:widowControl w:val="0"/>
        <w:suppressAutoHyphens w:val="0"/>
        <w:spacing w:before="120" w:line="240" w:lineRule="auto"/>
        <w:ind w:firstLine="567"/>
        <w:rPr>
          <w:rFonts w:ascii="Times New Roman" w:hAnsi="Times New Roman" w:cs="Times New Roman"/>
          <w:b/>
          <w:bCs/>
          <w:i w:val="0"/>
          <w:iCs w:val="0"/>
          <w:spacing w:val="0"/>
          <w:kern w:val="0"/>
          <w:sz w:val="24"/>
          <w:szCs w:val="24"/>
          <w:lang w:eastAsia="ru-RU" w:bidi="ar-SA"/>
        </w:rPr>
      </w:pPr>
      <w:r w:rsidRPr="00185527">
        <w:rPr>
          <w:rFonts w:ascii="Times New Roman" w:hAnsi="Times New Roman" w:cs="Times New Roman"/>
          <w:b/>
          <w:bCs/>
          <w:i w:val="0"/>
          <w:iCs w:val="0"/>
          <w:spacing w:val="0"/>
          <w:kern w:val="0"/>
          <w:sz w:val="24"/>
          <w:szCs w:val="24"/>
          <w:lang w:eastAsia="ru-RU" w:bidi="ar-SA"/>
        </w:rPr>
        <w:t>6-тарау. СТУДЕНТТЕРДІҢ ШЫҒАРМАШЫЛЫҚ ЖӘНЕ ТҰЛҒАЛЫҚ ДАМУЫ</w:t>
      </w:r>
    </w:p>
    <w:p w:rsidR="00895314" w:rsidRPr="00CA7794" w:rsidRDefault="00895314" w:rsidP="00895314">
      <w:pPr>
        <w:widowControl/>
        <w:tabs>
          <w:tab w:val="left" w:pos="9639"/>
        </w:tabs>
        <w:suppressAutoHyphens w:val="0"/>
        <w:autoSpaceDE w:val="0"/>
        <w:autoSpaceDN w:val="0"/>
        <w:adjustRightInd w:val="0"/>
        <w:ind w:firstLine="567"/>
        <w:jc w:val="both"/>
      </w:pPr>
    </w:p>
    <w:p w:rsidR="00895314" w:rsidRPr="00CA7794" w:rsidRDefault="006A2208" w:rsidP="00895314">
      <w:pPr>
        <w:widowControl/>
        <w:tabs>
          <w:tab w:val="left" w:pos="9639"/>
        </w:tabs>
        <w:suppressAutoHyphens w:val="0"/>
        <w:autoSpaceDE w:val="0"/>
        <w:autoSpaceDN w:val="0"/>
        <w:adjustRightInd w:val="0"/>
        <w:ind w:firstLine="567"/>
        <w:jc w:val="both"/>
        <w:rPr>
          <w:i/>
        </w:rPr>
      </w:pPr>
      <w:r w:rsidRPr="00CA7794">
        <w:t xml:space="preserve">Студенттердің сыныптан тыс жұмыстарын ұйымдастыру </w:t>
      </w:r>
      <w:r w:rsidRPr="00CA7794">
        <w:rPr>
          <w:i/>
        </w:rPr>
        <w:t>университетті дамытудың стратегиялық жоспарының, «100 нақты қадам» Ұлт жоспарын жүзеге асыру жөніндегі іс-шаралар жоспарының міндеттеріне негізделген.</w:t>
      </w:r>
    </w:p>
    <w:p w:rsidR="00895314" w:rsidRPr="00CA7794" w:rsidRDefault="006A2208" w:rsidP="00895314">
      <w:pPr>
        <w:ind w:firstLine="567"/>
        <w:jc w:val="both"/>
      </w:pPr>
      <w:r w:rsidRPr="00CA7794">
        <w:t>Студенттердің сабақтан тыс жұмыстарын қамтамасыз ету үшін сервистік қызметтер жұмыс істейді. Студенттік клубтың шығармашылық бірлестіктері дарынды жастардың шығармашылық әлеуетін жүзеге асыруға жағдай жасайды. Студенттеріміздің қатысуы мен жеңісі белсенді түрде қолдау тауып, ынталандырылады. Студенттердің оқу сапасын ынталандыру және ынталандыру үшін қаржылық ынталандыру бағдарламалары бар: Ректор шәкіртақысы, Ақмола облысы әкімінің шәкіртақысы және Нұрсұлтан Назарбаев Қорының шәкіртақысы.</w:t>
      </w:r>
    </w:p>
    <w:p w:rsidR="00895314" w:rsidRPr="00CA7794" w:rsidRDefault="006A2208" w:rsidP="00895314">
      <w:pPr>
        <w:ind w:firstLine="567"/>
        <w:jc w:val="both"/>
      </w:pPr>
      <w:r w:rsidRPr="00CA7794">
        <w:t>Болашақ студенттер (абитуриенттер) үшін университет ректоры дарынды оқушыларға қолдау көрсете отырып, Президенттік олимпиада жеңімпаздарына гранттар бөледі. «Мектеп оқушыларының шағын академиясы» жобасы дарынды оқушыларды анықтауға және қолдауға бағытталған.</w:t>
      </w:r>
    </w:p>
    <w:p w:rsidR="00895314" w:rsidRPr="00CA7794" w:rsidRDefault="006A2208" w:rsidP="00895314">
      <w:pPr>
        <w:ind w:firstLine="567"/>
        <w:jc w:val="both"/>
      </w:pPr>
      <w:r w:rsidRPr="00CA7794">
        <w:t xml:space="preserve">Түрлі мәдени іс-шаралар өткізіледі: халықтық мерекелер («Наурыз», «Масленица», «Күз сыйлары»), шоу-бағдарламалар («Шоқан жұлдыздары», «Ек </w:t>
      </w:r>
      <w:r w:rsidRPr="00185527">
        <w:t xml:space="preserve">и </w:t>
      </w:r>
      <w:r w:rsidRPr="00CA7794">
        <w:t xml:space="preserve">Жұлдыз», «Студенттерге арнау», «Күз аруы», «Күз аруы», «Күз аруы») . «Мисс КУ им.Ш. </w:t>
      </w:r>
      <w:r w:rsidRPr="00185527">
        <w:t xml:space="preserve">» </w:t>
      </w:r>
      <w:r w:rsidRPr="00CA7794">
        <w:t xml:space="preserve">, «Қарттар күні», «Қазақстан Республикасының Тәуелсіздік күні», «8 наурыз», «7 мамыр – Батырлар күні», «9 мамыр – Жеңіс күні», Түлектер клубы), мерекелік қойылымдар мен қойылымдар, </w:t>
      </w:r>
      <w:r w:rsidRPr="00CA7794">
        <w:lastRenderedPageBreak/>
        <w:t>мерейтойлық кештер.</w:t>
      </w:r>
    </w:p>
    <w:p w:rsidR="00895314" w:rsidRPr="00CA7794" w:rsidRDefault="006A2208" w:rsidP="00895314">
      <w:pPr>
        <w:ind w:firstLine="567"/>
        <w:jc w:val="both"/>
      </w:pPr>
      <w:r w:rsidRPr="00CA7794">
        <w:t>Университет студенттері мен қызметкерлері жыл сайынғы аймақтық іс-шараларға қатысады: Қазақстан Республикасының Мемлекеттік рәміздері күніне арналған патриоттар форумы, Қазақстан Республикасының Тұңғыш Президенті күніне арналған студенттік жастар форумы, Тәуелсіздікке арналған салтанатты іс-шаралар. Қазақстан Республикасы күні, Халықаралық студенттер күніне арналған жастар акциялары. Университет базасында облыстық, қалалық форумдар, көрнекті қоғам қайраткерлерімен кездесулер, әлеуметтік маңызы бар даталарға арналған конференциялар мен іс-шаралар өткізіліп тұрады.</w:t>
      </w:r>
    </w:p>
    <w:p w:rsidR="00895314" w:rsidRPr="00CA7794" w:rsidRDefault="006A2208" w:rsidP="00895314">
      <w:pPr>
        <w:ind w:firstLine="567"/>
        <w:jc w:val="both"/>
      </w:pPr>
      <w:r w:rsidRPr="00CA7794">
        <w:t>«Мәңгілік ел жастары – индустрия!» әлеуметтік жобасы аясында 2014 жылдан бері білім алып жатқан студенттермен тәрбиелік іс-шаралар кешені жүзеге асырылуда. - Серпін-2050.</w:t>
      </w:r>
    </w:p>
    <w:p w:rsidR="00895314" w:rsidRPr="00CA7794" w:rsidRDefault="006A2208" w:rsidP="00895314">
      <w:pPr>
        <w:ind w:firstLine="567"/>
        <w:jc w:val="both"/>
      </w:pPr>
      <w:r w:rsidRPr="00CA7794">
        <w:t xml:space="preserve">Дарынды </w:t>
      </w:r>
      <w:r w:rsidRPr="00BB4330">
        <w:t xml:space="preserve">студенттер « </w:t>
      </w:r>
      <w:r w:rsidRPr="00185527">
        <w:rPr>
          <w:lang w:val="ru-RU"/>
        </w:rPr>
        <w:t xml:space="preserve">Импульс » би студиясына, « Новая </w:t>
      </w:r>
      <w:r w:rsidRPr="00CA7794">
        <w:t xml:space="preserve">» вокалдық студиясына қатысады. </w:t>
      </w:r>
      <w:r w:rsidRPr="00185527">
        <w:t xml:space="preserve">Дауыс </w:t>
      </w:r>
      <w:r w:rsidRPr="00CA7794">
        <w:t>», «Жауқазын» студенттік жастар театрындағы халық аспаптарында ойнау студиясы.</w:t>
      </w:r>
    </w:p>
    <w:p w:rsidR="00895314" w:rsidRPr="00CA7794" w:rsidRDefault="006A2208" w:rsidP="00895314">
      <w:pPr>
        <w:ind w:firstLine="567"/>
        <w:jc w:val="both"/>
      </w:pPr>
      <w:r w:rsidRPr="00CA7794">
        <w:t xml:space="preserve">Сыбайлас жемқорлыққа қарсы іс-қимыл жоспарын жүзеге асыру аясында университеттің жастар саясаты мәселелері басқармасы жобаларды жүзеге асыруда – «Адалдық капитандарының турнирі», « </w:t>
      </w:r>
      <w:r w:rsidRPr="00185527">
        <w:t xml:space="preserve">AntiParaCraft </w:t>
      </w:r>
      <w:r w:rsidRPr="00CA7794">
        <w:t>-2022» сыбайлас жемқорлыққа қарсы квест ойыны, «Жемқорлыққа жол жоқ!» акциясы, пікірсайыстар. , постер байқаулары, сауалнамалар, видео түсіру. Университет базасында Мемлекеттік қызмет істері және сыбайлас жемқорлыққа қарсы іс-қимыл департаментімен бірлесе отырып, студенттермен сыбайлас жемқорлыққа қарсы заңнаманы түсіндіру бойынша кездесулер өткізілуде. Құқық қорғау органдары өкілдерінің қатысуымен заңнама нормаларын нақтылау, жастардың құқықтық сауаттылығын арттыру бойынша іс-шаралар жүргізілуде.</w:t>
      </w:r>
    </w:p>
    <w:p w:rsidR="00895314" w:rsidRPr="00CA7794" w:rsidRDefault="006A2208" w:rsidP="00895314">
      <w:pPr>
        <w:ind w:firstLine="567"/>
        <w:jc w:val="both"/>
      </w:pPr>
      <w:r w:rsidRPr="00185527">
        <w:t xml:space="preserve">Бастау </w:t>
      </w:r>
      <w:r w:rsidRPr="00CA7794">
        <w:t xml:space="preserve">» байқауына қатысады </w:t>
      </w:r>
      <w:r w:rsidRPr="00185527">
        <w:t xml:space="preserve">жоғары </w:t>
      </w:r>
      <w:r w:rsidRPr="00CA7794">
        <w:t>ов.</w:t>
      </w:r>
    </w:p>
    <w:p w:rsidR="00895314" w:rsidRPr="00CA7794" w:rsidRDefault="006A2208" w:rsidP="00895314">
      <w:pPr>
        <w:ind w:firstLine="567"/>
        <w:jc w:val="both"/>
      </w:pPr>
      <w:r w:rsidRPr="00CA7794">
        <w:t xml:space="preserve">Біздің университетке әртүрлі елдерден: Болгария, Чехия, Ресей Федерациясы, Түркия, АҚШ-тан оқытушылар мен ғалымдар жиі келіп, дәріс береді. Университет </w:t>
      </w:r>
      <w:r w:rsidRPr="00185527">
        <w:t xml:space="preserve">Erasmus </w:t>
      </w:r>
      <w:r w:rsidRPr="00CA7794">
        <w:t xml:space="preserve">+, </w:t>
      </w:r>
      <w:r w:rsidRPr="00185527">
        <w:t xml:space="preserve">Tempus </w:t>
      </w:r>
      <w:r w:rsidRPr="00CA7794">
        <w:t xml:space="preserve">, </w:t>
      </w:r>
      <w:r w:rsidRPr="00185527">
        <w:t>Erasmus сияқты халықаралық бағдарламаларға қатысады</w:t>
      </w:r>
      <w:r w:rsidRPr="00CA7794">
        <w:t xml:space="preserve"> </w:t>
      </w:r>
      <w:r w:rsidRPr="00185527">
        <w:t>Мундус</w:t>
      </w:r>
    </w:p>
    <w:p w:rsidR="00895314" w:rsidRPr="00CA7794" w:rsidRDefault="006A2208" w:rsidP="00895314">
      <w:pPr>
        <w:ind w:firstLine="567"/>
        <w:jc w:val="both"/>
      </w:pPr>
      <w:r w:rsidRPr="00CA7794">
        <w:t>Практикалық дағдыларды жетілдіру үшін жұмыс берушілермен, кәсіпорындармен, өндірістермен тығыз байланыс орнатылған, өндірісте бірнеше бөлімшелер филиалдары ашылған.</w:t>
      </w:r>
    </w:p>
    <w:p w:rsidR="00895314" w:rsidRPr="00CA7794" w:rsidRDefault="006A2208" w:rsidP="00895314">
      <w:pPr>
        <w:ind w:firstLine="567"/>
        <w:jc w:val="both"/>
      </w:pPr>
      <w:r w:rsidRPr="00CA7794">
        <w:t>атындағы Көкшетау университетінде Ш.Уәлиханов, түрлі ұлт пен дін өкілдерінің шәкірттері білім алуда. Сондықтан олар Қазақстан халықтарының Ақмола ассамблеясы өткізетін бағдарламалар мен байқауларға белсене қатысады.</w:t>
      </w:r>
    </w:p>
    <w:p w:rsidR="00895314" w:rsidRPr="00CA7794" w:rsidRDefault="00895314" w:rsidP="00895314">
      <w:pPr>
        <w:ind w:firstLine="567"/>
        <w:jc w:val="both"/>
      </w:pPr>
    </w:p>
    <w:p w:rsidR="00895314" w:rsidRPr="00CA7794" w:rsidRDefault="006A2208" w:rsidP="00895314">
      <w:pPr>
        <w:ind w:firstLine="567"/>
        <w:jc w:val="both"/>
      </w:pPr>
      <w:r w:rsidRPr="00CA7794">
        <w:t>Университет «Жасыл ел» облыстық штабымен және ССО-мен бірлесіп студенттік еңбек жасақтарын құруда. 2017 жылы Қазақстанның жоғары оқу орындары арасында «Жасыл ел» бағдарламасына белсенді қатысқаны үшін көшбасшы болып танылды.</w:t>
      </w:r>
    </w:p>
    <w:p w:rsidR="00895314" w:rsidRPr="00CA7794" w:rsidRDefault="006A2208" w:rsidP="00895314">
      <w:pPr>
        <w:ind w:firstLine="567"/>
        <w:jc w:val="both"/>
      </w:pPr>
      <w:r w:rsidRPr="00CA7794">
        <w:t>2021 жылдың сәуір айында мамандық студенттері республикалық «Бірге Таза Қазақстан» кең ауқымды акциясына қатысып, қоқыстарды тазалап, 300 дана көлемінде қарағайдың көшеттерін отырғызды.</w:t>
      </w:r>
    </w:p>
    <w:p w:rsidR="00895314" w:rsidRPr="00CA7794" w:rsidRDefault="006A2208" w:rsidP="00895314">
      <w:pPr>
        <w:ind w:firstLine="567"/>
        <w:jc w:val="both"/>
      </w:pPr>
      <w:r w:rsidRPr="00CA7794">
        <w:t>Университетте спорт және жаттығу залдары, тир, халықаралық стандартқа сай жүзу бассейні, коньки және шаңғы базалары, шағын футбол ойнауға арналған спорт алаңы бар заманауи спорт базасы бар. Қала маңындағы «Тұлпар» оқу-сауықтыру кешені бар. Жақсы дамыған спорт инфрақұрылымы спортты жан-жақты дамытуға және студенттердің кең аудиториясын бұқаралық спорттық іс-шараларға тартуға мүмкіндік береді.</w:t>
      </w:r>
    </w:p>
    <w:p w:rsidR="00895314" w:rsidRPr="00CA7794" w:rsidRDefault="006A2208" w:rsidP="00895314">
      <w:pPr>
        <w:ind w:firstLine="567"/>
        <w:jc w:val="both"/>
      </w:pPr>
      <w:r w:rsidRPr="00CA7794">
        <w:t>Жыл сайын студенттер арасында спорттың 15 түрінен спартакиада өткізіледі. 10 спорт және сауықтыру клубтары тегін жұмыс істейді .</w:t>
      </w:r>
    </w:p>
    <w:p w:rsidR="00895314" w:rsidRPr="00CA7794" w:rsidRDefault="006A2208" w:rsidP="00895314">
      <w:pPr>
        <w:ind w:firstLine="567"/>
        <w:jc w:val="both"/>
      </w:pPr>
      <w:r w:rsidRPr="00CA7794">
        <w:t xml:space="preserve">Университет студенттердің өзін-өзі басқаруын белсенді түрде қолдайды және дамытуға жәрдемдеседі. Студенттердің өзін-өзі басқару жүйесін студенттік декандар, студенттік жатақхана төрағалары, сондай-ақ Жастар ісі жөніндегі комитет, студенттік кәсіподақ комитеті, Ақмола облысы бойынша Қазақстан студенттерінің альянсы, </w:t>
      </w:r>
      <w:hyperlink r:id="rId35" w:history="1">
        <w:r w:rsidRPr="00CA7794">
          <w:rPr>
            <w:rStyle w:val="a9"/>
          </w:rPr>
          <w:t xml:space="preserve">дебат клубтары ұсынады </w:t>
        </w:r>
      </w:hyperlink>
      <w:r w:rsidRPr="00CA7794">
        <w:t>.</w:t>
      </w:r>
    </w:p>
    <w:p w:rsidR="00895314" w:rsidRPr="00CA7794" w:rsidRDefault="006A2208" w:rsidP="00895314">
      <w:pPr>
        <w:ind w:firstLine="567"/>
        <w:jc w:val="both"/>
      </w:pPr>
      <w:r w:rsidRPr="00CA7794">
        <w:lastRenderedPageBreak/>
        <w:t>Біздің университетте психологиялық кеңес беру кабинеті бар (тегін).</w:t>
      </w:r>
    </w:p>
    <w:p w:rsidR="00895314" w:rsidRPr="00CA7794" w:rsidRDefault="006A2208" w:rsidP="00895314">
      <w:pPr>
        <w:ind w:firstLine="567"/>
        <w:jc w:val="both"/>
      </w:pPr>
      <w:r w:rsidRPr="00CA7794">
        <w:t xml:space="preserve">Студенттердің білімі мен білім сапасын арттыру үшін «Ағылшын тілін оқыту әдістемесі» кафедрасының базасында ағылшын тілін ана тілінде сөйлейтін « </w:t>
      </w:r>
      <w:r w:rsidRPr="00185527">
        <w:t>Speaking » клубы жұмыс істейді.</w:t>
      </w:r>
      <w:r w:rsidRPr="00CA7794">
        <w:t xml:space="preserve"> </w:t>
      </w:r>
      <w:r w:rsidRPr="00185527">
        <w:t xml:space="preserve">клуб </w:t>
      </w:r>
      <w:r w:rsidRPr="00CA7794">
        <w:t>»</w:t>
      </w:r>
    </w:p>
    <w:p w:rsidR="00895314" w:rsidRPr="00CA7794" w:rsidRDefault="006A2208" w:rsidP="00895314">
      <w:pPr>
        <w:jc w:val="both"/>
      </w:pPr>
      <w:r w:rsidRPr="00CA7794">
        <w:rPr>
          <w:i/>
        </w:rPr>
        <w:tab/>
      </w:r>
      <w:r w:rsidRPr="00CA7794">
        <w:t>Студенттік деканат тұрақты өкіл және</w:t>
      </w:r>
      <w:r w:rsidRPr="00CA7794">
        <w:rPr>
          <w:rFonts w:eastAsia="Times New Roman"/>
          <w:kern w:val="0"/>
          <w:lang w:eastAsia="ru-RU"/>
        </w:rPr>
        <w:t xml:space="preserve"> </w:t>
      </w:r>
      <w:r w:rsidRPr="00CA7794">
        <w:t>білім алушылардың оқу процесін басқаруға қатысу құқықтарын іске асыруды қамтамасыз ету, студент жастардың өмірінің мәселелерін шешу, әлеуметтік және әлеуметтік маңызды бастамаларды қолдау және іске асыру мақсатында өз қызметін жүзеге асыратын студенттердің үйлестіруші органы .</w:t>
      </w:r>
    </w:p>
    <w:p w:rsidR="00895314" w:rsidRPr="00CA7794" w:rsidRDefault="006A2208" w:rsidP="00895314">
      <w:pPr>
        <w:ind w:firstLine="567"/>
        <w:jc w:val="both"/>
      </w:pPr>
      <w:r w:rsidRPr="00CA7794">
        <w:t>Студенттік әкімшілік өз жұмысын келесі бағыттар бойынша жүргізеді: оқу және ғылыми-зерттеу қызметі, мәдени жұмыс, салауатты өмір салтын және спортты насихаттау. Студенттік басқарудың міндеттері:</w:t>
      </w:r>
    </w:p>
    <w:p w:rsidR="00895314" w:rsidRPr="00CA7794" w:rsidRDefault="006A2208" w:rsidP="00895314">
      <w:pPr>
        <w:pStyle w:val="a3"/>
        <w:numPr>
          <w:ilvl w:val="0"/>
          <w:numId w:val="1"/>
        </w:numPr>
        <w:tabs>
          <w:tab w:val="left" w:pos="709"/>
          <w:tab w:val="left" w:pos="993"/>
        </w:tabs>
        <w:spacing w:after="0" w:line="240" w:lineRule="auto"/>
        <w:ind w:left="0" w:firstLine="567"/>
        <w:jc w:val="both"/>
        <w:rPr>
          <w:rFonts w:ascii="Times New Roman" w:eastAsia="Times New Roman" w:hAnsi="Times New Roman"/>
          <w:sz w:val="24"/>
          <w:szCs w:val="24"/>
          <w:lang w:eastAsia="ru-RU"/>
        </w:rPr>
      </w:pPr>
      <w:r w:rsidRPr="00CA7794">
        <w:rPr>
          <w:rFonts w:ascii="Times New Roman" w:eastAsia="Times New Roman" w:hAnsi="Times New Roman"/>
          <w:sz w:val="24"/>
          <w:szCs w:val="24"/>
          <w:lang w:eastAsia="ru-RU"/>
        </w:rPr>
        <w:t>студенттерді тәрбиелеу мәселелеріне байланысты мәселелерді шешуге көмектесу;</w:t>
      </w:r>
    </w:p>
    <w:p w:rsidR="00895314" w:rsidRPr="00CA7794" w:rsidRDefault="006A2208" w:rsidP="00895314">
      <w:pPr>
        <w:pStyle w:val="a3"/>
        <w:numPr>
          <w:ilvl w:val="0"/>
          <w:numId w:val="1"/>
        </w:numPr>
        <w:tabs>
          <w:tab w:val="left" w:pos="709"/>
          <w:tab w:val="left" w:pos="993"/>
        </w:tabs>
        <w:spacing w:before="80" w:after="0" w:line="240" w:lineRule="auto"/>
        <w:ind w:left="0" w:firstLine="567"/>
        <w:jc w:val="both"/>
        <w:rPr>
          <w:rFonts w:ascii="Times New Roman" w:eastAsia="Times New Roman" w:hAnsi="Times New Roman"/>
          <w:sz w:val="24"/>
          <w:szCs w:val="24"/>
          <w:lang w:eastAsia="ru-RU"/>
        </w:rPr>
      </w:pPr>
      <w:r w:rsidRPr="00CA7794">
        <w:rPr>
          <w:rFonts w:ascii="Times New Roman" w:eastAsia="Times New Roman" w:hAnsi="Times New Roman"/>
          <w:sz w:val="24"/>
          <w:szCs w:val="24"/>
          <w:lang w:eastAsia="ru-RU"/>
        </w:rPr>
        <w:t>студент жастардың ғылыми әлеуетін дамытуға жәрдемдесу;</w:t>
      </w:r>
    </w:p>
    <w:p w:rsidR="00895314" w:rsidRPr="00CA7794" w:rsidRDefault="006A2208" w:rsidP="00895314">
      <w:pPr>
        <w:pStyle w:val="a3"/>
        <w:numPr>
          <w:ilvl w:val="0"/>
          <w:numId w:val="1"/>
        </w:numPr>
        <w:tabs>
          <w:tab w:val="left" w:pos="709"/>
          <w:tab w:val="left" w:pos="993"/>
        </w:tabs>
        <w:spacing w:before="80" w:after="0" w:line="240" w:lineRule="auto"/>
        <w:ind w:left="0" w:firstLine="567"/>
        <w:jc w:val="both"/>
        <w:rPr>
          <w:rFonts w:ascii="Times New Roman" w:eastAsia="Times New Roman" w:hAnsi="Times New Roman"/>
          <w:sz w:val="24"/>
          <w:szCs w:val="24"/>
          <w:lang w:eastAsia="ru-RU"/>
        </w:rPr>
      </w:pPr>
      <w:r w:rsidRPr="00CA7794">
        <w:rPr>
          <w:rFonts w:ascii="Times New Roman" w:eastAsia="Times New Roman" w:hAnsi="Times New Roman"/>
          <w:sz w:val="24"/>
          <w:szCs w:val="24"/>
          <w:lang w:eastAsia="ru-RU"/>
        </w:rPr>
        <w:t>университеттің имиджін жақсарту;</w:t>
      </w:r>
    </w:p>
    <w:p w:rsidR="00895314" w:rsidRPr="00CA7794" w:rsidRDefault="006A2208" w:rsidP="00895314">
      <w:pPr>
        <w:pStyle w:val="a3"/>
        <w:numPr>
          <w:ilvl w:val="0"/>
          <w:numId w:val="1"/>
        </w:numPr>
        <w:tabs>
          <w:tab w:val="left" w:pos="709"/>
          <w:tab w:val="left" w:pos="993"/>
        </w:tabs>
        <w:spacing w:before="80" w:after="0" w:line="240" w:lineRule="auto"/>
        <w:ind w:left="0" w:firstLine="567"/>
        <w:jc w:val="both"/>
        <w:rPr>
          <w:rFonts w:ascii="Times New Roman" w:eastAsia="Times New Roman" w:hAnsi="Times New Roman"/>
          <w:sz w:val="24"/>
          <w:szCs w:val="24"/>
          <w:lang w:eastAsia="ru-RU"/>
        </w:rPr>
      </w:pPr>
      <w:r w:rsidRPr="00CA7794">
        <w:rPr>
          <w:rFonts w:ascii="Times New Roman" w:eastAsia="Times New Roman" w:hAnsi="Times New Roman"/>
          <w:sz w:val="24"/>
          <w:szCs w:val="24"/>
          <w:lang w:eastAsia="ru-RU"/>
        </w:rPr>
        <w:t>студенттер арасында салауатты өмір салтын насихаттау;</w:t>
      </w:r>
    </w:p>
    <w:p w:rsidR="00895314" w:rsidRPr="00CA7794" w:rsidRDefault="006A2208" w:rsidP="00895314">
      <w:pPr>
        <w:pStyle w:val="a3"/>
        <w:numPr>
          <w:ilvl w:val="0"/>
          <w:numId w:val="1"/>
        </w:numPr>
        <w:tabs>
          <w:tab w:val="left" w:pos="709"/>
          <w:tab w:val="left" w:pos="993"/>
        </w:tabs>
        <w:spacing w:before="80" w:after="0" w:line="240" w:lineRule="auto"/>
        <w:ind w:left="0" w:firstLine="567"/>
        <w:jc w:val="both"/>
        <w:rPr>
          <w:rFonts w:ascii="Times New Roman" w:eastAsia="Times New Roman" w:hAnsi="Times New Roman"/>
          <w:sz w:val="24"/>
          <w:szCs w:val="24"/>
          <w:lang w:eastAsia="ru-RU"/>
        </w:rPr>
      </w:pPr>
      <w:r w:rsidRPr="00CA7794">
        <w:rPr>
          <w:rFonts w:ascii="Times New Roman" w:eastAsia="Times New Roman" w:hAnsi="Times New Roman"/>
          <w:sz w:val="24"/>
          <w:szCs w:val="24"/>
          <w:lang w:eastAsia="ru-RU"/>
        </w:rPr>
        <w:t>студенттердің бос уақытын ұйымдастыру;</w:t>
      </w:r>
    </w:p>
    <w:p w:rsidR="00895314" w:rsidRPr="00CA7794" w:rsidRDefault="006A2208" w:rsidP="00895314">
      <w:pPr>
        <w:pStyle w:val="a3"/>
        <w:numPr>
          <w:ilvl w:val="0"/>
          <w:numId w:val="1"/>
        </w:numPr>
        <w:tabs>
          <w:tab w:val="left" w:pos="709"/>
          <w:tab w:val="left" w:pos="993"/>
        </w:tabs>
        <w:spacing w:before="80" w:after="0" w:line="240" w:lineRule="auto"/>
        <w:ind w:left="0" w:firstLine="567"/>
        <w:jc w:val="both"/>
        <w:rPr>
          <w:rFonts w:ascii="Times New Roman" w:eastAsia="Times New Roman" w:hAnsi="Times New Roman"/>
          <w:sz w:val="24"/>
          <w:szCs w:val="24"/>
          <w:lang w:eastAsia="ru-RU"/>
        </w:rPr>
      </w:pPr>
      <w:r w:rsidRPr="00CA7794">
        <w:rPr>
          <w:rFonts w:ascii="Times New Roman" w:eastAsia="Times New Roman" w:hAnsi="Times New Roman"/>
          <w:sz w:val="24"/>
          <w:szCs w:val="24"/>
          <w:lang w:eastAsia="ru-RU"/>
        </w:rPr>
        <w:t>оқушылардың шығармашылық әлеуетін дамыту;</w:t>
      </w:r>
    </w:p>
    <w:p w:rsidR="00895314" w:rsidRPr="00CA7794" w:rsidRDefault="006A2208" w:rsidP="00895314">
      <w:pPr>
        <w:pStyle w:val="a3"/>
        <w:numPr>
          <w:ilvl w:val="0"/>
          <w:numId w:val="1"/>
        </w:numPr>
        <w:tabs>
          <w:tab w:val="left" w:pos="709"/>
          <w:tab w:val="left" w:pos="993"/>
        </w:tabs>
        <w:spacing w:before="80" w:after="0" w:line="240" w:lineRule="auto"/>
        <w:ind w:left="0" w:firstLine="567"/>
        <w:jc w:val="both"/>
        <w:rPr>
          <w:rFonts w:ascii="Times New Roman" w:eastAsia="Times New Roman" w:hAnsi="Times New Roman"/>
          <w:sz w:val="24"/>
          <w:szCs w:val="24"/>
          <w:lang w:eastAsia="ru-RU"/>
        </w:rPr>
      </w:pPr>
      <w:r w:rsidRPr="00CA7794">
        <w:rPr>
          <w:rFonts w:ascii="Times New Roman" w:eastAsia="Times New Roman" w:hAnsi="Times New Roman"/>
          <w:sz w:val="24"/>
          <w:szCs w:val="24"/>
          <w:lang w:eastAsia="ru-RU"/>
        </w:rPr>
        <w:t>студенттердің университет өміріне белсенді қатысуын қамтамасыз ету.</w:t>
      </w:r>
    </w:p>
    <w:p w:rsidR="00895314" w:rsidRPr="00CA7794" w:rsidRDefault="006A2208" w:rsidP="00895314">
      <w:pPr>
        <w:ind w:firstLine="567"/>
        <w:jc w:val="both"/>
      </w:pPr>
      <w:r w:rsidRPr="00CA7794">
        <w:t>Студенттік үкіметтің құрылымына студенттік деканат және студенттік жатақхана төрағасы кіреді.</w:t>
      </w:r>
    </w:p>
    <w:p w:rsidR="00895314" w:rsidRPr="00CA7794" w:rsidRDefault="006A2208" w:rsidP="00895314">
      <w:pPr>
        <w:widowControl/>
        <w:tabs>
          <w:tab w:val="left" w:pos="9639"/>
        </w:tabs>
        <w:suppressAutoHyphens w:val="0"/>
        <w:autoSpaceDE w:val="0"/>
        <w:autoSpaceDN w:val="0"/>
        <w:adjustRightInd w:val="0"/>
        <w:ind w:firstLine="567"/>
        <w:jc w:val="both"/>
      </w:pPr>
      <w:r w:rsidRPr="00CA7794">
        <w:t>Аталған ұйымдардың қызметі туралы ақпарат және байланыс ақпараты университеттің ресми сайтында «Студенттік өмір» бөлімінде орналасқан.</w:t>
      </w:r>
    </w:p>
    <w:p w:rsidR="00895314" w:rsidRPr="00CA7794" w:rsidRDefault="006A2208" w:rsidP="00895314">
      <w:pPr>
        <w:widowControl/>
        <w:suppressAutoHyphens w:val="0"/>
        <w:ind w:firstLine="567"/>
        <w:jc w:val="both"/>
        <w:rPr>
          <w:lang w:val="kk-KZ"/>
        </w:rPr>
      </w:pPr>
      <w:r w:rsidRPr="00CA7794">
        <w:rPr>
          <w:lang w:val="kk-KZ"/>
        </w:rPr>
        <w:t xml:space="preserve">Ғылыми конференцияларда, семинарларда және т.б. баяндамалар саны. 2017-2022 </w:t>
      </w:r>
      <w:r w:rsidRPr="00CA7794">
        <w:t xml:space="preserve">жылдары (студенттік жылдарды қосқанда) </w:t>
      </w:r>
      <w:r w:rsidRPr="00CA7794">
        <w:rPr>
          <w:lang w:val="kk-KZ"/>
        </w:rPr>
        <w:t>барлығы – 25</w:t>
      </w:r>
    </w:p>
    <w:p w:rsidR="00895314" w:rsidRPr="00CA7794" w:rsidRDefault="006A2208" w:rsidP="00895314">
      <w:pPr>
        <w:widowControl/>
        <w:numPr>
          <w:ilvl w:val="0"/>
          <w:numId w:val="23"/>
        </w:numPr>
        <w:suppressAutoHyphens w:val="0"/>
        <w:jc w:val="both"/>
      </w:pPr>
      <w:r w:rsidRPr="00CA7794">
        <w:rPr>
          <w:lang w:val="kk-KZ"/>
        </w:rPr>
        <w:t>халықаралық бойынша – 3</w:t>
      </w:r>
    </w:p>
    <w:p w:rsidR="00895314" w:rsidRPr="00CA7794" w:rsidRDefault="006A2208" w:rsidP="00895314">
      <w:pPr>
        <w:widowControl/>
        <w:numPr>
          <w:ilvl w:val="0"/>
          <w:numId w:val="23"/>
        </w:numPr>
        <w:suppressAutoHyphens w:val="0"/>
        <w:jc w:val="both"/>
        <w:rPr>
          <w:lang w:val="en-US"/>
        </w:rPr>
      </w:pPr>
      <w:r w:rsidRPr="00CA7794">
        <w:rPr>
          <w:lang w:val="kk-KZ"/>
        </w:rPr>
        <w:t>республикалық</w:t>
      </w:r>
      <w:r w:rsidRPr="00CA7794">
        <w:rPr>
          <w:lang w:val="en-US"/>
        </w:rPr>
        <w:t xml:space="preserve"> </w:t>
      </w:r>
      <w:r w:rsidRPr="00CA7794">
        <w:rPr>
          <w:lang w:val="kk-KZ"/>
        </w:rPr>
        <w:t>– 2</w:t>
      </w:r>
    </w:p>
    <w:p w:rsidR="00895314" w:rsidRPr="00CA7794" w:rsidRDefault="006A2208" w:rsidP="00895314">
      <w:pPr>
        <w:widowControl/>
        <w:numPr>
          <w:ilvl w:val="0"/>
          <w:numId w:val="23"/>
        </w:numPr>
        <w:suppressAutoHyphens w:val="0"/>
        <w:jc w:val="both"/>
      </w:pPr>
      <w:r w:rsidRPr="00CA7794">
        <w:rPr>
          <w:lang w:val="kk-KZ"/>
        </w:rPr>
        <w:t>облыстық – 20</w:t>
      </w:r>
    </w:p>
    <w:p w:rsidR="00895314" w:rsidRPr="00CA7794" w:rsidRDefault="006A2208" w:rsidP="00895314">
      <w:pPr>
        <w:widowControl/>
        <w:numPr>
          <w:ilvl w:val="0"/>
          <w:numId w:val="23"/>
        </w:numPr>
        <w:suppressAutoHyphens w:val="0"/>
        <w:jc w:val="both"/>
        <w:rPr>
          <w:lang w:val="kk-KZ"/>
        </w:rPr>
      </w:pPr>
      <w:r w:rsidRPr="00CA7794">
        <w:rPr>
          <w:lang w:val="kk-KZ"/>
        </w:rPr>
        <w:t>оның ішінде мемлекеттік тілде -10</w:t>
      </w:r>
    </w:p>
    <w:p w:rsidR="00895314" w:rsidRPr="00CA7794" w:rsidRDefault="006A2208" w:rsidP="00895314">
      <w:pPr>
        <w:widowControl/>
        <w:suppressAutoHyphens w:val="0"/>
        <w:ind w:left="360" w:firstLine="207"/>
        <w:jc w:val="both"/>
        <w:rPr>
          <w:lang w:val="kk-KZ"/>
        </w:rPr>
      </w:pPr>
      <w:r w:rsidRPr="00CA7794">
        <w:rPr>
          <w:lang w:val="kk-KZ"/>
        </w:rPr>
        <w:t>Оқушылардың қатысуымен өткен көрмелерде ұсынылған жобалар саны, барлығы – 5</w:t>
      </w:r>
    </w:p>
    <w:p w:rsidR="00895314" w:rsidRPr="00CA7794" w:rsidRDefault="006A2208" w:rsidP="00895314">
      <w:pPr>
        <w:jc w:val="both"/>
        <w:rPr>
          <w:lang w:val="kk-KZ"/>
        </w:rPr>
      </w:pPr>
      <w:r w:rsidRPr="00CA7794">
        <w:rPr>
          <w:lang w:val="kk-KZ"/>
        </w:rPr>
        <w:t>оның ішінде халықаралық, республикалық, аймақтық – 5</w:t>
      </w:r>
    </w:p>
    <w:p w:rsidR="00895314" w:rsidRPr="00CA7794" w:rsidRDefault="006A2208" w:rsidP="00895314">
      <w:pPr>
        <w:ind w:left="709"/>
        <w:jc w:val="both"/>
        <w:rPr>
          <w:lang w:val="kk-KZ"/>
        </w:rPr>
      </w:pPr>
      <w:r w:rsidRPr="00CA7794">
        <w:rPr>
          <w:lang w:val="kk-KZ"/>
        </w:rPr>
        <w:t>Жарыстарға қатысу 6.1-қосымшада келтірілген</w:t>
      </w:r>
    </w:p>
    <w:p w:rsidR="00895314" w:rsidRPr="00CA7794" w:rsidRDefault="00895314" w:rsidP="00895314">
      <w:pPr>
        <w:ind w:firstLine="567"/>
        <w:jc w:val="both"/>
      </w:pPr>
    </w:p>
    <w:p w:rsidR="00895314" w:rsidRPr="00BB4330" w:rsidRDefault="006A2208" w:rsidP="00895314">
      <w:pPr>
        <w:ind w:firstLine="567"/>
        <w:jc w:val="both"/>
      </w:pPr>
      <w:r w:rsidRPr="00BB4330">
        <w:t xml:space="preserve">«Орман ресурстары және орман шаруашылығы» ММ студенттері түрлі байқауларға, олимпиадаларға қатысады. Жыл сайын Алматы қаласындағы ҚазҰАУ-де Республикалық пәндік олимпиада өткізіліп, студенттеріміз белсене қатысады. 2018 жылы Тайманова Диана 3 орын, 2021 жылдың сәуір айында студент Айтқұлов Азат 3 орын, </w:t>
      </w:r>
      <w:r w:rsidR="00E309BE" w:rsidRPr="00BB4330">
        <w:rPr>
          <w:lang w:val="kk-KZ"/>
        </w:rPr>
        <w:t xml:space="preserve">2022 </w:t>
      </w:r>
      <w:r w:rsidRPr="00BB4330">
        <w:t>жылы студент І Збасар Алтынай 3 орынға ие болды.</w:t>
      </w:r>
    </w:p>
    <w:p w:rsidR="00895314" w:rsidRPr="00CA7794" w:rsidRDefault="006A2208" w:rsidP="00895314">
      <w:pPr>
        <w:ind w:firstLine="567"/>
        <w:jc w:val="both"/>
      </w:pPr>
      <w:r w:rsidRPr="00BB4330">
        <w:t>Түрлі іс-шаралардың барлық қатысушылары (студенттер мен мұғалімдер-жетекшілер) түрлі марапаттармен белсенді түрде ынталандырылады: «Тұлпар» оқу-сауықтыру кешеніне жолдамалар, қаланың театрлары мен филармонияларына билеттер, сыйлықтарға ақшалай ынталандыру, шағын тұрмыстық техника, ноутбуктер, сатып алу сертификаттары жабдықтар және т.б.</w:t>
      </w:r>
    </w:p>
    <w:p w:rsidR="00895314" w:rsidRPr="00CA7794" w:rsidRDefault="006A2208" w:rsidP="00895314">
      <w:pPr>
        <w:ind w:firstLine="567"/>
        <w:jc w:val="both"/>
      </w:pPr>
      <w:r w:rsidRPr="00CA7794">
        <w:t>Кафедраның тәрбиелік шаралары сегіз бағыт бойынша жүзеге асырылады:</w:t>
      </w:r>
    </w:p>
    <w:p w:rsidR="00895314" w:rsidRPr="00CA7794" w:rsidRDefault="006A2208" w:rsidP="00895314">
      <w:pPr>
        <w:numPr>
          <w:ilvl w:val="0"/>
          <w:numId w:val="24"/>
        </w:numPr>
        <w:tabs>
          <w:tab w:val="left" w:pos="851"/>
        </w:tabs>
        <w:ind w:left="0" w:firstLine="567"/>
        <w:jc w:val="both"/>
      </w:pPr>
      <w:r w:rsidRPr="00CA7794">
        <w:t>«Мәңгілік ел» ұлттық идеясы негізінде азаматтық бірегейлікті нығайту және қазақстандық патриотизмді қалыптастыру .</w:t>
      </w:r>
    </w:p>
    <w:p w:rsidR="00895314" w:rsidRPr="00CA7794" w:rsidRDefault="006A2208" w:rsidP="00895314">
      <w:pPr>
        <w:numPr>
          <w:ilvl w:val="0"/>
          <w:numId w:val="24"/>
        </w:numPr>
        <w:tabs>
          <w:tab w:val="left" w:pos="851"/>
        </w:tabs>
        <w:ind w:left="0" w:firstLine="567"/>
        <w:jc w:val="both"/>
      </w:pPr>
      <w:r w:rsidRPr="00CA7794">
        <w:t>Терроризм мен діни экстремизмге идеологиялық қарсы іс-қимыл.</w:t>
      </w:r>
    </w:p>
    <w:p w:rsidR="00895314" w:rsidRPr="00CA7794" w:rsidRDefault="006A2208" w:rsidP="00895314">
      <w:pPr>
        <w:numPr>
          <w:ilvl w:val="0"/>
          <w:numId w:val="24"/>
        </w:numPr>
        <w:tabs>
          <w:tab w:val="left" w:pos="851"/>
        </w:tabs>
        <w:ind w:left="0" w:firstLine="567"/>
        <w:jc w:val="both"/>
      </w:pPr>
      <w:r w:rsidRPr="00CA7794">
        <w:t>Құқық бұзушылықтың алдын алу және сыбайлас жемқорлыққа мүлдем төзбеушілікті қалыптастыру, жастардың сыбайлас жемқорлыққа қарсы мәдениет деңгейін және студенттердің құқықтық сауаттылығын арттыру.</w:t>
      </w:r>
    </w:p>
    <w:p w:rsidR="00895314" w:rsidRPr="00CA7794" w:rsidRDefault="006A2208" w:rsidP="00895314">
      <w:pPr>
        <w:numPr>
          <w:ilvl w:val="0"/>
          <w:numId w:val="24"/>
        </w:numPr>
        <w:tabs>
          <w:tab w:val="left" w:pos="851"/>
        </w:tabs>
        <w:ind w:left="0" w:firstLine="567"/>
        <w:jc w:val="both"/>
      </w:pPr>
      <w:r w:rsidRPr="00CA7794">
        <w:t>Жастардың бос уақытын ұйымдастыру, студенттердің шығармашылық әлеуетін дамыту.</w:t>
      </w:r>
    </w:p>
    <w:p w:rsidR="00895314" w:rsidRPr="00CA7794" w:rsidRDefault="006A2208" w:rsidP="00895314">
      <w:pPr>
        <w:numPr>
          <w:ilvl w:val="0"/>
          <w:numId w:val="24"/>
        </w:numPr>
        <w:tabs>
          <w:tab w:val="left" w:pos="851"/>
        </w:tabs>
        <w:ind w:left="0" w:firstLine="567"/>
        <w:jc w:val="both"/>
      </w:pPr>
      <w:r w:rsidRPr="00CA7794">
        <w:t>Студенттердің өзін-өзі басқаруын дамыту.</w:t>
      </w:r>
    </w:p>
    <w:p w:rsidR="00895314" w:rsidRPr="00CA7794" w:rsidRDefault="006A2208" w:rsidP="00895314">
      <w:pPr>
        <w:numPr>
          <w:ilvl w:val="0"/>
          <w:numId w:val="24"/>
        </w:numPr>
        <w:tabs>
          <w:tab w:val="left" w:pos="851"/>
        </w:tabs>
        <w:ind w:left="0" w:firstLine="567"/>
        <w:jc w:val="both"/>
      </w:pPr>
      <w:r w:rsidRPr="00CA7794">
        <w:lastRenderedPageBreak/>
        <w:t>Оқушыларға әлеуметтік-психологиялық көмек көрсету.</w:t>
      </w:r>
    </w:p>
    <w:p w:rsidR="00895314" w:rsidRPr="00CA7794" w:rsidRDefault="006A2208" w:rsidP="00895314">
      <w:pPr>
        <w:numPr>
          <w:ilvl w:val="0"/>
          <w:numId w:val="24"/>
        </w:numPr>
        <w:tabs>
          <w:tab w:val="left" w:pos="851"/>
        </w:tabs>
        <w:ind w:left="0" w:firstLine="567"/>
        <w:jc w:val="both"/>
      </w:pPr>
      <w:r w:rsidRPr="00CA7794">
        <w:t>Салауатты бейнені қалыптастыру.</w:t>
      </w:r>
    </w:p>
    <w:p w:rsidR="00895314" w:rsidRPr="00CA7794" w:rsidRDefault="006A2208" w:rsidP="00895314">
      <w:pPr>
        <w:numPr>
          <w:ilvl w:val="0"/>
          <w:numId w:val="24"/>
        </w:numPr>
        <w:tabs>
          <w:tab w:val="left" w:pos="851"/>
        </w:tabs>
        <w:ind w:left="0" w:firstLine="567"/>
        <w:jc w:val="both"/>
      </w:pPr>
      <w:r w:rsidRPr="00CA7794">
        <w:t>Салауатты өмір салтын қалыптастыру және спортты жетілдіру – бұқаралық жұмыс, студенттер арасында салауатты тамақтану мәдениетін қалыптастыру.</w:t>
      </w:r>
    </w:p>
    <w:p w:rsidR="00895314" w:rsidRPr="00CA7794" w:rsidRDefault="006A2208" w:rsidP="00895314">
      <w:pPr>
        <w:ind w:firstLine="567"/>
        <w:jc w:val="both"/>
      </w:pPr>
      <w:r w:rsidRPr="00CA7794">
        <w:t>«Орман ресурстары және орман шаруашылығы» ББП пәндерінің бір бөлігі кәсіби іс-әрекеттерді дайындауға ғана емес, жалпы студенттердің сыни ойлауын және жан-жақты ғылыми қызығушылығын дамытуға бағытталған.</w:t>
      </w:r>
    </w:p>
    <w:p w:rsidR="00895314" w:rsidRPr="00CA7794" w:rsidRDefault="00895314" w:rsidP="00895314">
      <w:pPr>
        <w:widowControl/>
        <w:tabs>
          <w:tab w:val="left" w:pos="9639"/>
        </w:tabs>
        <w:suppressAutoHyphens w:val="0"/>
        <w:autoSpaceDE w:val="0"/>
        <w:autoSpaceDN w:val="0"/>
        <w:adjustRightInd w:val="0"/>
        <w:ind w:firstLine="567"/>
        <w:jc w:val="both"/>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773"/>
        <w:gridCol w:w="4572"/>
      </w:tblGrid>
      <w:tr w:rsidR="004E6A59" w:rsidTr="00895314">
        <w:trPr>
          <w:trHeight w:val="262"/>
        </w:trPr>
        <w:tc>
          <w:tcPr>
            <w:tcW w:w="2554" w:type="pct"/>
            <w:tcBorders>
              <w:top w:val="single" w:sz="4" w:space="0" w:color="auto"/>
              <w:left w:val="single" w:sz="4" w:space="0" w:color="auto"/>
              <w:bottom w:val="single" w:sz="4" w:space="0" w:color="auto"/>
              <w:right w:val="single" w:sz="4" w:space="0" w:color="auto"/>
            </w:tcBorders>
            <w:hideMark/>
          </w:tcPr>
          <w:p w:rsidR="00895314" w:rsidRPr="00CA7794" w:rsidRDefault="006A2208" w:rsidP="00895314">
            <w:pPr>
              <w:spacing w:line="276" w:lineRule="auto"/>
              <w:jc w:val="center"/>
              <w:rPr>
                <w:b/>
                <w:bCs/>
              </w:rPr>
            </w:pPr>
            <w:r w:rsidRPr="00CA7794">
              <w:rPr>
                <w:b/>
                <w:bCs/>
              </w:rPr>
              <w:t>S (күш) – күшті жақтары</w:t>
            </w:r>
          </w:p>
        </w:tc>
        <w:tc>
          <w:tcPr>
            <w:tcW w:w="2446" w:type="pct"/>
            <w:tcBorders>
              <w:top w:val="single" w:sz="4" w:space="0" w:color="auto"/>
              <w:left w:val="single" w:sz="4" w:space="0" w:color="auto"/>
              <w:bottom w:val="single" w:sz="4" w:space="0" w:color="auto"/>
              <w:right w:val="single" w:sz="4" w:space="0" w:color="auto"/>
            </w:tcBorders>
            <w:hideMark/>
          </w:tcPr>
          <w:p w:rsidR="00895314" w:rsidRPr="00CA7794" w:rsidRDefault="006A2208" w:rsidP="00895314">
            <w:pPr>
              <w:spacing w:line="276" w:lineRule="auto"/>
              <w:jc w:val="center"/>
              <w:rPr>
                <w:b/>
                <w:bCs/>
              </w:rPr>
            </w:pPr>
            <w:r w:rsidRPr="00CA7794">
              <w:rPr>
                <w:b/>
                <w:bCs/>
              </w:rPr>
              <w:t>W (әлсіздік) - әлсіздіктер</w:t>
            </w:r>
          </w:p>
        </w:tc>
      </w:tr>
      <w:tr w:rsidR="004E6A59" w:rsidTr="00895314">
        <w:trPr>
          <w:trHeight w:val="619"/>
        </w:trPr>
        <w:tc>
          <w:tcPr>
            <w:tcW w:w="2554" w:type="pct"/>
            <w:tcBorders>
              <w:top w:val="single" w:sz="4" w:space="0" w:color="auto"/>
              <w:left w:val="single" w:sz="4" w:space="0" w:color="auto"/>
              <w:bottom w:val="single" w:sz="4" w:space="0" w:color="auto"/>
              <w:right w:val="single" w:sz="4" w:space="0" w:color="auto"/>
            </w:tcBorders>
            <w:hideMark/>
          </w:tcPr>
          <w:p w:rsidR="00895314" w:rsidRPr="00CA7794" w:rsidRDefault="006A2208" w:rsidP="00895314">
            <w:pPr>
              <w:pStyle w:val="a3"/>
              <w:ind w:left="22"/>
              <w:jc w:val="both"/>
              <w:rPr>
                <w:rFonts w:ascii="Times New Roman" w:hAnsi="Times New Roman"/>
                <w:sz w:val="24"/>
                <w:szCs w:val="24"/>
              </w:rPr>
            </w:pPr>
            <w:r w:rsidRPr="00CA7794">
              <w:rPr>
                <w:rFonts w:ascii="Times New Roman" w:hAnsi="Times New Roman"/>
                <w:sz w:val="24"/>
                <w:szCs w:val="24"/>
              </w:rPr>
              <w:t>Студенттердің университеттің қоғамдық өміріне араласып, ғылыми-зерттеу жұмыстарымен айналысуына кең мүмкіндіктер. Жарыстарға қатысу және жеңіске жету үшін жақсы ынталандыру</w:t>
            </w:r>
          </w:p>
        </w:tc>
        <w:tc>
          <w:tcPr>
            <w:tcW w:w="2446" w:type="pct"/>
            <w:tcBorders>
              <w:top w:val="single" w:sz="4" w:space="0" w:color="auto"/>
              <w:left w:val="single" w:sz="4" w:space="0" w:color="auto"/>
              <w:bottom w:val="single" w:sz="4" w:space="0" w:color="auto"/>
              <w:right w:val="single" w:sz="4" w:space="0" w:color="auto"/>
            </w:tcBorders>
            <w:hideMark/>
          </w:tcPr>
          <w:p w:rsidR="00895314" w:rsidRPr="00CA7794" w:rsidRDefault="006A2208" w:rsidP="00895314">
            <w:pPr>
              <w:pStyle w:val="a3"/>
              <w:spacing w:line="240" w:lineRule="auto"/>
              <w:ind w:left="81"/>
              <w:jc w:val="both"/>
              <w:rPr>
                <w:rFonts w:ascii="Times New Roman" w:hAnsi="Times New Roman"/>
                <w:sz w:val="24"/>
                <w:szCs w:val="24"/>
              </w:rPr>
            </w:pPr>
            <w:r w:rsidRPr="00CA7794">
              <w:rPr>
                <w:rFonts w:ascii="Times New Roman" w:hAnsi="Times New Roman"/>
                <w:sz w:val="24"/>
                <w:szCs w:val="24"/>
              </w:rPr>
              <w:t>Университеттің қоғамдық өміріне, түрлі байқаулар мен бағдарламаларға белсенді қатысушылар санының жеткіліксіздігі. Университеттің ғылыми және шығармашылық өміріне қатысу үшін көбірек студенттер мен оқытушылар қажет</w:t>
            </w:r>
          </w:p>
        </w:tc>
      </w:tr>
    </w:tbl>
    <w:p w:rsidR="00895314" w:rsidRPr="00CA7794" w:rsidRDefault="00895314" w:rsidP="00895314">
      <w:pPr>
        <w:jc w:val="both"/>
      </w:pPr>
    </w:p>
    <w:p w:rsidR="00895314" w:rsidRPr="00CA7794" w:rsidRDefault="00895314" w:rsidP="00895314">
      <w:pPr>
        <w:jc w:val="both"/>
      </w:pPr>
    </w:p>
    <w:p w:rsidR="00895314" w:rsidRPr="00CA7794" w:rsidRDefault="006A2208" w:rsidP="00895314">
      <w:pPr>
        <w:widowControl/>
        <w:suppressAutoHyphens w:val="0"/>
        <w:spacing w:after="200" w:line="276" w:lineRule="auto"/>
      </w:pPr>
      <w:r w:rsidRPr="00CA7794">
        <w:br w:type="page"/>
      </w:r>
    </w:p>
    <w:p w:rsidR="00747741" w:rsidRPr="00185527" w:rsidRDefault="006A2208" w:rsidP="00747741">
      <w:pPr>
        <w:pStyle w:val="3"/>
        <w:suppressAutoHyphens w:val="0"/>
        <w:spacing w:before="120" w:line="240" w:lineRule="auto"/>
        <w:ind w:firstLine="567"/>
        <w:rPr>
          <w:rFonts w:ascii="Times New Roman" w:hAnsi="Times New Roman" w:cs="Times New Roman"/>
          <w:b/>
          <w:bCs/>
          <w:i w:val="0"/>
          <w:iCs w:val="0"/>
          <w:smallCaps w:val="0"/>
          <w:spacing w:val="0"/>
          <w:kern w:val="0"/>
          <w:sz w:val="24"/>
          <w:szCs w:val="24"/>
          <w:lang w:eastAsia="ru-RU" w:bidi="ar-SA"/>
        </w:rPr>
      </w:pPr>
      <w:r w:rsidRPr="00185527">
        <w:rPr>
          <w:rFonts w:ascii="Times New Roman" w:hAnsi="Times New Roman" w:cs="Times New Roman"/>
          <w:b/>
          <w:bCs/>
          <w:i w:val="0"/>
          <w:iCs w:val="0"/>
          <w:smallCaps w:val="0"/>
          <w:spacing w:val="0"/>
          <w:kern w:val="0"/>
          <w:sz w:val="24"/>
          <w:szCs w:val="24"/>
          <w:lang w:eastAsia="ru-RU" w:bidi="ar-SA"/>
        </w:rPr>
        <w:lastRenderedPageBreak/>
        <w:t xml:space="preserve">7-тарау. БІЛІМ БЕРУ БАҒДАРЛАМАЛАРЫН </w:t>
      </w:r>
      <w:r w:rsidR="00BB4330" w:rsidRPr="00185527">
        <w:rPr>
          <w:rFonts w:ascii="Times New Roman" w:hAnsi="Times New Roman" w:cs="Times New Roman"/>
          <w:b/>
          <w:bCs/>
          <w:i w:val="0"/>
          <w:iCs w:val="0"/>
          <w:smallCaps w:val="0"/>
          <w:spacing w:val="0"/>
          <w:kern w:val="0"/>
          <w:sz w:val="24"/>
          <w:szCs w:val="24"/>
          <w:lang w:eastAsia="ru-RU" w:bidi="ar-SA"/>
        </w:rPr>
        <w:t>ҮЗДІКСІЗ БАҚЫЛАУ ЖӘНЕ КЕЗЕҢДІК БАҒАЛАУ</w:t>
      </w:r>
    </w:p>
    <w:p w:rsidR="00747741" w:rsidRPr="00F007A3" w:rsidRDefault="00747741" w:rsidP="00747741">
      <w:pPr>
        <w:widowControl/>
        <w:suppressAutoHyphens w:val="0"/>
        <w:ind w:right="-45" w:firstLine="567"/>
        <w:contextualSpacing/>
        <w:jc w:val="both"/>
        <w:rPr>
          <w:rFonts w:eastAsia="Calibri"/>
          <w:kern w:val="0"/>
          <w:lang w:eastAsia="en-US"/>
        </w:rPr>
      </w:pPr>
    </w:p>
    <w:p w:rsidR="00747741" w:rsidRPr="00F007A3" w:rsidRDefault="006A2208" w:rsidP="00747741">
      <w:pPr>
        <w:widowControl/>
        <w:suppressAutoHyphens w:val="0"/>
        <w:ind w:right="-45" w:firstLine="567"/>
        <w:contextualSpacing/>
        <w:jc w:val="both"/>
        <w:rPr>
          <w:rFonts w:eastAsia="Calibri"/>
          <w:kern w:val="0"/>
          <w:lang w:eastAsia="en-US"/>
        </w:rPr>
      </w:pPr>
      <w:r w:rsidRPr="00F007A3">
        <w:rPr>
          <w:rFonts w:eastAsia="Calibri"/>
          <w:kern w:val="0"/>
          <w:lang w:eastAsia="en-US"/>
        </w:rPr>
        <w:t>Университет өз мақсатына жету және студенттер мен қоғамның қажеттіліктерін қанағаттандыру үшін білім беру бағдарламаларын бақылау, мерзімді бағалау және қайта қарау процедураларын анықтайды және дәйекті түрде қолданады. Университет студенттердің, жұмыс берушілердің және басқа да мүдделі тараптардың бағдарламаларды бағалау мен қайта қарауға қатысуын қамтамасыз етеді.</w:t>
      </w:r>
    </w:p>
    <w:p w:rsidR="00747741" w:rsidRPr="00F007A3" w:rsidRDefault="006A2208" w:rsidP="00747741">
      <w:pPr>
        <w:widowControl/>
        <w:suppressAutoHyphens w:val="0"/>
        <w:ind w:right="-45" w:firstLine="567"/>
        <w:contextualSpacing/>
        <w:jc w:val="both"/>
        <w:rPr>
          <w:rFonts w:eastAsia="Calibri"/>
          <w:kern w:val="0"/>
          <w:lang w:eastAsia="en-US"/>
        </w:rPr>
      </w:pPr>
      <w:r w:rsidRPr="00F007A3">
        <w:rPr>
          <w:rFonts w:eastAsia="Calibri"/>
          <w:kern w:val="0"/>
          <w:lang w:eastAsia="en-US"/>
        </w:rPr>
        <w:t>Бұл процедуралардың негізі:</w:t>
      </w:r>
    </w:p>
    <w:p w:rsidR="00747741" w:rsidRPr="00F007A3" w:rsidRDefault="006A2208" w:rsidP="00747741">
      <w:pPr>
        <w:widowControl/>
        <w:numPr>
          <w:ilvl w:val="0"/>
          <w:numId w:val="8"/>
        </w:numPr>
        <w:tabs>
          <w:tab w:val="left" w:pos="0"/>
          <w:tab w:val="left" w:pos="1134"/>
        </w:tabs>
        <w:suppressAutoHyphens w:val="0"/>
        <w:ind w:left="0" w:firstLine="567"/>
        <w:contextualSpacing/>
        <w:jc w:val="both"/>
        <w:rPr>
          <w:rFonts w:eastAsia="Times New Roman"/>
          <w:kern w:val="0"/>
          <w:lang w:eastAsia="ru-RU"/>
        </w:rPr>
      </w:pPr>
      <w:r w:rsidRPr="00F007A3">
        <w:rPr>
          <w:rFonts w:eastAsia="Times New Roman"/>
          <w:kern w:val="0"/>
          <w:lang w:eastAsia="ru-RU"/>
        </w:rPr>
        <w:t>мамандықтар бойынша жаңа үлгілік оқу жоспарларын бекіту;</w:t>
      </w:r>
    </w:p>
    <w:p w:rsidR="00747741" w:rsidRPr="00F007A3" w:rsidRDefault="006A2208" w:rsidP="00747741">
      <w:pPr>
        <w:widowControl/>
        <w:numPr>
          <w:ilvl w:val="0"/>
          <w:numId w:val="8"/>
        </w:numPr>
        <w:tabs>
          <w:tab w:val="left" w:pos="0"/>
          <w:tab w:val="left" w:pos="1134"/>
        </w:tabs>
        <w:suppressAutoHyphens w:val="0"/>
        <w:ind w:left="0" w:firstLine="567"/>
        <w:contextualSpacing/>
        <w:jc w:val="both"/>
        <w:rPr>
          <w:rFonts w:eastAsia="Times New Roman"/>
          <w:kern w:val="0"/>
          <w:lang w:eastAsia="ru-RU"/>
        </w:rPr>
      </w:pPr>
      <w:r w:rsidRPr="00F007A3">
        <w:rPr>
          <w:rFonts w:eastAsia="Times New Roman"/>
          <w:kern w:val="0"/>
          <w:lang w:eastAsia="ru-RU"/>
        </w:rPr>
        <w:t>жаңа кәсіби стандарттарды енгізу;</w:t>
      </w:r>
    </w:p>
    <w:p w:rsidR="00747741" w:rsidRPr="00F007A3" w:rsidRDefault="006A2208" w:rsidP="00747741">
      <w:pPr>
        <w:widowControl/>
        <w:numPr>
          <w:ilvl w:val="0"/>
          <w:numId w:val="8"/>
        </w:numPr>
        <w:tabs>
          <w:tab w:val="left" w:pos="0"/>
          <w:tab w:val="left" w:pos="1134"/>
        </w:tabs>
        <w:suppressAutoHyphens w:val="0"/>
        <w:ind w:left="0" w:firstLine="567"/>
        <w:contextualSpacing/>
        <w:jc w:val="both"/>
        <w:rPr>
          <w:rFonts w:eastAsia="Times New Roman"/>
          <w:kern w:val="0"/>
          <w:lang w:eastAsia="ru-RU"/>
        </w:rPr>
      </w:pPr>
      <w:r w:rsidRPr="00F007A3">
        <w:rPr>
          <w:rFonts w:eastAsia="Times New Roman"/>
          <w:kern w:val="0"/>
          <w:lang w:eastAsia="ru-RU"/>
        </w:rPr>
        <w:t>жұмыс берушiлердiң сауалнама немесе бiтiрушi кафедралармен бiрлескен iс-шаралар нәтижелерi бойынша қалыптасқан ұсыныстары;</w:t>
      </w:r>
    </w:p>
    <w:p w:rsidR="00747741" w:rsidRPr="00F007A3" w:rsidRDefault="006A2208" w:rsidP="00747741">
      <w:pPr>
        <w:widowControl/>
        <w:numPr>
          <w:ilvl w:val="0"/>
          <w:numId w:val="8"/>
        </w:numPr>
        <w:tabs>
          <w:tab w:val="left" w:pos="0"/>
          <w:tab w:val="left" w:pos="1134"/>
        </w:tabs>
        <w:suppressAutoHyphens w:val="0"/>
        <w:ind w:left="0" w:firstLine="567"/>
        <w:contextualSpacing/>
        <w:jc w:val="both"/>
        <w:rPr>
          <w:rFonts w:eastAsia="Times New Roman"/>
          <w:kern w:val="0"/>
          <w:lang w:eastAsia="ru-RU"/>
        </w:rPr>
      </w:pPr>
      <w:r w:rsidRPr="00F007A3">
        <w:rPr>
          <w:rFonts w:eastAsia="Times New Roman"/>
          <w:kern w:val="0"/>
          <w:lang w:eastAsia="ru-RU"/>
        </w:rPr>
        <w:t>МАК төрағаларының ұсыныстары;</w:t>
      </w:r>
    </w:p>
    <w:p w:rsidR="00747741" w:rsidRPr="00F007A3" w:rsidRDefault="006A2208" w:rsidP="00747741">
      <w:pPr>
        <w:widowControl/>
        <w:numPr>
          <w:ilvl w:val="0"/>
          <w:numId w:val="8"/>
        </w:numPr>
        <w:tabs>
          <w:tab w:val="left" w:pos="0"/>
          <w:tab w:val="left" w:pos="1134"/>
        </w:tabs>
        <w:suppressAutoHyphens w:val="0"/>
        <w:ind w:left="0" w:firstLine="567"/>
        <w:contextualSpacing/>
        <w:jc w:val="both"/>
        <w:rPr>
          <w:rFonts w:eastAsia="Times New Roman"/>
          <w:kern w:val="0"/>
          <w:lang w:eastAsia="ru-RU"/>
        </w:rPr>
      </w:pPr>
      <w:r w:rsidRPr="00F007A3">
        <w:rPr>
          <w:rFonts w:eastAsia="Times New Roman"/>
          <w:kern w:val="0"/>
          <w:lang w:eastAsia="ru-RU"/>
        </w:rPr>
        <w:t>университеттің профессорлық-оқытушылық құрамының арнайы ғылымдар мен қазіргі заманғы педагогикалық зерттеулер саласындағы ғылыми-зерттеу қызметінің нәтижелері;</w:t>
      </w:r>
    </w:p>
    <w:p w:rsidR="00747741" w:rsidRPr="00F007A3" w:rsidRDefault="006A2208" w:rsidP="00747741">
      <w:pPr>
        <w:widowControl/>
        <w:numPr>
          <w:ilvl w:val="0"/>
          <w:numId w:val="8"/>
        </w:numPr>
        <w:tabs>
          <w:tab w:val="left" w:pos="0"/>
          <w:tab w:val="left" w:pos="1134"/>
        </w:tabs>
        <w:suppressAutoHyphens w:val="0"/>
        <w:ind w:left="0" w:firstLine="567"/>
        <w:contextualSpacing/>
        <w:jc w:val="both"/>
        <w:rPr>
          <w:rFonts w:eastAsia="Times New Roman"/>
          <w:kern w:val="0"/>
          <w:lang w:eastAsia="ru-RU"/>
        </w:rPr>
      </w:pPr>
      <w:r w:rsidRPr="00F007A3">
        <w:rPr>
          <w:rFonts w:eastAsia="Times New Roman"/>
          <w:kern w:val="0"/>
          <w:lang w:eastAsia="ru-RU"/>
        </w:rPr>
        <w:t>білім беру бағдарламаларын әзірлеуге қойылатын нормативтік талаптарға өзгерістер енгізу.</w:t>
      </w:r>
    </w:p>
    <w:p w:rsidR="00747741" w:rsidRPr="00F007A3" w:rsidRDefault="006A2208" w:rsidP="00747741">
      <w:pPr>
        <w:widowControl/>
        <w:suppressAutoHyphens w:val="0"/>
        <w:ind w:right="-45" w:firstLine="567"/>
        <w:contextualSpacing/>
        <w:jc w:val="both"/>
        <w:rPr>
          <w:rFonts w:eastAsia="Calibri"/>
          <w:kern w:val="0"/>
          <w:lang w:eastAsia="en-US"/>
        </w:rPr>
      </w:pPr>
      <w:r w:rsidRPr="00F007A3">
        <w:rPr>
          <w:rFonts w:eastAsia="Calibri"/>
          <w:kern w:val="0"/>
          <w:lang w:eastAsia="en-US"/>
        </w:rPr>
        <w:t>Білім беру бағдарламаларын жетілдіру келесі процедураларды қамтиды:</w:t>
      </w:r>
    </w:p>
    <w:p w:rsidR="00747741" w:rsidRPr="00F007A3" w:rsidRDefault="006A2208" w:rsidP="00747741">
      <w:pPr>
        <w:widowControl/>
        <w:numPr>
          <w:ilvl w:val="0"/>
          <w:numId w:val="9"/>
        </w:numPr>
        <w:tabs>
          <w:tab w:val="left" w:pos="1134"/>
        </w:tabs>
        <w:suppressAutoHyphens w:val="0"/>
        <w:ind w:left="0" w:right="-45" w:firstLine="567"/>
        <w:contextualSpacing/>
        <w:jc w:val="both"/>
        <w:rPr>
          <w:rFonts w:eastAsia="Calibri"/>
          <w:kern w:val="0"/>
          <w:lang w:eastAsia="en-US"/>
        </w:rPr>
      </w:pPr>
      <w:r w:rsidRPr="00F007A3">
        <w:rPr>
          <w:rFonts w:eastAsia="Calibri"/>
          <w:kern w:val="0"/>
          <w:lang w:eastAsia="en-US"/>
        </w:rPr>
        <w:t>Кафедралар мәжілісінде, факультеттің оқу-әдістемелік кеңесінде, факультет кеңесінде, Оқу қызметі жөніндегі департаментте, университеттің оқу-әдістемелік кеңесінде, университеттің Ғылыми кеңесінде жыл сайынғы әдістемелік қамтамасыз ету сараптамасы.</w:t>
      </w:r>
    </w:p>
    <w:p w:rsidR="00747741" w:rsidRPr="00F007A3" w:rsidRDefault="006A2208" w:rsidP="00747741">
      <w:pPr>
        <w:widowControl/>
        <w:numPr>
          <w:ilvl w:val="0"/>
          <w:numId w:val="9"/>
        </w:numPr>
        <w:tabs>
          <w:tab w:val="left" w:pos="1134"/>
        </w:tabs>
        <w:suppressAutoHyphens w:val="0"/>
        <w:ind w:left="0" w:right="-45" w:firstLine="567"/>
        <w:contextualSpacing/>
        <w:jc w:val="both"/>
        <w:rPr>
          <w:rFonts w:eastAsia="Calibri"/>
          <w:kern w:val="0"/>
          <w:lang w:eastAsia="en-US"/>
        </w:rPr>
      </w:pPr>
      <w:r w:rsidRPr="00F007A3">
        <w:rPr>
          <w:rFonts w:eastAsia="Calibri"/>
          <w:kern w:val="0"/>
          <w:lang w:eastAsia="en-US"/>
        </w:rPr>
        <w:t>Жұмыс берушілерді тарта отырып жыл сайынғы талдау және элективті пәндер каталогын кеңейту.</w:t>
      </w:r>
    </w:p>
    <w:p w:rsidR="00747741" w:rsidRPr="00F007A3" w:rsidRDefault="006A2208" w:rsidP="00747741">
      <w:pPr>
        <w:widowControl/>
        <w:numPr>
          <w:ilvl w:val="0"/>
          <w:numId w:val="9"/>
        </w:numPr>
        <w:tabs>
          <w:tab w:val="left" w:pos="1134"/>
        </w:tabs>
        <w:suppressAutoHyphens w:val="0"/>
        <w:ind w:left="0" w:right="-45" w:firstLine="567"/>
        <w:contextualSpacing/>
        <w:jc w:val="both"/>
        <w:rPr>
          <w:rFonts w:eastAsia="Calibri"/>
          <w:kern w:val="0"/>
          <w:lang w:eastAsia="en-US"/>
        </w:rPr>
      </w:pPr>
      <w:r w:rsidRPr="00F007A3">
        <w:rPr>
          <w:rFonts w:eastAsia="Calibri"/>
          <w:kern w:val="0"/>
          <w:lang w:eastAsia="en-US"/>
        </w:rPr>
        <w:t xml:space="preserve">бағытталған мүдделі тараптармен кері байланысты қолдау </w:t>
      </w:r>
      <w:r w:rsidRPr="00F007A3">
        <w:rPr>
          <w:rFonts w:eastAsia="Calibri"/>
          <w:kern w:val="0"/>
          <w:lang w:eastAsia="en-US"/>
        </w:rPr>
        <w:softHyphen/>
        <w:t>(дөңгелек үстелдер, өндірістік тәжірибе бойынша қорытынды конференциялар, бірлескен ғылыми-әдістемелік семинарлар).</w:t>
      </w:r>
    </w:p>
    <w:p w:rsidR="00747741" w:rsidRPr="00F007A3" w:rsidRDefault="006A2208" w:rsidP="00747741">
      <w:pPr>
        <w:widowControl/>
        <w:numPr>
          <w:ilvl w:val="0"/>
          <w:numId w:val="9"/>
        </w:numPr>
        <w:tabs>
          <w:tab w:val="left" w:pos="1134"/>
        </w:tabs>
        <w:suppressAutoHyphens w:val="0"/>
        <w:ind w:left="0" w:right="-45" w:firstLine="567"/>
        <w:contextualSpacing/>
        <w:jc w:val="both"/>
        <w:rPr>
          <w:rFonts w:eastAsia="Calibri"/>
          <w:kern w:val="0"/>
          <w:lang w:eastAsia="en-US"/>
        </w:rPr>
      </w:pPr>
      <w:r w:rsidRPr="00F007A3">
        <w:rPr>
          <w:rFonts w:eastAsia="Calibri"/>
          <w:kern w:val="0"/>
          <w:lang w:eastAsia="en-US"/>
        </w:rPr>
        <w:t>Оқу ісі департаменті деңгейінде білім беру бағдарламасының орындалуын бақылау.</w:t>
      </w:r>
    </w:p>
    <w:p w:rsidR="00747741" w:rsidRPr="00F007A3" w:rsidRDefault="006A2208" w:rsidP="00747741">
      <w:pPr>
        <w:widowControl/>
        <w:numPr>
          <w:ilvl w:val="0"/>
          <w:numId w:val="9"/>
        </w:numPr>
        <w:tabs>
          <w:tab w:val="left" w:pos="1134"/>
        </w:tabs>
        <w:suppressAutoHyphens w:val="0"/>
        <w:ind w:left="0" w:right="-45" w:firstLine="567"/>
        <w:contextualSpacing/>
        <w:jc w:val="both"/>
        <w:rPr>
          <w:rFonts w:eastAsia="Calibri"/>
          <w:kern w:val="0"/>
          <w:lang w:eastAsia="en-US"/>
        </w:rPr>
      </w:pPr>
      <w:r w:rsidRPr="00F007A3">
        <w:rPr>
          <w:rFonts w:eastAsia="Calibri"/>
          <w:kern w:val="0"/>
          <w:lang w:eastAsia="en-US"/>
        </w:rPr>
        <w:t>Негізгі мүдделі тараптардың білім беру бағдарламасының сапасын бағалау:</w:t>
      </w:r>
    </w:p>
    <w:p w:rsidR="00747741" w:rsidRPr="00F007A3" w:rsidRDefault="006A2208" w:rsidP="00747741">
      <w:pPr>
        <w:widowControl/>
        <w:numPr>
          <w:ilvl w:val="0"/>
          <w:numId w:val="8"/>
        </w:numPr>
        <w:tabs>
          <w:tab w:val="left" w:pos="0"/>
          <w:tab w:val="left" w:pos="1134"/>
        </w:tabs>
        <w:suppressAutoHyphens w:val="0"/>
        <w:ind w:left="0" w:firstLine="567"/>
        <w:contextualSpacing/>
        <w:jc w:val="both"/>
        <w:rPr>
          <w:rFonts w:eastAsia="Times New Roman"/>
          <w:kern w:val="0"/>
          <w:lang w:eastAsia="ru-RU"/>
        </w:rPr>
      </w:pPr>
      <w:r w:rsidRPr="00F007A3">
        <w:rPr>
          <w:rFonts w:eastAsia="Times New Roman"/>
          <w:kern w:val="0"/>
          <w:lang w:eastAsia="ru-RU"/>
        </w:rPr>
        <w:t>әрбір академиялық кезеңнен кейін білім беру бағдарламасын іске асыруға қатысатын педагогикалық ұжымның педагогикалық қызметін студенттердің бағалауы;</w:t>
      </w:r>
    </w:p>
    <w:p w:rsidR="00747741" w:rsidRPr="00F007A3" w:rsidRDefault="006A2208" w:rsidP="00747741">
      <w:pPr>
        <w:widowControl/>
        <w:numPr>
          <w:ilvl w:val="0"/>
          <w:numId w:val="8"/>
        </w:numPr>
        <w:tabs>
          <w:tab w:val="left" w:pos="0"/>
          <w:tab w:val="left" w:pos="1134"/>
        </w:tabs>
        <w:suppressAutoHyphens w:val="0"/>
        <w:ind w:left="0" w:firstLine="567"/>
        <w:contextualSpacing/>
        <w:jc w:val="both"/>
        <w:rPr>
          <w:rFonts w:eastAsia="Times New Roman"/>
          <w:kern w:val="0"/>
          <w:lang w:eastAsia="ru-RU"/>
        </w:rPr>
      </w:pPr>
      <w:r w:rsidRPr="00F007A3">
        <w:rPr>
          <w:rFonts w:eastAsia="Times New Roman"/>
          <w:kern w:val="0"/>
          <w:lang w:eastAsia="ru-RU"/>
        </w:rPr>
        <w:t>білім беру бағдарламасының сапасы, оқу ортасы және қолдау қызметтері бойынша жыл сайынғы түлектердің сауалнамасы;</w:t>
      </w:r>
    </w:p>
    <w:p w:rsidR="00747741" w:rsidRPr="00F007A3" w:rsidRDefault="006A2208" w:rsidP="00747741">
      <w:pPr>
        <w:widowControl/>
        <w:numPr>
          <w:ilvl w:val="0"/>
          <w:numId w:val="8"/>
        </w:numPr>
        <w:tabs>
          <w:tab w:val="left" w:pos="0"/>
          <w:tab w:val="left" w:pos="1134"/>
        </w:tabs>
        <w:suppressAutoHyphens w:val="0"/>
        <w:ind w:left="0" w:firstLine="567"/>
        <w:contextualSpacing/>
        <w:jc w:val="both"/>
        <w:rPr>
          <w:rFonts w:eastAsia="Times New Roman"/>
          <w:kern w:val="0"/>
          <w:lang w:eastAsia="ru-RU"/>
        </w:rPr>
      </w:pPr>
      <w:r w:rsidRPr="00F007A3">
        <w:rPr>
          <w:rFonts w:eastAsia="Times New Roman"/>
          <w:kern w:val="0"/>
          <w:lang w:eastAsia="ru-RU"/>
        </w:rPr>
        <w:t>жұмыс берушілерді бітірушілерді даярлау сапасы туралы сауалнама жүргізу (әр екі жыл сайын);</w:t>
      </w:r>
    </w:p>
    <w:p w:rsidR="00747741" w:rsidRPr="00F007A3" w:rsidRDefault="006A2208" w:rsidP="00747741">
      <w:pPr>
        <w:widowControl/>
        <w:numPr>
          <w:ilvl w:val="0"/>
          <w:numId w:val="8"/>
        </w:numPr>
        <w:tabs>
          <w:tab w:val="left" w:pos="0"/>
          <w:tab w:val="left" w:pos="1134"/>
        </w:tabs>
        <w:suppressAutoHyphens w:val="0"/>
        <w:ind w:left="0" w:firstLine="567"/>
        <w:contextualSpacing/>
        <w:jc w:val="both"/>
        <w:rPr>
          <w:rFonts w:eastAsia="Times New Roman"/>
          <w:kern w:val="0"/>
          <w:lang w:eastAsia="ru-RU"/>
        </w:rPr>
      </w:pPr>
      <w:r w:rsidRPr="00F007A3">
        <w:rPr>
          <w:rFonts w:eastAsia="Times New Roman"/>
          <w:kern w:val="0"/>
          <w:lang w:eastAsia="ru-RU"/>
        </w:rPr>
        <w:t>жыл сайынғы жұмысқа орналасу нәтижелерін жинақтау және талдау, түлектердің мансаптық өсуін талдау;</w:t>
      </w:r>
    </w:p>
    <w:p w:rsidR="00747741" w:rsidRPr="00F007A3" w:rsidRDefault="006A2208" w:rsidP="00747741">
      <w:pPr>
        <w:widowControl/>
        <w:numPr>
          <w:ilvl w:val="0"/>
          <w:numId w:val="8"/>
        </w:numPr>
        <w:tabs>
          <w:tab w:val="left" w:pos="0"/>
          <w:tab w:val="left" w:pos="1134"/>
        </w:tabs>
        <w:suppressAutoHyphens w:val="0"/>
        <w:ind w:left="0" w:firstLine="567"/>
        <w:contextualSpacing/>
        <w:jc w:val="both"/>
        <w:rPr>
          <w:rFonts w:eastAsia="Times New Roman"/>
          <w:kern w:val="0"/>
          <w:lang w:eastAsia="ru-RU"/>
        </w:rPr>
      </w:pPr>
      <w:r w:rsidRPr="00F007A3">
        <w:rPr>
          <w:rFonts w:eastAsia="Times New Roman"/>
          <w:kern w:val="0"/>
          <w:lang w:eastAsia="ru-RU"/>
        </w:rPr>
        <w:t>ашық сабақтар мен педагогикалық ұжымның өзара сапарларын ұйымдастыру.</w:t>
      </w:r>
    </w:p>
    <w:p w:rsidR="00747741" w:rsidRPr="00F007A3" w:rsidRDefault="006A2208" w:rsidP="00747741">
      <w:pPr>
        <w:widowControl/>
        <w:numPr>
          <w:ilvl w:val="0"/>
          <w:numId w:val="9"/>
        </w:numPr>
        <w:tabs>
          <w:tab w:val="left" w:pos="1134"/>
        </w:tabs>
        <w:suppressAutoHyphens w:val="0"/>
        <w:ind w:left="0" w:right="-45" w:firstLine="567"/>
        <w:contextualSpacing/>
        <w:jc w:val="both"/>
        <w:rPr>
          <w:rFonts w:eastAsia="Calibri"/>
          <w:kern w:val="0"/>
          <w:lang w:eastAsia="en-US"/>
        </w:rPr>
      </w:pPr>
      <w:r w:rsidRPr="00F007A3">
        <w:rPr>
          <w:rFonts w:eastAsia="Calibri"/>
          <w:kern w:val="0"/>
          <w:lang w:eastAsia="en-US"/>
        </w:rPr>
        <w:t>Оқушылардың оқу нәтижелерін бағалау:</w:t>
      </w:r>
    </w:p>
    <w:p w:rsidR="00747741" w:rsidRPr="00F007A3" w:rsidRDefault="006A2208" w:rsidP="00747741">
      <w:pPr>
        <w:widowControl/>
        <w:numPr>
          <w:ilvl w:val="0"/>
          <w:numId w:val="8"/>
        </w:numPr>
        <w:tabs>
          <w:tab w:val="left" w:pos="0"/>
          <w:tab w:val="left" w:pos="1134"/>
        </w:tabs>
        <w:suppressAutoHyphens w:val="0"/>
        <w:ind w:left="0" w:firstLine="567"/>
        <w:contextualSpacing/>
        <w:jc w:val="both"/>
        <w:rPr>
          <w:rFonts w:eastAsia="Times New Roman"/>
          <w:kern w:val="0"/>
          <w:lang w:eastAsia="ru-RU"/>
        </w:rPr>
      </w:pPr>
      <w:r w:rsidRPr="00F007A3">
        <w:rPr>
          <w:rFonts w:eastAsia="Times New Roman"/>
          <w:kern w:val="0"/>
          <w:lang w:eastAsia="ru-RU"/>
        </w:rPr>
        <w:t>аралық бақылаулардан кейін оқу үлгерімі туралы ақпаратты жинау және талдау;</w:t>
      </w:r>
    </w:p>
    <w:p w:rsidR="00747741" w:rsidRPr="00F007A3" w:rsidRDefault="006A2208" w:rsidP="00747741">
      <w:pPr>
        <w:widowControl/>
        <w:numPr>
          <w:ilvl w:val="0"/>
          <w:numId w:val="8"/>
        </w:numPr>
        <w:tabs>
          <w:tab w:val="left" w:pos="0"/>
          <w:tab w:val="left" w:pos="1134"/>
        </w:tabs>
        <w:suppressAutoHyphens w:val="0"/>
        <w:ind w:left="0" w:firstLine="567"/>
        <w:contextualSpacing/>
        <w:jc w:val="both"/>
        <w:rPr>
          <w:rFonts w:eastAsia="Times New Roman"/>
          <w:kern w:val="0"/>
          <w:lang w:eastAsia="ru-RU"/>
        </w:rPr>
      </w:pPr>
      <w:r w:rsidRPr="00F007A3">
        <w:rPr>
          <w:rFonts w:eastAsia="Times New Roman"/>
          <w:kern w:val="0"/>
          <w:lang w:eastAsia="ru-RU"/>
        </w:rPr>
        <w:t>аралық және қорытынды аттестаттау нәтижелерін талдау;</w:t>
      </w:r>
    </w:p>
    <w:p w:rsidR="00747741" w:rsidRPr="00F007A3" w:rsidRDefault="006A2208" w:rsidP="00747741">
      <w:pPr>
        <w:widowControl/>
        <w:numPr>
          <w:ilvl w:val="0"/>
          <w:numId w:val="8"/>
        </w:numPr>
        <w:tabs>
          <w:tab w:val="left" w:pos="0"/>
          <w:tab w:val="left" w:pos="1134"/>
        </w:tabs>
        <w:suppressAutoHyphens w:val="0"/>
        <w:ind w:left="0" w:firstLine="567"/>
        <w:contextualSpacing/>
        <w:jc w:val="both"/>
        <w:rPr>
          <w:rFonts w:eastAsia="Times New Roman"/>
          <w:kern w:val="0"/>
          <w:lang w:eastAsia="ru-RU"/>
        </w:rPr>
      </w:pPr>
      <w:r w:rsidRPr="00F007A3">
        <w:rPr>
          <w:rFonts w:eastAsia="Times New Roman"/>
          <w:kern w:val="0"/>
          <w:lang w:eastAsia="ru-RU"/>
        </w:rPr>
        <w:t>алқалы органдардың отырыстарында оқу үлгерімінің нәтижелерін қарау;</w:t>
      </w:r>
    </w:p>
    <w:p w:rsidR="00747741" w:rsidRPr="00F007A3" w:rsidRDefault="006A2208" w:rsidP="00747741">
      <w:pPr>
        <w:widowControl/>
        <w:numPr>
          <w:ilvl w:val="0"/>
          <w:numId w:val="8"/>
        </w:numPr>
        <w:tabs>
          <w:tab w:val="left" w:pos="0"/>
          <w:tab w:val="left" w:pos="1134"/>
        </w:tabs>
        <w:suppressAutoHyphens w:val="0"/>
        <w:ind w:left="0" w:firstLine="567"/>
        <w:contextualSpacing/>
        <w:jc w:val="both"/>
        <w:rPr>
          <w:rFonts w:eastAsia="Times New Roman"/>
          <w:kern w:val="0"/>
          <w:lang w:eastAsia="ru-RU"/>
        </w:rPr>
      </w:pPr>
      <w:r w:rsidRPr="00F007A3">
        <w:rPr>
          <w:rFonts w:eastAsia="Times New Roman"/>
          <w:kern w:val="0"/>
          <w:lang w:eastAsia="ru-RU"/>
        </w:rPr>
        <w:t>МАК шеңберінде студенттерді даярлау сапасын талдау.</w:t>
      </w:r>
    </w:p>
    <w:p w:rsidR="00747741" w:rsidRPr="00F007A3" w:rsidRDefault="006A2208" w:rsidP="00747741">
      <w:pPr>
        <w:widowControl/>
        <w:suppressAutoHyphens w:val="0"/>
        <w:ind w:right="-45" w:firstLine="567"/>
        <w:contextualSpacing/>
        <w:jc w:val="both"/>
        <w:rPr>
          <w:rFonts w:eastAsia="Calibri"/>
          <w:kern w:val="0"/>
          <w:lang w:eastAsia="en-US"/>
        </w:rPr>
      </w:pPr>
      <w:r w:rsidRPr="00F007A3">
        <w:rPr>
          <w:rFonts w:eastAsia="Calibri"/>
          <w:kern w:val="0"/>
          <w:lang w:eastAsia="en-US"/>
        </w:rPr>
        <w:t>Оқыту нәтижелерін талдау кезінде: бағалау критерийлерінің оқудың күтілетін нәтижелеріне сәйкестігі, бағалау материалы мазмұнының пәннің мақсаты мен міндеттеріне сәйкестігі, бағалау процедурасының тиімділігі.</w:t>
      </w:r>
    </w:p>
    <w:p w:rsidR="00747741" w:rsidRPr="00F007A3" w:rsidRDefault="006A2208" w:rsidP="00747741">
      <w:pPr>
        <w:widowControl/>
        <w:numPr>
          <w:ilvl w:val="0"/>
          <w:numId w:val="9"/>
        </w:numPr>
        <w:tabs>
          <w:tab w:val="left" w:pos="1134"/>
        </w:tabs>
        <w:suppressAutoHyphens w:val="0"/>
        <w:ind w:left="0" w:right="-45" w:firstLine="567"/>
        <w:contextualSpacing/>
        <w:jc w:val="both"/>
        <w:rPr>
          <w:rFonts w:eastAsia="Calibri"/>
          <w:kern w:val="0"/>
          <w:lang w:eastAsia="en-US"/>
        </w:rPr>
      </w:pPr>
      <w:r w:rsidRPr="00F007A3">
        <w:rPr>
          <w:rFonts w:eastAsia="Calibri"/>
          <w:kern w:val="0"/>
          <w:lang w:eastAsia="en-US"/>
        </w:rPr>
        <w:t>Білім беру бағдарламаларының сапасын жоспарлау, ұйымдастыру, бақылау және әзірлеу процестерінің белгіленген талаптарға сәйкестігін анықтау мақсатында жыл сайынғы ішкі аудиттер.</w:t>
      </w:r>
    </w:p>
    <w:p w:rsidR="00747741" w:rsidRPr="00F007A3" w:rsidRDefault="006A2208" w:rsidP="00747741">
      <w:pPr>
        <w:widowControl/>
        <w:numPr>
          <w:ilvl w:val="0"/>
          <w:numId w:val="9"/>
        </w:numPr>
        <w:tabs>
          <w:tab w:val="left" w:pos="1134"/>
        </w:tabs>
        <w:suppressAutoHyphens w:val="0"/>
        <w:ind w:left="0" w:right="-45" w:firstLine="567"/>
        <w:contextualSpacing/>
        <w:jc w:val="both"/>
        <w:rPr>
          <w:rFonts w:eastAsia="Calibri"/>
          <w:kern w:val="0"/>
          <w:lang w:eastAsia="en-US"/>
        </w:rPr>
      </w:pPr>
      <w:r w:rsidRPr="00F007A3">
        <w:rPr>
          <w:rFonts w:eastAsia="Calibri"/>
          <w:kern w:val="0"/>
          <w:lang w:eastAsia="en-US"/>
        </w:rPr>
        <w:lastRenderedPageBreak/>
        <w:t>Сыртқы сапаны қамтамасыз ету процедураларының нәтижелерін талдау .</w:t>
      </w:r>
    </w:p>
    <w:p w:rsidR="00747741" w:rsidRPr="00F007A3" w:rsidRDefault="006A2208" w:rsidP="00747741">
      <w:pPr>
        <w:widowControl/>
        <w:numPr>
          <w:ilvl w:val="0"/>
          <w:numId w:val="9"/>
        </w:numPr>
        <w:tabs>
          <w:tab w:val="left" w:pos="1134"/>
        </w:tabs>
        <w:suppressAutoHyphens w:val="0"/>
        <w:ind w:left="0" w:right="-45" w:firstLine="567"/>
        <w:contextualSpacing/>
        <w:jc w:val="both"/>
        <w:rPr>
          <w:rFonts w:eastAsia="Calibri"/>
          <w:kern w:val="0"/>
          <w:lang w:eastAsia="en-US"/>
        </w:rPr>
      </w:pPr>
      <w:r w:rsidRPr="00F007A3">
        <w:rPr>
          <w:rFonts w:eastAsia="Calibri"/>
          <w:kern w:val="0"/>
          <w:lang w:eastAsia="en-US"/>
        </w:rPr>
        <w:t xml:space="preserve">Білім беру бағдарламасының мониторингі мен бағалауының жалпы нәтижелерін қарастыру, оқу ісі жөніндегі департамент жанындағы оқу комиссиясының жетілдіру шараларын әзірлеу </w:t>
      </w:r>
      <w:r>
        <w:rPr>
          <w:rFonts w:eastAsia="Calibri"/>
          <w:kern w:val="0"/>
          <w:lang w:eastAsia="en-US"/>
        </w:rPr>
        <w:t>.</w:t>
      </w:r>
    </w:p>
    <w:p w:rsidR="00747741" w:rsidRPr="00F007A3" w:rsidRDefault="006A2208" w:rsidP="00747741">
      <w:pPr>
        <w:widowControl/>
        <w:numPr>
          <w:ilvl w:val="0"/>
          <w:numId w:val="9"/>
        </w:numPr>
        <w:tabs>
          <w:tab w:val="left" w:pos="1134"/>
        </w:tabs>
        <w:suppressAutoHyphens w:val="0"/>
        <w:ind w:left="0" w:right="-45" w:firstLine="567"/>
        <w:contextualSpacing/>
        <w:jc w:val="both"/>
        <w:rPr>
          <w:rFonts w:eastAsia="Calibri"/>
          <w:kern w:val="0"/>
          <w:lang w:eastAsia="en-US"/>
        </w:rPr>
      </w:pPr>
      <w:r w:rsidRPr="00F007A3">
        <w:rPr>
          <w:rFonts w:eastAsia="Calibri"/>
          <w:kern w:val="0"/>
          <w:lang w:eastAsia="en-US"/>
        </w:rPr>
        <w:t>Білім беру бағдарламаларын бақылау, бағалау және жетілдіру үдерісі институт директорына/факультет деканына жүктеледі және оны оқу ісі департаменті бақылайды. Білім беру бағдарламаларындағы өзгерістердің құжаттық дәлелі:</w:t>
      </w:r>
    </w:p>
    <w:p w:rsidR="00747741" w:rsidRPr="00F007A3" w:rsidRDefault="006A2208" w:rsidP="00747741">
      <w:pPr>
        <w:widowControl/>
        <w:numPr>
          <w:ilvl w:val="0"/>
          <w:numId w:val="8"/>
        </w:numPr>
        <w:tabs>
          <w:tab w:val="left" w:pos="0"/>
          <w:tab w:val="left" w:pos="1134"/>
        </w:tabs>
        <w:suppressAutoHyphens w:val="0"/>
        <w:ind w:left="0" w:firstLine="567"/>
        <w:contextualSpacing/>
        <w:jc w:val="both"/>
        <w:rPr>
          <w:rFonts w:eastAsia="Times New Roman"/>
          <w:kern w:val="0"/>
          <w:lang w:eastAsia="ru-RU"/>
        </w:rPr>
      </w:pPr>
      <w:r w:rsidRPr="00F007A3">
        <w:rPr>
          <w:rFonts w:eastAsia="Times New Roman"/>
          <w:kern w:val="0"/>
          <w:lang w:eastAsia="ru-RU"/>
        </w:rPr>
        <w:t>алқалы органдардың шешімдері;</w:t>
      </w:r>
    </w:p>
    <w:p w:rsidR="00747741" w:rsidRPr="00F007A3" w:rsidRDefault="006A2208" w:rsidP="00747741">
      <w:pPr>
        <w:widowControl/>
        <w:numPr>
          <w:ilvl w:val="0"/>
          <w:numId w:val="8"/>
        </w:numPr>
        <w:tabs>
          <w:tab w:val="left" w:pos="0"/>
          <w:tab w:val="left" w:pos="1134"/>
        </w:tabs>
        <w:suppressAutoHyphens w:val="0"/>
        <w:ind w:left="0" w:firstLine="567"/>
        <w:contextualSpacing/>
        <w:jc w:val="both"/>
        <w:rPr>
          <w:rFonts w:eastAsia="Times New Roman"/>
          <w:kern w:val="0"/>
          <w:lang w:eastAsia="ru-RU"/>
        </w:rPr>
      </w:pPr>
      <w:r w:rsidRPr="00F007A3">
        <w:rPr>
          <w:rFonts w:eastAsia="Times New Roman"/>
          <w:kern w:val="0"/>
          <w:lang w:eastAsia="ru-RU"/>
        </w:rPr>
        <w:t>білім беру бағдарламасын жетілдіру бойынша іс-шаралар жоспары;</w:t>
      </w:r>
    </w:p>
    <w:p w:rsidR="00747741" w:rsidRPr="00F007A3" w:rsidRDefault="006A2208" w:rsidP="00747741">
      <w:pPr>
        <w:widowControl/>
        <w:numPr>
          <w:ilvl w:val="0"/>
          <w:numId w:val="8"/>
        </w:numPr>
        <w:tabs>
          <w:tab w:val="left" w:pos="0"/>
          <w:tab w:val="left" w:pos="1134"/>
        </w:tabs>
        <w:suppressAutoHyphens w:val="0"/>
        <w:ind w:left="0" w:firstLine="567"/>
        <w:contextualSpacing/>
        <w:jc w:val="both"/>
        <w:rPr>
          <w:rFonts w:eastAsia="Times New Roman"/>
          <w:kern w:val="0"/>
          <w:lang w:eastAsia="ru-RU"/>
        </w:rPr>
      </w:pPr>
      <w:r w:rsidRPr="00F007A3">
        <w:rPr>
          <w:rFonts w:eastAsia="Times New Roman"/>
          <w:kern w:val="0"/>
          <w:lang w:eastAsia="ru-RU"/>
        </w:rPr>
        <w:t>алқалы органдардың шешімдері негізінде жаңартылған әдістемелік қамтамасыз ету;</w:t>
      </w:r>
    </w:p>
    <w:p w:rsidR="00747741" w:rsidRPr="00F007A3" w:rsidRDefault="006A2208" w:rsidP="00747741">
      <w:pPr>
        <w:widowControl/>
        <w:numPr>
          <w:ilvl w:val="0"/>
          <w:numId w:val="8"/>
        </w:numPr>
        <w:tabs>
          <w:tab w:val="left" w:pos="0"/>
          <w:tab w:val="left" w:pos="1134"/>
        </w:tabs>
        <w:suppressAutoHyphens w:val="0"/>
        <w:ind w:left="0" w:firstLine="567"/>
        <w:contextualSpacing/>
        <w:jc w:val="both"/>
        <w:rPr>
          <w:rFonts w:eastAsia="Times New Roman"/>
          <w:kern w:val="0"/>
          <w:lang w:eastAsia="ru-RU"/>
        </w:rPr>
      </w:pPr>
      <w:r w:rsidRPr="00F007A3">
        <w:rPr>
          <w:rFonts w:eastAsia="Times New Roman"/>
          <w:kern w:val="0"/>
          <w:lang w:eastAsia="ru-RU"/>
        </w:rPr>
        <w:t>оқиғалар хаттамалары;</w:t>
      </w:r>
    </w:p>
    <w:p w:rsidR="00747741" w:rsidRPr="00F007A3" w:rsidRDefault="006A2208" w:rsidP="00747741">
      <w:pPr>
        <w:widowControl/>
        <w:numPr>
          <w:ilvl w:val="0"/>
          <w:numId w:val="8"/>
        </w:numPr>
        <w:tabs>
          <w:tab w:val="left" w:pos="0"/>
          <w:tab w:val="left" w:pos="1134"/>
        </w:tabs>
        <w:suppressAutoHyphens w:val="0"/>
        <w:ind w:left="0" w:firstLine="567"/>
        <w:contextualSpacing/>
        <w:jc w:val="both"/>
        <w:rPr>
          <w:rFonts w:eastAsia="Times New Roman"/>
          <w:kern w:val="0"/>
          <w:lang w:eastAsia="ru-RU"/>
        </w:rPr>
      </w:pPr>
      <w:r>
        <w:rPr>
          <w:rFonts w:eastAsia="Times New Roman"/>
          <w:kern w:val="0"/>
          <w:lang w:eastAsia="ru-RU"/>
        </w:rPr>
        <w:t xml:space="preserve">білім беру бағдарламасының мониторингі мен бағалау нәтижелері туралы академиялық комитеттің </w:t>
      </w:r>
      <w:r w:rsidRPr="00F007A3">
        <w:rPr>
          <w:rFonts w:eastAsia="Times New Roman"/>
          <w:kern w:val="0"/>
          <w:lang w:eastAsia="ru-RU"/>
        </w:rPr>
        <w:t>жылдық есебі .</w:t>
      </w:r>
    </w:p>
    <w:p w:rsidR="00747741" w:rsidRPr="00F007A3" w:rsidRDefault="006A2208" w:rsidP="00747741">
      <w:pPr>
        <w:widowControl/>
        <w:suppressAutoHyphens w:val="0"/>
        <w:ind w:right="-45" w:firstLine="567"/>
        <w:contextualSpacing/>
        <w:jc w:val="both"/>
        <w:rPr>
          <w:rFonts w:eastAsia="Calibri"/>
          <w:kern w:val="0"/>
          <w:lang w:eastAsia="en-US"/>
        </w:rPr>
      </w:pPr>
      <w:r w:rsidRPr="00F007A3">
        <w:rPr>
          <w:rFonts w:eastAsia="Calibri"/>
          <w:kern w:val="0"/>
          <w:lang w:eastAsia="en-US"/>
        </w:rPr>
        <w:t>Ғылыми комитеттің білім беру бағдарламаларының мониторингі мен бағалау нәтижелері туралы жылдық есебінің негізгі міндеттері:</w:t>
      </w:r>
    </w:p>
    <w:p w:rsidR="00747741" w:rsidRPr="00F007A3" w:rsidRDefault="006A2208" w:rsidP="00747741">
      <w:pPr>
        <w:widowControl/>
        <w:numPr>
          <w:ilvl w:val="0"/>
          <w:numId w:val="8"/>
        </w:numPr>
        <w:tabs>
          <w:tab w:val="left" w:pos="0"/>
          <w:tab w:val="left" w:pos="1134"/>
        </w:tabs>
        <w:suppressAutoHyphens w:val="0"/>
        <w:ind w:left="0" w:firstLine="567"/>
        <w:contextualSpacing/>
        <w:jc w:val="both"/>
        <w:rPr>
          <w:rFonts w:eastAsia="Times New Roman"/>
          <w:kern w:val="0"/>
          <w:lang w:eastAsia="ru-RU"/>
        </w:rPr>
      </w:pPr>
      <w:r w:rsidRPr="00F007A3">
        <w:rPr>
          <w:rFonts w:eastAsia="Times New Roman"/>
          <w:kern w:val="0"/>
          <w:lang w:eastAsia="ru-RU"/>
        </w:rPr>
        <w:t>білім беру бағдарламасын бағалауға және оны жетілдіруге жәрдемдесу;</w:t>
      </w:r>
    </w:p>
    <w:p w:rsidR="00747741" w:rsidRPr="00F007A3" w:rsidRDefault="006A2208" w:rsidP="00747741">
      <w:pPr>
        <w:widowControl/>
        <w:numPr>
          <w:ilvl w:val="0"/>
          <w:numId w:val="8"/>
        </w:numPr>
        <w:tabs>
          <w:tab w:val="left" w:pos="0"/>
          <w:tab w:val="left" w:pos="1134"/>
        </w:tabs>
        <w:suppressAutoHyphens w:val="0"/>
        <w:ind w:left="0" w:firstLine="567"/>
        <w:contextualSpacing/>
        <w:jc w:val="both"/>
        <w:rPr>
          <w:rFonts w:eastAsia="Times New Roman"/>
          <w:kern w:val="0"/>
          <w:lang w:eastAsia="ru-RU"/>
        </w:rPr>
      </w:pPr>
      <w:r w:rsidRPr="00F007A3">
        <w:rPr>
          <w:rFonts w:eastAsia="Times New Roman"/>
          <w:kern w:val="0"/>
          <w:lang w:eastAsia="ru-RU"/>
        </w:rPr>
        <w:t>білім беру бағдарламасына қойылатын сыртқы талаптардың өзгеруі туралы хабарлау;</w:t>
      </w:r>
    </w:p>
    <w:p w:rsidR="00747741" w:rsidRPr="00F007A3" w:rsidRDefault="006A2208" w:rsidP="00747741">
      <w:pPr>
        <w:widowControl/>
        <w:numPr>
          <w:ilvl w:val="0"/>
          <w:numId w:val="8"/>
        </w:numPr>
        <w:tabs>
          <w:tab w:val="left" w:pos="0"/>
          <w:tab w:val="left" w:pos="1134"/>
        </w:tabs>
        <w:suppressAutoHyphens w:val="0"/>
        <w:ind w:left="0" w:firstLine="567"/>
        <w:contextualSpacing/>
        <w:jc w:val="both"/>
        <w:rPr>
          <w:rFonts w:eastAsia="Times New Roman"/>
          <w:kern w:val="0"/>
          <w:lang w:eastAsia="ru-RU"/>
        </w:rPr>
      </w:pPr>
      <w:r w:rsidRPr="00F007A3">
        <w:rPr>
          <w:rFonts w:eastAsia="Times New Roman"/>
          <w:kern w:val="0"/>
          <w:lang w:eastAsia="ru-RU"/>
        </w:rPr>
        <w:t>білім беру бағдарламасын іске асыратын басқа ұйымдармен идеялар алмасуды қолдау;</w:t>
      </w:r>
    </w:p>
    <w:p w:rsidR="00747741" w:rsidRPr="00F007A3" w:rsidRDefault="006A2208" w:rsidP="00747741">
      <w:pPr>
        <w:widowControl/>
        <w:numPr>
          <w:ilvl w:val="0"/>
          <w:numId w:val="8"/>
        </w:numPr>
        <w:tabs>
          <w:tab w:val="left" w:pos="0"/>
          <w:tab w:val="left" w:pos="1134"/>
        </w:tabs>
        <w:suppressAutoHyphens w:val="0"/>
        <w:ind w:left="0" w:firstLine="567"/>
        <w:contextualSpacing/>
        <w:jc w:val="both"/>
        <w:rPr>
          <w:rFonts w:eastAsia="Times New Roman"/>
          <w:kern w:val="0"/>
          <w:lang w:eastAsia="ru-RU"/>
        </w:rPr>
      </w:pPr>
      <w:r w:rsidRPr="00F007A3">
        <w:rPr>
          <w:rFonts w:eastAsia="Times New Roman"/>
          <w:kern w:val="0"/>
          <w:lang w:eastAsia="ru-RU"/>
        </w:rPr>
        <w:t>мазмұнын қазақстандық және шетелдік жоғары оқу орындарының білім беру бағдарламаларымен үйлестіру;</w:t>
      </w:r>
    </w:p>
    <w:p w:rsidR="00747741" w:rsidRPr="00F007A3" w:rsidRDefault="006A2208" w:rsidP="00747741">
      <w:pPr>
        <w:widowControl/>
        <w:numPr>
          <w:ilvl w:val="0"/>
          <w:numId w:val="8"/>
        </w:numPr>
        <w:tabs>
          <w:tab w:val="left" w:pos="0"/>
          <w:tab w:val="left" w:pos="1134"/>
        </w:tabs>
        <w:suppressAutoHyphens w:val="0"/>
        <w:ind w:left="0" w:firstLine="567"/>
        <w:contextualSpacing/>
        <w:jc w:val="both"/>
        <w:rPr>
          <w:rFonts w:eastAsia="Times New Roman"/>
          <w:kern w:val="0"/>
          <w:lang w:eastAsia="ru-RU"/>
        </w:rPr>
      </w:pPr>
      <w:r w:rsidRPr="00F007A3">
        <w:rPr>
          <w:rFonts w:eastAsia="Times New Roman"/>
          <w:kern w:val="0"/>
          <w:lang w:eastAsia="ru-RU"/>
        </w:rPr>
        <w:t>білім беру бағдарламасын іске асыратын педагогикалық кадрлардың біліктілігін арттыру бағыттарын айқындау;</w:t>
      </w:r>
    </w:p>
    <w:p w:rsidR="00747741" w:rsidRPr="00F007A3" w:rsidRDefault="006A2208" w:rsidP="00747741">
      <w:pPr>
        <w:widowControl/>
        <w:numPr>
          <w:ilvl w:val="0"/>
          <w:numId w:val="8"/>
        </w:numPr>
        <w:tabs>
          <w:tab w:val="left" w:pos="0"/>
          <w:tab w:val="left" w:pos="1134"/>
        </w:tabs>
        <w:suppressAutoHyphens w:val="0"/>
        <w:ind w:left="0" w:firstLine="567"/>
        <w:contextualSpacing/>
        <w:jc w:val="both"/>
        <w:rPr>
          <w:rFonts w:eastAsia="Times New Roman"/>
          <w:kern w:val="0"/>
          <w:lang w:eastAsia="ru-RU"/>
        </w:rPr>
      </w:pPr>
      <w:r w:rsidRPr="00F007A3">
        <w:rPr>
          <w:rFonts w:eastAsia="Times New Roman"/>
          <w:kern w:val="0"/>
          <w:lang w:eastAsia="ru-RU"/>
        </w:rPr>
        <w:t>сапаны қамтамасыз етудің сыртқы процедураларынан өту туралы ұсыныс;</w:t>
      </w:r>
    </w:p>
    <w:p w:rsidR="00747741" w:rsidRPr="00F007A3" w:rsidRDefault="006A2208" w:rsidP="00747741">
      <w:pPr>
        <w:widowControl/>
        <w:numPr>
          <w:ilvl w:val="0"/>
          <w:numId w:val="8"/>
        </w:numPr>
        <w:tabs>
          <w:tab w:val="left" w:pos="0"/>
          <w:tab w:val="left" w:pos="1134"/>
        </w:tabs>
        <w:suppressAutoHyphens w:val="0"/>
        <w:ind w:left="0" w:firstLine="567"/>
        <w:contextualSpacing/>
        <w:jc w:val="both"/>
        <w:rPr>
          <w:rFonts w:eastAsia="Times New Roman"/>
          <w:kern w:val="0"/>
          <w:lang w:eastAsia="ru-RU"/>
        </w:rPr>
      </w:pPr>
      <w:r w:rsidRPr="00F007A3">
        <w:rPr>
          <w:rFonts w:eastAsia="Times New Roman"/>
          <w:kern w:val="0"/>
          <w:lang w:eastAsia="ru-RU"/>
        </w:rPr>
        <w:t>білім беру бағдарламасын әзірлеу үшін мүдделі тараптардың кері байланысының нысандары мен мазмұнын анықтау;</w:t>
      </w:r>
    </w:p>
    <w:p w:rsidR="00747741" w:rsidRPr="00F007A3" w:rsidRDefault="006A2208" w:rsidP="00747741">
      <w:pPr>
        <w:widowControl/>
        <w:numPr>
          <w:ilvl w:val="0"/>
          <w:numId w:val="8"/>
        </w:numPr>
        <w:tabs>
          <w:tab w:val="left" w:pos="0"/>
          <w:tab w:val="left" w:pos="1134"/>
        </w:tabs>
        <w:suppressAutoHyphens w:val="0"/>
        <w:ind w:left="0" w:firstLine="567"/>
        <w:contextualSpacing/>
        <w:jc w:val="both"/>
        <w:rPr>
          <w:rFonts w:eastAsia="Times New Roman"/>
          <w:kern w:val="0"/>
          <w:lang w:eastAsia="ru-RU"/>
        </w:rPr>
      </w:pPr>
      <w:r w:rsidRPr="00F007A3">
        <w:rPr>
          <w:rFonts w:eastAsia="Times New Roman"/>
          <w:kern w:val="0"/>
          <w:lang w:eastAsia="ru-RU"/>
        </w:rPr>
        <w:t>кеңірек тарату үшін озық тәжірибе үлгілерін анықтау.</w:t>
      </w:r>
    </w:p>
    <w:p w:rsidR="00747741" w:rsidRPr="00E309BE" w:rsidRDefault="006A2208" w:rsidP="00747741">
      <w:pPr>
        <w:widowControl/>
        <w:suppressAutoHyphens w:val="0"/>
        <w:ind w:right="-45" w:firstLine="567"/>
        <w:contextualSpacing/>
        <w:jc w:val="both"/>
        <w:rPr>
          <w:rFonts w:eastAsia="Calibri"/>
          <w:kern w:val="0"/>
          <w:lang w:eastAsia="en-US"/>
        </w:rPr>
      </w:pPr>
      <w:r w:rsidRPr="00F007A3">
        <w:rPr>
          <w:rFonts w:eastAsia="Calibri"/>
          <w:kern w:val="0"/>
          <w:lang w:eastAsia="en-US"/>
        </w:rPr>
        <w:t>Білім беру бағдарламаларын бағалау әдісі – сараптамалық әдіс. Білім беру бағдарламаларын бағалау нысандары сыртқы және ішкі бағалау болып табылады. Білім беру бағдарламаларын сырттай бағалауды құрамына жұмыс берушілер өкілдері, ПОҚ және студенттер кіретін сараптамалық топ жүзеге асырады.</w:t>
      </w:r>
    </w:p>
    <w:p w:rsidR="00747741" w:rsidRPr="00E309BE" w:rsidRDefault="006A2208" w:rsidP="00747741">
      <w:pPr>
        <w:widowControl/>
        <w:suppressAutoHyphens w:val="0"/>
        <w:ind w:right="-45" w:firstLine="567"/>
        <w:contextualSpacing/>
        <w:jc w:val="both"/>
        <w:rPr>
          <w:rFonts w:eastAsia="Calibri"/>
          <w:kern w:val="0"/>
          <w:lang w:eastAsia="en-US"/>
        </w:rPr>
      </w:pPr>
      <w:r w:rsidRPr="00E309BE">
        <w:rPr>
          <w:rFonts w:eastAsia="Calibri"/>
          <w:kern w:val="0"/>
          <w:lang w:eastAsia="en-US"/>
        </w:rPr>
        <w:t xml:space="preserve">Білім беру бағдарламаларын ішкі бағалау сараптамалық топтың қорытындысы арқылы жүзеге асырылады. </w:t>
      </w:r>
      <w:r w:rsidRPr="00BB4330">
        <w:rPr>
          <w:rFonts w:eastAsia="Calibri"/>
          <w:kern w:val="0"/>
          <w:lang w:eastAsia="en-US"/>
        </w:rPr>
        <w:t>Сараптамалық топтың қорытындысы негізінде білім беру бағдарламасы кафедра мәжілісінде, институттың оқу-әдістемелік кеңесінде, университеттің оқу-әдістемелік кеңесінде қаралады және бекітуге ұсынылады және кафедраның Ғылыми кеңесінде бекітіледі. университет. Барлық келісу және бекіту сатыларынан өткеннен кейін білім беру бағдарламасы оқу процесіне енгізіледі.</w:t>
      </w:r>
      <w:r w:rsidRPr="00E309BE">
        <w:rPr>
          <w:rFonts w:eastAsia="Calibri"/>
          <w:kern w:val="0"/>
          <w:lang w:eastAsia="en-US"/>
        </w:rPr>
        <w:t xml:space="preserve"> </w:t>
      </w:r>
    </w:p>
    <w:p w:rsidR="00747741" w:rsidRPr="00E309BE" w:rsidRDefault="006A2208" w:rsidP="00747741">
      <w:pPr>
        <w:widowControl/>
        <w:suppressAutoHyphens w:val="0"/>
        <w:ind w:right="-45" w:firstLine="567"/>
        <w:contextualSpacing/>
        <w:jc w:val="both"/>
        <w:rPr>
          <w:rFonts w:eastAsia="Calibri"/>
          <w:kern w:val="0"/>
          <w:lang w:eastAsia="en-US"/>
        </w:rPr>
      </w:pPr>
      <w:r w:rsidRPr="00E309BE">
        <w:rPr>
          <w:rFonts w:eastAsia="Calibri"/>
          <w:kern w:val="0"/>
          <w:lang w:eastAsia="en-US"/>
        </w:rPr>
        <w:t>Білім беру бағдарламасының әдістемелік мазмұнына элективті пәндер каталогы, пәндер бойынша оқу-әдістемелік кешендер, практикаға арналған оқу-әдістемелік кешендер, сонымен қатар анықтамалық және ақпараттық ресурстар кіреді.</w:t>
      </w:r>
    </w:p>
    <w:p w:rsidR="00747741" w:rsidRPr="00E309BE" w:rsidRDefault="006A2208" w:rsidP="00747741">
      <w:pPr>
        <w:widowControl/>
        <w:suppressAutoHyphens w:val="0"/>
        <w:ind w:firstLine="567"/>
        <w:jc w:val="both"/>
        <w:rPr>
          <w:rFonts w:eastAsia="Times New Roman"/>
          <w:kern w:val="0"/>
          <w:lang w:eastAsia="ru-RU"/>
        </w:rPr>
      </w:pPr>
      <w:r w:rsidRPr="00E309BE">
        <w:rPr>
          <w:rFonts w:eastAsia="Calibri"/>
          <w:kern w:val="0"/>
          <w:lang w:eastAsia="en-US"/>
        </w:rPr>
        <w:t xml:space="preserve">мақсаттарына сәйкестігі </w:t>
      </w:r>
      <w:r w:rsidRPr="00E309BE">
        <w:rPr>
          <w:rFonts w:eastAsia="Times New Roman"/>
          <w:kern w:val="0"/>
          <w:lang w:eastAsia="ru-RU"/>
        </w:rPr>
        <w:t>білім беру бағдарламаларын әзірлеу жоспарларын әзірлеу арқылы жүзеге асырылады.</w:t>
      </w:r>
    </w:p>
    <w:p w:rsidR="00747741" w:rsidRPr="00E309BE" w:rsidRDefault="006A2208" w:rsidP="00747741">
      <w:pPr>
        <w:widowControl/>
        <w:suppressAutoHyphens w:val="0"/>
        <w:ind w:firstLine="567"/>
        <w:jc w:val="both"/>
        <w:rPr>
          <w:rFonts w:eastAsia="Times New Roman"/>
          <w:kern w:val="0"/>
          <w:lang w:eastAsia="ru-RU"/>
        </w:rPr>
        <w:sectPr w:rsidR="00747741" w:rsidRPr="00E309BE" w:rsidSect="008F55C2">
          <w:type w:val="continuous"/>
          <w:pgSz w:w="11906" w:h="16838"/>
          <w:pgMar w:top="1134" w:right="850" w:bottom="1134" w:left="1701" w:header="708" w:footer="708" w:gutter="0"/>
          <w:cols w:space="708"/>
          <w:docGrid w:linePitch="360"/>
        </w:sectPr>
      </w:pPr>
      <w:r w:rsidRPr="00BB4330">
        <w:rPr>
          <w:rFonts w:eastAsia="Times New Roman"/>
          <w:kern w:val="0"/>
          <w:lang w:eastAsia="ru-RU"/>
        </w:rPr>
        <w:t>ЕП-ті қайта қарау еңбек нарығындағы өзгерістерді, жұмыс берушілердің қажеттіліктерін, нақты пәндер бойынша ғылымның соңғы жетістіктерін және қоғамның әлеуметтік сұранысын ескере отырып, жылына бір рет жүргізіледі. Жыл сайын әрбір білім беру бағдарламасына студенттер мен жұмыс берушілердің пікірлерін ескере отырып өзгерістер енгізіледі.</w:t>
      </w:r>
    </w:p>
    <w:p w:rsidR="00747741" w:rsidRPr="007B563A" w:rsidRDefault="006A2208" w:rsidP="00747741">
      <w:pPr>
        <w:widowControl/>
        <w:suppressAutoHyphens w:val="0"/>
        <w:ind w:firstLine="567"/>
        <w:jc w:val="both"/>
        <w:rPr>
          <w:rFonts w:eastAsia="Times New Roman"/>
          <w:kern w:val="0"/>
          <w:lang w:eastAsia="ru-RU"/>
        </w:rPr>
      </w:pPr>
      <w:r w:rsidRPr="007B563A">
        <w:rPr>
          <w:rFonts w:eastAsia="Times New Roman"/>
          <w:kern w:val="0"/>
          <w:lang w:eastAsia="ru-RU"/>
        </w:rPr>
        <w:lastRenderedPageBreak/>
        <w:t>Студенттердің білім беру бағдарламаларын қалыптастырудағы қажеттіліктерін элективті курстарды таңдау кезінде қанағаттандыруға болады. Қосымша түзету кәсіптік практиканы ұйымдастыру және өткізу барысында орын алады.</w:t>
      </w:r>
    </w:p>
    <w:p w:rsidR="00747741" w:rsidRPr="007B563A" w:rsidRDefault="00747741" w:rsidP="00747741">
      <w:pPr>
        <w:widowControl/>
        <w:suppressAutoHyphens w:val="0"/>
        <w:ind w:firstLine="567"/>
        <w:jc w:val="both"/>
        <w:rPr>
          <w:rFonts w:eastAsia="Times New Roman"/>
          <w:kern w:val="0"/>
          <w:lang w:eastAsia="ru-RU"/>
        </w:rPr>
      </w:pPr>
    </w:p>
    <w:p w:rsidR="00747741" w:rsidRPr="007B563A" w:rsidRDefault="00747741" w:rsidP="00747741">
      <w:pPr>
        <w:widowControl/>
        <w:suppressAutoHyphens w:val="0"/>
        <w:ind w:firstLine="567"/>
        <w:jc w:val="both"/>
        <w:rPr>
          <w:rFonts w:eastAsia="Times New Roman"/>
          <w:kern w:val="0"/>
          <w:lang w:eastAsia="ru-RU"/>
        </w:rPr>
      </w:pPr>
    </w:p>
    <w:p w:rsidR="00747741" w:rsidRPr="007B563A" w:rsidRDefault="006A2208" w:rsidP="00747741">
      <w:pPr>
        <w:ind w:firstLine="567"/>
        <w:jc w:val="both"/>
        <w:rPr>
          <w:color w:val="000000" w:themeColor="text1"/>
          <w:kern w:val="2"/>
          <w:lang w:eastAsia="zh-CN"/>
        </w:rPr>
      </w:pPr>
      <w:r w:rsidRPr="007B563A">
        <w:rPr>
          <w:color w:val="000000" w:themeColor="text1"/>
          <w:kern w:val="2"/>
          <w:lang w:eastAsia="zh-CN"/>
        </w:rPr>
        <w:t>Кесте – ОП қатысушылары мен сарапшылары</w:t>
      </w:r>
    </w:p>
    <w:tbl>
      <w:tblPr>
        <w:tblW w:w="0" w:type="auto"/>
        <w:jc w:val="center"/>
        <w:tblLayout w:type="fixed"/>
        <w:tblLook w:val="0000" w:firstRow="0" w:lastRow="0" w:firstColumn="0" w:lastColumn="0" w:noHBand="0" w:noVBand="0"/>
      </w:tblPr>
      <w:tblGrid>
        <w:gridCol w:w="4753"/>
        <w:gridCol w:w="4183"/>
      </w:tblGrid>
      <w:tr w:rsidR="004E6A59" w:rsidTr="00895314">
        <w:trPr>
          <w:trHeight w:val="78"/>
          <w:jc w:val="center"/>
        </w:trPr>
        <w:tc>
          <w:tcPr>
            <w:tcW w:w="4753" w:type="dxa"/>
            <w:tcBorders>
              <w:top w:val="single" w:sz="4" w:space="0" w:color="000000"/>
              <w:left w:val="single" w:sz="4" w:space="0" w:color="000000"/>
              <w:bottom w:val="single" w:sz="4" w:space="0" w:color="000000"/>
            </w:tcBorders>
            <w:shd w:val="clear" w:color="auto" w:fill="auto"/>
          </w:tcPr>
          <w:p w:rsidR="00747741" w:rsidRPr="007B563A" w:rsidRDefault="006A2208" w:rsidP="00895314">
            <w:r w:rsidRPr="007B563A">
              <w:t>Әзірлеушілер мен сарапшылар</w:t>
            </w:r>
          </w:p>
        </w:tc>
        <w:tc>
          <w:tcPr>
            <w:tcW w:w="4183" w:type="dxa"/>
            <w:tcBorders>
              <w:top w:val="single" w:sz="4" w:space="0" w:color="000000"/>
              <w:left w:val="single" w:sz="4" w:space="0" w:color="000000"/>
              <w:bottom w:val="single" w:sz="4" w:space="0" w:color="000000"/>
              <w:right w:val="single" w:sz="4" w:space="0" w:color="000000"/>
            </w:tcBorders>
            <w:shd w:val="clear" w:color="auto" w:fill="auto"/>
            <w:vAlign w:val="center"/>
          </w:tcPr>
          <w:p w:rsidR="00747741" w:rsidRPr="007B563A" w:rsidRDefault="006A2208" w:rsidP="00895314">
            <w:pPr>
              <w:shd w:val="clear" w:color="auto" w:fill="FFFFFF"/>
              <w:ind w:firstLine="567"/>
              <w:jc w:val="center"/>
              <w:rPr>
                <w:kern w:val="2"/>
                <w:lang w:eastAsia="zh-CN"/>
              </w:rPr>
            </w:pPr>
            <w:r w:rsidRPr="007B563A">
              <w:rPr>
                <w:kern w:val="2"/>
                <w:lang w:eastAsia="zh-CN"/>
              </w:rPr>
              <w:t>Оқиғалар-жұмыс берушілер</w:t>
            </w:r>
          </w:p>
        </w:tc>
      </w:tr>
      <w:tr w:rsidR="004E6A59" w:rsidTr="00895314">
        <w:trPr>
          <w:trHeight w:val="78"/>
          <w:jc w:val="center"/>
        </w:trPr>
        <w:tc>
          <w:tcPr>
            <w:tcW w:w="4753" w:type="dxa"/>
            <w:tcBorders>
              <w:top w:val="single" w:sz="4" w:space="0" w:color="000000"/>
              <w:left w:val="single" w:sz="4" w:space="0" w:color="000000"/>
              <w:bottom w:val="single" w:sz="4" w:space="0" w:color="000000"/>
            </w:tcBorders>
            <w:shd w:val="clear" w:color="auto" w:fill="auto"/>
          </w:tcPr>
          <w:p w:rsidR="00747741" w:rsidRPr="007B563A" w:rsidRDefault="006A2208" w:rsidP="00895314">
            <w:r w:rsidRPr="007B563A">
              <w:t>«Ауыл шаруашылығы және биоресурстар» кафедрасының оқытушылары</w:t>
            </w:r>
          </w:p>
        </w:tc>
        <w:tc>
          <w:tcPr>
            <w:tcW w:w="4183" w:type="dxa"/>
            <w:tcBorders>
              <w:top w:val="single" w:sz="4" w:space="0" w:color="000000"/>
              <w:left w:val="single" w:sz="4" w:space="0" w:color="000000"/>
              <w:bottom w:val="single" w:sz="4" w:space="0" w:color="000000"/>
              <w:right w:val="single" w:sz="4" w:space="0" w:color="000000"/>
            </w:tcBorders>
            <w:shd w:val="clear" w:color="auto" w:fill="auto"/>
            <w:vAlign w:val="center"/>
          </w:tcPr>
          <w:p w:rsidR="00747741" w:rsidRPr="007B563A" w:rsidRDefault="006A2208" w:rsidP="00895314">
            <w:pPr>
              <w:shd w:val="clear" w:color="auto" w:fill="FFFFFF"/>
              <w:ind w:firstLine="567"/>
              <w:jc w:val="center"/>
              <w:rPr>
                <w:kern w:val="2"/>
                <w:lang w:eastAsia="zh-CN"/>
              </w:rPr>
            </w:pPr>
            <w:r w:rsidRPr="007B563A">
              <w:rPr>
                <w:kern w:val="2"/>
                <w:lang w:eastAsia="zh-CN"/>
              </w:rPr>
              <w:t>OP әзірлеушілері</w:t>
            </w:r>
          </w:p>
        </w:tc>
      </w:tr>
      <w:tr w:rsidR="004E6A59" w:rsidTr="00895314">
        <w:trPr>
          <w:trHeight w:val="78"/>
          <w:jc w:val="center"/>
        </w:trPr>
        <w:tc>
          <w:tcPr>
            <w:tcW w:w="4753" w:type="dxa"/>
            <w:tcBorders>
              <w:top w:val="single" w:sz="4" w:space="0" w:color="000000"/>
              <w:left w:val="single" w:sz="4" w:space="0" w:color="000000"/>
              <w:bottom w:val="single" w:sz="4" w:space="0" w:color="000000"/>
            </w:tcBorders>
            <w:shd w:val="clear" w:color="auto" w:fill="auto"/>
          </w:tcPr>
          <w:p w:rsidR="00747741" w:rsidRPr="007B563A" w:rsidRDefault="006A2208" w:rsidP="00895314">
            <w:r w:rsidRPr="007B563A">
              <w:t>Жұмыс беруші:</w:t>
            </w:r>
          </w:p>
          <w:p w:rsidR="00747741" w:rsidRPr="007B563A" w:rsidRDefault="006A2208" w:rsidP="00895314">
            <w:pPr>
              <w:pStyle w:val="af4"/>
              <w:spacing w:after="0"/>
              <w:ind w:left="0"/>
              <w:jc w:val="both"/>
            </w:pPr>
            <w:r w:rsidRPr="007B563A">
              <w:t>Ақмола облыстық орман шаруашылығы және жануарлар дүниесі аумақтық инспекциясы РҚБ басшысы</w:t>
            </w:r>
            <w:r w:rsidRPr="007B563A">
              <w:rPr>
                <w:sz w:val="28"/>
                <w:szCs w:val="28"/>
              </w:rPr>
              <w:t xml:space="preserve"> </w:t>
            </w:r>
            <w:r w:rsidRPr="007B563A">
              <w:t>Дүйсенов Л.Ж</w:t>
            </w:r>
          </w:p>
        </w:tc>
        <w:tc>
          <w:tcPr>
            <w:tcW w:w="4183" w:type="dxa"/>
            <w:tcBorders>
              <w:top w:val="single" w:sz="4" w:space="0" w:color="000000"/>
              <w:left w:val="single" w:sz="4" w:space="0" w:color="000000"/>
              <w:bottom w:val="single" w:sz="4" w:space="0" w:color="000000"/>
              <w:right w:val="single" w:sz="4" w:space="0" w:color="000000"/>
            </w:tcBorders>
            <w:shd w:val="clear" w:color="auto" w:fill="auto"/>
            <w:vAlign w:val="center"/>
          </w:tcPr>
          <w:p w:rsidR="00747741" w:rsidRPr="007B563A" w:rsidRDefault="006A2208" w:rsidP="00895314">
            <w:pPr>
              <w:shd w:val="clear" w:color="auto" w:fill="FFFFFF"/>
              <w:ind w:firstLine="33"/>
              <w:jc w:val="center"/>
              <w:rPr>
                <w:kern w:val="2"/>
                <w:lang w:eastAsia="zh-CN"/>
              </w:rPr>
            </w:pPr>
            <w:r w:rsidRPr="007B563A">
              <w:rPr>
                <w:kern w:val="2"/>
                <w:lang w:eastAsia="zh-CN"/>
              </w:rPr>
              <w:t>ҚОҚМ әзірлеуге қатысу</w:t>
            </w:r>
          </w:p>
        </w:tc>
      </w:tr>
      <w:tr w:rsidR="004E6A59" w:rsidTr="00895314">
        <w:trPr>
          <w:trHeight w:val="78"/>
          <w:jc w:val="center"/>
        </w:trPr>
        <w:tc>
          <w:tcPr>
            <w:tcW w:w="4753" w:type="dxa"/>
            <w:tcBorders>
              <w:top w:val="single" w:sz="4" w:space="0" w:color="000000"/>
              <w:left w:val="single" w:sz="4" w:space="0" w:color="000000"/>
              <w:bottom w:val="single" w:sz="4" w:space="0" w:color="000000"/>
            </w:tcBorders>
            <w:shd w:val="clear" w:color="auto" w:fill="auto"/>
          </w:tcPr>
          <w:p w:rsidR="00747741" w:rsidRPr="007B563A" w:rsidRDefault="006A2208" w:rsidP="00895314">
            <w:r w:rsidRPr="007B563A">
              <w:t xml:space="preserve">Студент Сейітова </w:t>
            </w:r>
            <w:r w:rsidRPr="007B563A">
              <w:rPr>
                <w:lang w:val="kk-KZ"/>
              </w:rPr>
              <w:t>С</w:t>
            </w:r>
          </w:p>
        </w:tc>
        <w:tc>
          <w:tcPr>
            <w:tcW w:w="4183" w:type="dxa"/>
            <w:tcBorders>
              <w:top w:val="single" w:sz="4" w:space="0" w:color="000000"/>
              <w:left w:val="single" w:sz="4" w:space="0" w:color="000000"/>
              <w:bottom w:val="single" w:sz="4" w:space="0" w:color="000000"/>
              <w:right w:val="single" w:sz="4" w:space="0" w:color="000000"/>
            </w:tcBorders>
            <w:shd w:val="clear" w:color="auto" w:fill="auto"/>
          </w:tcPr>
          <w:p w:rsidR="00747741" w:rsidRPr="007B563A" w:rsidRDefault="006A2208" w:rsidP="00895314">
            <w:pPr>
              <w:ind w:firstLine="33"/>
              <w:jc w:val="center"/>
            </w:pPr>
            <w:r w:rsidRPr="007B563A">
              <w:rPr>
                <w:kern w:val="2"/>
                <w:lang w:eastAsia="zh-CN"/>
              </w:rPr>
              <w:t>ҚОҚМ әзірлеуге қатысу</w:t>
            </w:r>
          </w:p>
        </w:tc>
      </w:tr>
      <w:tr w:rsidR="004E6A59" w:rsidTr="00895314">
        <w:trPr>
          <w:trHeight w:val="78"/>
          <w:jc w:val="center"/>
        </w:trPr>
        <w:tc>
          <w:tcPr>
            <w:tcW w:w="4753" w:type="dxa"/>
            <w:tcBorders>
              <w:top w:val="single" w:sz="4" w:space="0" w:color="000000"/>
              <w:left w:val="single" w:sz="4" w:space="0" w:color="000000"/>
              <w:bottom w:val="single" w:sz="4" w:space="0" w:color="000000"/>
            </w:tcBorders>
            <w:shd w:val="clear" w:color="auto" w:fill="auto"/>
          </w:tcPr>
          <w:p w:rsidR="00747741" w:rsidRPr="007B563A" w:rsidRDefault="006A2208" w:rsidP="00895314">
            <w:pPr>
              <w:pStyle w:val="af4"/>
              <w:spacing w:after="0"/>
              <w:ind w:left="0"/>
            </w:pPr>
            <w:r w:rsidRPr="007B563A">
              <w:t xml:space="preserve">Түлек </w:t>
            </w:r>
            <w:r w:rsidRPr="007B563A">
              <w:rPr>
                <w:lang w:val="kk-KZ"/>
              </w:rPr>
              <w:t>Қайрденов М.</w:t>
            </w:r>
          </w:p>
        </w:tc>
        <w:tc>
          <w:tcPr>
            <w:tcW w:w="4183" w:type="dxa"/>
            <w:tcBorders>
              <w:top w:val="single" w:sz="4" w:space="0" w:color="000000"/>
              <w:left w:val="single" w:sz="4" w:space="0" w:color="000000"/>
              <w:bottom w:val="single" w:sz="4" w:space="0" w:color="000000"/>
              <w:right w:val="single" w:sz="4" w:space="0" w:color="000000"/>
            </w:tcBorders>
            <w:shd w:val="clear" w:color="auto" w:fill="auto"/>
          </w:tcPr>
          <w:p w:rsidR="00747741" w:rsidRPr="007B563A" w:rsidRDefault="006A2208" w:rsidP="00895314">
            <w:pPr>
              <w:ind w:firstLine="33"/>
              <w:jc w:val="center"/>
            </w:pPr>
            <w:r w:rsidRPr="007B563A">
              <w:rPr>
                <w:kern w:val="2"/>
                <w:lang w:eastAsia="zh-CN"/>
              </w:rPr>
              <w:t>ҚОҚМ әзірлеуге қатысу</w:t>
            </w:r>
          </w:p>
        </w:tc>
      </w:tr>
      <w:tr w:rsidR="004E6A59" w:rsidTr="00895314">
        <w:trPr>
          <w:trHeight w:val="78"/>
          <w:jc w:val="center"/>
        </w:trPr>
        <w:tc>
          <w:tcPr>
            <w:tcW w:w="4753" w:type="dxa"/>
            <w:tcBorders>
              <w:top w:val="single" w:sz="4" w:space="0" w:color="000000"/>
              <w:left w:val="single" w:sz="4" w:space="0" w:color="000000"/>
              <w:bottom w:val="single" w:sz="4" w:space="0" w:color="000000"/>
            </w:tcBorders>
            <w:shd w:val="clear" w:color="auto" w:fill="auto"/>
            <w:vAlign w:val="center"/>
          </w:tcPr>
          <w:p w:rsidR="00747741" w:rsidRPr="007B563A" w:rsidRDefault="006A2208" w:rsidP="00895314">
            <w:pPr>
              <w:shd w:val="clear" w:color="auto" w:fill="FFFFFF"/>
              <w:jc w:val="both"/>
              <w:rPr>
                <w:kern w:val="2"/>
                <w:lang w:eastAsia="zh-CN"/>
              </w:rPr>
            </w:pPr>
            <w:r w:rsidRPr="007B563A">
              <w:rPr>
                <w:lang w:eastAsia="ru-RU"/>
              </w:rPr>
              <w:t>« Қазақстан Республикасы Экология, геология және табиғи ресурстар министрлігі Орман шаруашылығы және жануарлар дүниесі комитетінің Ақмола облыстық орман шаруашылығы және жануарлар дүниесі аумақтық инспекциясы» РММ</w:t>
            </w:r>
          </w:p>
        </w:tc>
        <w:tc>
          <w:tcPr>
            <w:tcW w:w="4183" w:type="dxa"/>
            <w:tcBorders>
              <w:top w:val="single" w:sz="4" w:space="0" w:color="000000"/>
              <w:left w:val="single" w:sz="4" w:space="0" w:color="000000"/>
              <w:bottom w:val="single" w:sz="4" w:space="0" w:color="000000"/>
              <w:right w:val="single" w:sz="4" w:space="0" w:color="000000"/>
            </w:tcBorders>
            <w:shd w:val="clear" w:color="auto" w:fill="auto"/>
          </w:tcPr>
          <w:p w:rsidR="00747741" w:rsidRPr="007B563A" w:rsidRDefault="006A2208" w:rsidP="00895314">
            <w:pPr>
              <w:shd w:val="clear" w:color="auto" w:fill="FFFFFF"/>
              <w:ind w:firstLine="33"/>
              <w:jc w:val="center"/>
              <w:rPr>
                <w:kern w:val="2"/>
                <w:lang w:eastAsia="zh-CN"/>
              </w:rPr>
            </w:pPr>
            <w:r w:rsidRPr="007B563A">
              <w:rPr>
                <w:kern w:val="2"/>
                <w:lang w:eastAsia="zh-CN"/>
              </w:rPr>
              <w:t>ҚОҚМ әзірлеуге қатысу</w:t>
            </w:r>
          </w:p>
        </w:tc>
      </w:tr>
      <w:tr w:rsidR="004E6A59" w:rsidTr="00895314">
        <w:trPr>
          <w:trHeight w:val="78"/>
          <w:jc w:val="center"/>
        </w:trPr>
        <w:tc>
          <w:tcPr>
            <w:tcW w:w="4753" w:type="dxa"/>
            <w:tcBorders>
              <w:top w:val="single" w:sz="4" w:space="0" w:color="000000"/>
              <w:left w:val="single" w:sz="4" w:space="0" w:color="000000"/>
              <w:bottom w:val="single" w:sz="4" w:space="0" w:color="000000"/>
            </w:tcBorders>
            <w:shd w:val="clear" w:color="auto" w:fill="auto"/>
            <w:vAlign w:val="center"/>
          </w:tcPr>
          <w:p w:rsidR="00747741" w:rsidRPr="007B563A" w:rsidRDefault="006A2208" w:rsidP="00895314">
            <w:pPr>
              <w:shd w:val="clear" w:color="auto" w:fill="FFFFFF"/>
              <w:jc w:val="both"/>
              <w:rPr>
                <w:lang w:eastAsia="ru-RU"/>
              </w:rPr>
            </w:pPr>
            <w:r w:rsidRPr="007B563A">
              <w:rPr>
                <w:lang w:eastAsia="ru-RU"/>
              </w:rPr>
              <w:t>« Бұқпа орман шаруашылығы мекемесі» КММ</w:t>
            </w:r>
          </w:p>
        </w:tc>
        <w:tc>
          <w:tcPr>
            <w:tcW w:w="4183" w:type="dxa"/>
            <w:tcBorders>
              <w:top w:val="single" w:sz="4" w:space="0" w:color="000000"/>
              <w:left w:val="single" w:sz="4" w:space="0" w:color="000000"/>
              <w:bottom w:val="single" w:sz="4" w:space="0" w:color="000000"/>
              <w:right w:val="single" w:sz="4" w:space="0" w:color="000000"/>
            </w:tcBorders>
            <w:shd w:val="clear" w:color="auto" w:fill="auto"/>
          </w:tcPr>
          <w:p w:rsidR="00747741" w:rsidRPr="007B563A" w:rsidRDefault="006A2208" w:rsidP="00895314">
            <w:pPr>
              <w:shd w:val="clear" w:color="auto" w:fill="FFFFFF"/>
              <w:ind w:firstLine="33"/>
              <w:jc w:val="center"/>
              <w:rPr>
                <w:kern w:val="2"/>
                <w:lang w:eastAsia="zh-CN"/>
              </w:rPr>
            </w:pPr>
            <w:r w:rsidRPr="007B563A">
              <w:rPr>
                <w:kern w:val="2"/>
                <w:lang w:eastAsia="zh-CN"/>
              </w:rPr>
              <w:t>ҚОҚМ әзірлеуге қатысу</w:t>
            </w:r>
          </w:p>
        </w:tc>
      </w:tr>
      <w:tr w:rsidR="004E6A59" w:rsidTr="00895314">
        <w:trPr>
          <w:trHeight w:val="78"/>
          <w:jc w:val="center"/>
        </w:trPr>
        <w:tc>
          <w:tcPr>
            <w:tcW w:w="4753" w:type="dxa"/>
            <w:tcBorders>
              <w:top w:val="single" w:sz="4" w:space="0" w:color="000000"/>
              <w:left w:val="single" w:sz="4" w:space="0" w:color="000000"/>
              <w:bottom w:val="single" w:sz="4" w:space="0" w:color="000000"/>
            </w:tcBorders>
            <w:shd w:val="clear" w:color="auto" w:fill="auto"/>
            <w:vAlign w:val="center"/>
          </w:tcPr>
          <w:p w:rsidR="00747741" w:rsidRPr="007B563A" w:rsidRDefault="006A2208" w:rsidP="00895314">
            <w:pPr>
              <w:shd w:val="clear" w:color="auto" w:fill="FFFFFF"/>
              <w:jc w:val="both"/>
              <w:rPr>
                <w:kern w:val="2"/>
                <w:lang w:eastAsia="zh-CN"/>
              </w:rPr>
            </w:pPr>
            <w:r w:rsidRPr="007B563A">
              <w:rPr>
                <w:shd w:val="clear" w:color="auto" w:fill="FFFFFF"/>
              </w:rPr>
              <w:t>Соколовское орман шаруашылығы ҚМУ</w:t>
            </w:r>
          </w:p>
        </w:tc>
        <w:tc>
          <w:tcPr>
            <w:tcW w:w="4183" w:type="dxa"/>
            <w:tcBorders>
              <w:top w:val="single" w:sz="4" w:space="0" w:color="000000"/>
              <w:left w:val="single" w:sz="4" w:space="0" w:color="000000"/>
              <w:bottom w:val="single" w:sz="4" w:space="0" w:color="000000"/>
              <w:right w:val="single" w:sz="4" w:space="0" w:color="000000"/>
            </w:tcBorders>
            <w:shd w:val="clear" w:color="auto" w:fill="auto"/>
          </w:tcPr>
          <w:p w:rsidR="00747741" w:rsidRPr="00E309BE" w:rsidRDefault="006A2208" w:rsidP="00895314">
            <w:pPr>
              <w:shd w:val="clear" w:color="auto" w:fill="FFFFFF"/>
              <w:ind w:firstLine="33"/>
              <w:jc w:val="center"/>
              <w:rPr>
                <w:kern w:val="2"/>
                <w:lang w:eastAsia="zh-CN"/>
              </w:rPr>
            </w:pPr>
            <w:r w:rsidRPr="007B563A">
              <w:rPr>
                <w:kern w:val="2"/>
                <w:lang w:eastAsia="zh-CN"/>
              </w:rPr>
              <w:t>MOP сараптамасы</w:t>
            </w:r>
          </w:p>
        </w:tc>
      </w:tr>
    </w:tbl>
    <w:p w:rsidR="00747741" w:rsidRPr="00E309BE" w:rsidRDefault="00747741" w:rsidP="00747741">
      <w:pPr>
        <w:widowControl/>
        <w:suppressAutoHyphens w:val="0"/>
        <w:ind w:firstLine="567"/>
        <w:jc w:val="both"/>
        <w:rPr>
          <w:rFonts w:eastAsia="Times New Roman"/>
          <w:kern w:val="0"/>
          <w:lang w:eastAsia="ru-RU"/>
        </w:rPr>
      </w:pPr>
    </w:p>
    <w:p w:rsidR="00747741" w:rsidRPr="00E309BE" w:rsidRDefault="006A2208" w:rsidP="00747741">
      <w:pPr>
        <w:widowControl/>
        <w:suppressAutoHyphens w:val="0"/>
        <w:ind w:firstLine="567"/>
        <w:jc w:val="both"/>
        <w:rPr>
          <w:rFonts w:eastAsia="Calibri"/>
          <w:color w:val="000000" w:themeColor="text1"/>
          <w:kern w:val="0"/>
          <w:lang w:eastAsia="en-US"/>
        </w:rPr>
      </w:pPr>
      <w:r w:rsidRPr="00E309BE">
        <w:rPr>
          <w:rFonts w:eastAsia="Calibri"/>
          <w:color w:val="000000" w:themeColor="text1"/>
          <w:kern w:val="0"/>
          <w:lang w:eastAsia="en-US"/>
        </w:rPr>
        <w:t xml:space="preserve">ОП </w:t>
      </w:r>
      <w:r w:rsidR="007B563A">
        <w:t>6</w:t>
      </w:r>
      <w:r w:rsidRPr="00E309BE">
        <w:t xml:space="preserve">В08301 «Орман ресурстары және орман шаруашылығы» </w:t>
      </w:r>
      <w:r w:rsidRPr="00E309BE">
        <w:rPr>
          <w:rFonts w:eastAsia="Calibri"/>
          <w:color w:val="000000" w:themeColor="text1"/>
          <w:kern w:val="0"/>
          <w:lang w:eastAsia="en-US"/>
        </w:rPr>
        <w:t xml:space="preserve">оқу бағдарламасы ғылымның соңғы жетістіктерін есепке алатын пәндерді </w:t>
      </w:r>
      <w:r w:rsidRPr="00E309BE">
        <w:rPr>
          <w:rFonts w:eastAsia="Calibri"/>
          <w:kern w:val="0"/>
          <w:lang w:eastAsia="en-US"/>
        </w:rPr>
        <w:t xml:space="preserve">қамтиды . </w:t>
      </w:r>
      <w:r w:rsidRPr="00E309BE">
        <w:rPr>
          <w:rFonts w:eastAsia="Calibri"/>
          <w:color w:val="000000" w:themeColor="text1"/>
          <w:kern w:val="0"/>
          <w:lang w:eastAsia="en-US"/>
        </w:rPr>
        <w:t xml:space="preserve">Бұл пәндерге мыналар жатады: </w:t>
      </w:r>
      <w:r w:rsidRPr="00E309BE">
        <w:t xml:space="preserve">орман шаруашылығындағы ГАЖ, </w:t>
      </w:r>
      <w:r w:rsidRPr="00E309BE">
        <w:rPr>
          <w:lang w:val="kk-KZ"/>
        </w:rPr>
        <w:t xml:space="preserve">орман пирологиясы </w:t>
      </w:r>
      <w:r w:rsidRPr="00E309BE">
        <w:rPr>
          <w:rFonts w:eastAsia="Calibri"/>
          <w:color w:val="000000" w:themeColor="text1"/>
          <w:kern w:val="0"/>
          <w:lang w:eastAsia="en-US"/>
        </w:rPr>
        <w:t>және т.б.</w:t>
      </w:r>
    </w:p>
    <w:p w:rsidR="00747741" w:rsidRPr="000608A4" w:rsidRDefault="006A2208" w:rsidP="00747741">
      <w:pPr>
        <w:pStyle w:val="a7"/>
        <w:numPr>
          <w:ilvl w:val="0"/>
          <w:numId w:val="11"/>
        </w:numPr>
        <w:tabs>
          <w:tab w:val="left" w:pos="357"/>
        </w:tabs>
        <w:spacing w:before="0" w:after="0"/>
        <w:ind w:left="73" w:firstLine="0"/>
      </w:pPr>
      <w:r w:rsidRPr="00E309BE">
        <w:t xml:space="preserve">EP 6В08301 «Орман ресурстары және орман шаруашылығы» </w:t>
      </w:r>
      <w:r w:rsidRPr="00E309BE">
        <w:rPr>
          <w:rFonts w:eastAsia="Calibri"/>
          <w:kern w:val="0"/>
          <w:lang w:eastAsia="en-US"/>
        </w:rPr>
        <w:t xml:space="preserve">мамандығының </w:t>
      </w:r>
      <w:r w:rsidRPr="00E309BE">
        <w:rPr>
          <w:rFonts w:eastAsia="Calibri"/>
          <w:color w:val="000000" w:themeColor="text1"/>
          <w:kern w:val="0"/>
          <w:lang w:eastAsia="en-US"/>
        </w:rPr>
        <w:t xml:space="preserve">түлектері барлығы </w:t>
      </w:r>
      <w:r w:rsidRPr="00E309BE">
        <w:t>мемлекеттік орман шаруашылығы мекемелерінде, мемлекеттік ұлттық табиғи парктерде, орман питомниктерінде, орман тұқым және селекция станцияларында, аумақтық инспекцияларда, орта арнаулы және жоғары оқу орындарында оқытушылар және т.б.</w:t>
      </w:r>
    </w:p>
    <w:p w:rsidR="00747741" w:rsidRPr="007B563A" w:rsidRDefault="006A2208" w:rsidP="00747741">
      <w:pPr>
        <w:pStyle w:val="3"/>
        <w:suppressAutoHyphens w:val="0"/>
        <w:spacing w:before="120" w:line="240" w:lineRule="auto"/>
        <w:ind w:firstLine="567"/>
        <w:rPr>
          <w:rFonts w:ascii="Times New Roman" w:hAnsi="Times New Roman" w:cs="Times New Roman"/>
          <w:b/>
          <w:bCs/>
          <w:i w:val="0"/>
          <w:iCs w:val="0"/>
          <w:smallCaps w:val="0"/>
          <w:spacing w:val="0"/>
          <w:kern w:val="0"/>
          <w:sz w:val="24"/>
          <w:szCs w:val="24"/>
          <w:lang w:eastAsia="ru-RU" w:bidi="ar-SA"/>
        </w:rPr>
      </w:pPr>
      <w:r w:rsidRPr="007B563A">
        <w:rPr>
          <w:rFonts w:ascii="Times New Roman" w:hAnsi="Times New Roman" w:cs="Times New Roman"/>
          <w:b/>
          <w:bCs/>
          <w:i w:val="0"/>
          <w:iCs w:val="0"/>
          <w:smallCaps w:val="0"/>
          <w:spacing w:val="0"/>
          <w:kern w:val="0"/>
          <w:sz w:val="24"/>
          <w:szCs w:val="24"/>
          <w:lang w:eastAsia="ru-RU" w:bidi="ar-SA"/>
        </w:rPr>
        <w:t>БІЛІМ БЕРУ БАҒДАРЛАМАЛАРЫН ҮЗДІКСІЗ БАҚЫЛАУ ЖӘНЕ КЕЗЕҢДІК БАҒАЛАУ</w:t>
      </w:r>
    </w:p>
    <w:p w:rsidR="00747741" w:rsidRPr="00F007A3" w:rsidRDefault="00747741" w:rsidP="00747741">
      <w:pPr>
        <w:widowControl/>
        <w:suppressAutoHyphens w:val="0"/>
        <w:ind w:firstLine="567"/>
        <w:jc w:val="both"/>
        <w:rPr>
          <w:rFonts w:eastAsia="Calibri"/>
          <w:kern w:val="0"/>
          <w:lang w:eastAsia="en-US"/>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773"/>
        <w:gridCol w:w="4572"/>
      </w:tblGrid>
      <w:tr w:rsidR="004E6A59" w:rsidTr="00895314">
        <w:trPr>
          <w:trHeight w:val="262"/>
        </w:trPr>
        <w:tc>
          <w:tcPr>
            <w:tcW w:w="2554" w:type="pct"/>
            <w:tcBorders>
              <w:top w:val="single" w:sz="4" w:space="0" w:color="auto"/>
              <w:left w:val="single" w:sz="4" w:space="0" w:color="auto"/>
              <w:bottom w:val="single" w:sz="4" w:space="0" w:color="auto"/>
              <w:right w:val="single" w:sz="4" w:space="0" w:color="auto"/>
            </w:tcBorders>
            <w:hideMark/>
          </w:tcPr>
          <w:p w:rsidR="00747741" w:rsidRPr="00F007A3" w:rsidRDefault="006A2208" w:rsidP="00895314">
            <w:pPr>
              <w:jc w:val="center"/>
              <w:rPr>
                <w:b/>
                <w:bCs/>
              </w:rPr>
            </w:pPr>
            <w:r w:rsidRPr="00F007A3">
              <w:rPr>
                <w:b/>
                <w:bCs/>
              </w:rPr>
              <w:t>S ( күш ) - күшті жақтары</w:t>
            </w:r>
          </w:p>
        </w:tc>
        <w:tc>
          <w:tcPr>
            <w:tcW w:w="2446" w:type="pct"/>
            <w:tcBorders>
              <w:top w:val="single" w:sz="4" w:space="0" w:color="auto"/>
              <w:left w:val="single" w:sz="4" w:space="0" w:color="auto"/>
              <w:bottom w:val="single" w:sz="4" w:space="0" w:color="auto"/>
              <w:right w:val="single" w:sz="4" w:space="0" w:color="auto"/>
            </w:tcBorders>
            <w:hideMark/>
          </w:tcPr>
          <w:p w:rsidR="00747741" w:rsidRPr="00F007A3" w:rsidRDefault="006A2208" w:rsidP="00895314">
            <w:pPr>
              <w:jc w:val="center"/>
              <w:rPr>
                <w:b/>
                <w:bCs/>
              </w:rPr>
            </w:pPr>
            <w:r w:rsidRPr="00F007A3">
              <w:rPr>
                <w:b/>
                <w:bCs/>
              </w:rPr>
              <w:t>W ( әлсіздік ) - әлсіздіктер</w:t>
            </w:r>
          </w:p>
        </w:tc>
      </w:tr>
      <w:tr w:rsidR="004E6A59" w:rsidTr="00895314">
        <w:trPr>
          <w:trHeight w:val="1755"/>
        </w:trPr>
        <w:tc>
          <w:tcPr>
            <w:tcW w:w="2554" w:type="pct"/>
            <w:tcBorders>
              <w:top w:val="single" w:sz="4" w:space="0" w:color="auto"/>
              <w:left w:val="single" w:sz="4" w:space="0" w:color="auto"/>
              <w:bottom w:val="single" w:sz="4" w:space="0" w:color="auto"/>
              <w:right w:val="single" w:sz="4" w:space="0" w:color="auto"/>
            </w:tcBorders>
            <w:hideMark/>
          </w:tcPr>
          <w:p w:rsidR="00747741" w:rsidRPr="00F007A3" w:rsidRDefault="006A2208" w:rsidP="00895314">
            <w:pPr>
              <w:pStyle w:val="a3"/>
              <w:spacing w:line="240" w:lineRule="auto"/>
              <w:ind w:left="22"/>
              <w:jc w:val="both"/>
              <w:rPr>
                <w:rFonts w:ascii="Times New Roman" w:hAnsi="Times New Roman"/>
                <w:sz w:val="24"/>
                <w:szCs w:val="24"/>
              </w:rPr>
            </w:pPr>
            <w:r w:rsidRPr="00F007A3">
              <w:rPr>
                <w:rFonts w:ascii="Times New Roman" w:hAnsi="Times New Roman"/>
                <w:sz w:val="24"/>
                <w:szCs w:val="24"/>
              </w:rPr>
              <w:t>Ұйымдастыру стандарттарының, құжатталған процедуралардың, әдістемелік нұсқаулардың болуы;</w:t>
            </w:r>
          </w:p>
          <w:p w:rsidR="00747741" w:rsidRPr="00F007A3" w:rsidRDefault="006A2208" w:rsidP="00895314">
            <w:pPr>
              <w:pStyle w:val="a3"/>
              <w:spacing w:line="240" w:lineRule="auto"/>
              <w:ind w:left="22"/>
              <w:jc w:val="both"/>
              <w:rPr>
                <w:rFonts w:ascii="Times New Roman" w:hAnsi="Times New Roman"/>
                <w:sz w:val="24"/>
                <w:szCs w:val="24"/>
              </w:rPr>
            </w:pPr>
            <w:r w:rsidRPr="00F007A3">
              <w:rPr>
                <w:rFonts w:ascii="Times New Roman" w:hAnsi="Times New Roman"/>
                <w:iCs/>
                <w:sz w:val="24"/>
                <w:szCs w:val="24"/>
              </w:rPr>
              <w:t>Мұғалімдердің біліктілігі мен ғылыми әлеуетін арттыру</w:t>
            </w:r>
          </w:p>
        </w:tc>
        <w:tc>
          <w:tcPr>
            <w:tcW w:w="2446" w:type="pct"/>
            <w:tcBorders>
              <w:top w:val="single" w:sz="4" w:space="0" w:color="auto"/>
              <w:left w:val="single" w:sz="4" w:space="0" w:color="auto"/>
              <w:bottom w:val="single" w:sz="4" w:space="0" w:color="auto"/>
              <w:right w:val="single" w:sz="4" w:space="0" w:color="auto"/>
            </w:tcBorders>
            <w:hideMark/>
          </w:tcPr>
          <w:p w:rsidR="00747741" w:rsidRPr="00F007A3" w:rsidRDefault="006A2208" w:rsidP="00895314">
            <w:pPr>
              <w:pStyle w:val="a3"/>
              <w:spacing w:line="240" w:lineRule="auto"/>
              <w:ind w:left="81"/>
              <w:jc w:val="both"/>
              <w:rPr>
                <w:rFonts w:ascii="Times New Roman" w:hAnsi="Times New Roman"/>
                <w:sz w:val="24"/>
                <w:szCs w:val="24"/>
              </w:rPr>
            </w:pPr>
            <w:r w:rsidRPr="00F007A3">
              <w:rPr>
                <w:rFonts w:ascii="Times New Roman" w:hAnsi="Times New Roman"/>
                <w:sz w:val="24"/>
                <w:szCs w:val="24"/>
              </w:rPr>
              <w:t>Студенттердің күтулеріне, қажеттіліктеріне және бағдарламадағы оқытумен қанағаттануына жеткіліксіз талдау</w:t>
            </w:r>
          </w:p>
        </w:tc>
      </w:tr>
    </w:tbl>
    <w:p w:rsidR="00747741" w:rsidRPr="00F007A3" w:rsidRDefault="00747741" w:rsidP="00747741">
      <w:pPr>
        <w:ind w:firstLine="567"/>
        <w:rPr>
          <w:lang w:eastAsia="ru-RU"/>
        </w:rPr>
      </w:pPr>
    </w:p>
    <w:p w:rsidR="00E15BBA" w:rsidRPr="00F007A3" w:rsidRDefault="00E15BBA" w:rsidP="00E15BBA">
      <w:pPr>
        <w:ind w:firstLine="567"/>
        <w:rPr>
          <w:lang w:eastAsia="ru-RU"/>
        </w:rPr>
      </w:pPr>
    </w:p>
    <w:p w:rsidR="004D6CA0" w:rsidRPr="007B563A" w:rsidRDefault="004D6CA0" w:rsidP="004D6CA0">
      <w:pPr>
        <w:pStyle w:val="3"/>
        <w:suppressAutoHyphens w:val="0"/>
        <w:spacing w:before="120" w:line="240" w:lineRule="auto"/>
        <w:ind w:firstLine="567"/>
        <w:jc w:val="center"/>
        <w:rPr>
          <w:rFonts w:ascii="Times New Roman" w:hAnsi="Times New Roman" w:cs="Times New Roman"/>
          <w:b/>
          <w:bCs/>
          <w:i w:val="0"/>
          <w:iCs w:val="0"/>
          <w:smallCaps w:val="0"/>
          <w:spacing w:val="0"/>
          <w:kern w:val="0"/>
          <w:sz w:val="24"/>
          <w:szCs w:val="24"/>
          <w:lang w:eastAsia="ru-RU" w:bidi="ar-SA"/>
        </w:rPr>
      </w:pPr>
    </w:p>
    <w:p w:rsidR="001B354B" w:rsidRDefault="006A2208" w:rsidP="00E309BE">
      <w:pPr>
        <w:pStyle w:val="ae"/>
        <w:spacing w:line="276" w:lineRule="auto"/>
        <w:ind w:firstLine="1134"/>
        <w:rPr>
          <w:rFonts w:ascii="Times New Roman" w:hAnsi="Times New Roman" w:cs="Times New Roman"/>
          <w:b/>
          <w:bCs/>
          <w:iCs/>
          <w:smallCaps/>
          <w:sz w:val="24"/>
          <w:szCs w:val="24"/>
          <w:lang w:val="kk-KZ"/>
        </w:rPr>
      </w:pPr>
      <w:r>
        <w:rPr>
          <w:b/>
        </w:rPr>
        <w:br w:type="page"/>
      </w:r>
      <w:r w:rsidRPr="001B354B">
        <w:rPr>
          <w:rFonts w:ascii="Times New Roman" w:hAnsi="Times New Roman" w:cs="Times New Roman"/>
          <w:b/>
          <w:bCs/>
          <w:iCs/>
          <w:smallCaps/>
          <w:sz w:val="24"/>
          <w:szCs w:val="24"/>
        </w:rPr>
        <w:lastRenderedPageBreak/>
        <w:t xml:space="preserve">8-1-тарау </w:t>
      </w:r>
      <w:r w:rsidR="007B563A" w:rsidRPr="001B354B">
        <w:rPr>
          <w:rFonts w:ascii="Times New Roman" w:hAnsi="Times New Roman" w:cs="Times New Roman"/>
          <w:b/>
          <w:bCs/>
          <w:iCs/>
          <w:smallCaps/>
          <w:sz w:val="24"/>
          <w:szCs w:val="24"/>
        </w:rPr>
        <w:t>«БАКАЛАВРИАТ ДЕҢГЕЙІНДЕГІ БІЛІМ БЕРУ БАҒДАРЛАМАСЫНЫҢ ЕРЕКШЕЛІГІ»</w:t>
      </w:r>
    </w:p>
    <w:p w:rsidR="00E309BE" w:rsidRPr="0053460B" w:rsidRDefault="006A2208" w:rsidP="00470EA6">
      <w:pPr>
        <w:pStyle w:val="ae"/>
        <w:spacing w:line="276" w:lineRule="auto"/>
        <w:ind w:firstLine="1134"/>
        <w:jc w:val="both"/>
        <w:rPr>
          <w:rFonts w:ascii="Times New Roman" w:hAnsi="Times New Roman"/>
          <w:sz w:val="24"/>
          <w:szCs w:val="24"/>
        </w:rPr>
      </w:pPr>
      <w:r w:rsidRPr="0053460B">
        <w:rPr>
          <w:rFonts w:ascii="Times New Roman" w:hAnsi="Times New Roman"/>
          <w:sz w:val="24"/>
          <w:szCs w:val="24"/>
        </w:rPr>
        <w:t>Факультет кеңестерінің мәжілістерінде жыл сайын қабылдау жоспарланатын БӨ тізімі туралы шешім қабылданады.</w:t>
      </w:r>
    </w:p>
    <w:p w:rsidR="00E309BE" w:rsidRPr="0053460B" w:rsidRDefault="006A2208" w:rsidP="00470EA6">
      <w:pPr>
        <w:pStyle w:val="ae"/>
        <w:spacing w:line="276" w:lineRule="auto"/>
        <w:ind w:firstLine="1134"/>
        <w:jc w:val="both"/>
        <w:rPr>
          <w:rFonts w:ascii="Times New Roman" w:hAnsi="Times New Roman"/>
          <w:sz w:val="24"/>
          <w:szCs w:val="24"/>
        </w:rPr>
      </w:pPr>
      <w:r w:rsidRPr="0053460B">
        <w:rPr>
          <w:rFonts w:ascii="Times New Roman" w:hAnsi="Times New Roman"/>
          <w:sz w:val="24"/>
          <w:szCs w:val="24"/>
        </w:rPr>
        <w:t>Университетте СМЖ СТУ 4.03-2018 «Білім беру қызметін жобалау, дамыту, оқу-ұйымдастыру үдерістерін басқару» (2018 жылы 18 қаңтарда бекітілген) Университет стандарты шеңберінде БӨ әзірлеу туралы ереже бар, онда негізгі БӨ әзірлеу және бекіту кезеңдері, сондай-ақ оларды жаңарту процесі. ЭБ мазмұны Қазақстан Республикасы Үкіметінің 2012 жылғы 23 тамыздағы № 1080 қаулысымен бекітілген (Қазақстан Республикасы Үкіметінің 2012 жылғы 23 тамыздағы № 1080 қаулысымен бекітілген) тиісті мемлекеттік жалпыға міндетті білім беру стандарттарында белгіленген. 2016 жылғы 13 мамырдағы No 292), оқу жоспарлары мен бағдарламалары арқылы жүзеге асырылады. БӨ үлгілік оқу жоспарларына сәйкес келеді және Қазақстан Республикасы Білім және ғылым министрінің 2011 жылғы 20 сәуірдегі № 152 бұйрығымен бекітілген «Оқытудың кредиттік технологиясы бойынша оқу процесін ұйымдастыру ережесіне» сәйкес жүзеге асырылады. өзгеріс енгізілді - ҚР Білім және ғылым министрінің 02.06.2014 No 198 бұйрығымен, өзгеріс енгізілді - ҚР Білім және ғылым министрінің 12.10.2018 No 563 бұйрығымен. ).</w:t>
      </w:r>
    </w:p>
    <w:p w:rsidR="00E309BE" w:rsidRPr="0053460B" w:rsidRDefault="006A2208" w:rsidP="00470EA6">
      <w:pPr>
        <w:pStyle w:val="ae"/>
        <w:spacing w:line="276" w:lineRule="auto"/>
        <w:ind w:firstLine="1134"/>
        <w:jc w:val="both"/>
        <w:rPr>
          <w:rFonts w:ascii="Times New Roman" w:hAnsi="Times New Roman"/>
          <w:sz w:val="24"/>
          <w:szCs w:val="24"/>
        </w:rPr>
      </w:pPr>
      <w:r w:rsidRPr="0053460B">
        <w:rPr>
          <w:rFonts w:ascii="Times New Roman" w:hAnsi="Times New Roman"/>
          <w:sz w:val="24"/>
          <w:szCs w:val="24"/>
        </w:rPr>
        <w:t>Университетте ОП қалыптастыру кезең-кезеңімен жүзеге асады.</w:t>
      </w:r>
    </w:p>
    <w:p w:rsidR="00E309BE" w:rsidRPr="0053460B" w:rsidRDefault="006A2208" w:rsidP="00470EA6">
      <w:pPr>
        <w:pStyle w:val="ae"/>
        <w:spacing w:line="276" w:lineRule="auto"/>
        <w:ind w:firstLine="1134"/>
        <w:jc w:val="both"/>
        <w:rPr>
          <w:rFonts w:ascii="Times New Roman" w:hAnsi="Times New Roman"/>
          <w:sz w:val="24"/>
          <w:szCs w:val="24"/>
        </w:rPr>
      </w:pPr>
      <w:r w:rsidRPr="0053460B">
        <w:rPr>
          <w:rFonts w:ascii="Times New Roman" w:hAnsi="Times New Roman"/>
          <w:sz w:val="24"/>
          <w:szCs w:val="24"/>
        </w:rPr>
        <w:t>Бірінші, дайындық кезеңінде еңбек нарығының кадрларға қажеттілігі зерттеледі, жұмыс берушілер шеңбері анықталады. Кафедралардың профессорлық-оқытушылық құрамы мен жұмыс берушілерден құралған жұмыс тобы оқу жоспарын талқылайды және қалыптастырады, БӨ кейбір құзыреттерінің маңыздылығы мен қажеттілігін анықтайды.</w:t>
      </w:r>
    </w:p>
    <w:p w:rsidR="00E309BE" w:rsidRPr="0053460B" w:rsidRDefault="006A2208" w:rsidP="00470EA6">
      <w:pPr>
        <w:pStyle w:val="ae"/>
        <w:spacing w:line="276" w:lineRule="auto"/>
        <w:ind w:firstLine="1134"/>
        <w:jc w:val="both"/>
        <w:rPr>
          <w:rFonts w:ascii="Times New Roman" w:hAnsi="Times New Roman"/>
          <w:sz w:val="24"/>
          <w:szCs w:val="24"/>
        </w:rPr>
      </w:pPr>
      <w:r w:rsidRPr="0053460B">
        <w:rPr>
          <w:rFonts w:ascii="Times New Roman" w:hAnsi="Times New Roman"/>
          <w:sz w:val="24"/>
          <w:szCs w:val="24"/>
        </w:rPr>
        <w:t>Екінші кезеңде еңбек нарығының өкілдерімен жұмыстың әртүрлі формаларын – дөңгелек үстелдерді, семинарларды, кеңестерді, конференцияларды пайдалана отырып, университет түлектерінің құзыреттілігін және білім мазмұнын қалыптастыруда жұмыс берушілермен белсенді әрекеттеседі, жаңа пәндер ұсынылады. Сонымен қатар, өткен өндірістік тәжірибеде алған білімдерінің сапасы туралы түсінікке ие болған және пәндердің мазмұны мен бағдарламасы туралы маңызды пікірін айта алатын 3-4 курс студенттері шақырылады. тұтас.</w:t>
      </w:r>
    </w:p>
    <w:p w:rsidR="00E309BE" w:rsidRPr="0053460B" w:rsidRDefault="006A2208" w:rsidP="00470EA6">
      <w:pPr>
        <w:pStyle w:val="ae"/>
        <w:spacing w:line="276" w:lineRule="auto"/>
        <w:ind w:firstLine="1134"/>
        <w:jc w:val="both"/>
        <w:rPr>
          <w:rFonts w:ascii="Times New Roman" w:hAnsi="Times New Roman"/>
          <w:sz w:val="24"/>
          <w:szCs w:val="24"/>
        </w:rPr>
      </w:pPr>
      <w:r w:rsidRPr="0053460B">
        <w:rPr>
          <w:rFonts w:ascii="Times New Roman" w:hAnsi="Times New Roman"/>
          <w:sz w:val="24"/>
          <w:szCs w:val="24"/>
        </w:rPr>
        <w:t>Бұл кезеңде мамандарды даярлау бағыттары бойынша бітірушілерге қойылатын талаптар жиынтығы анықталады; оқу бағдарламасы арқылы жалпы мәдени және кәсіптік құзыреттерді дамытудың жүйелілігі мен модульділігі реттеледі; оқу процесін ақпараттық және оқу-әдістемелік қамтамасыз ету қалыптасуда; оқу жоспарының оқу пәндерінің мақсаты, міндеттері мен мазмұны, олардың оқыту бағыты мен бейіні бойынша білім беру бағдарламасы құрылымындағы орны айқындалады; студенттердің аудиториялық және өздік жұмыстарын бағалау критерийлері мен құралдары, оның нәтижелерінің сапасы реттеледі.</w:t>
      </w:r>
    </w:p>
    <w:p w:rsidR="00E309BE" w:rsidRPr="0053460B" w:rsidRDefault="006A2208" w:rsidP="00470EA6">
      <w:pPr>
        <w:pStyle w:val="ae"/>
        <w:spacing w:line="276" w:lineRule="auto"/>
        <w:ind w:firstLine="1134"/>
        <w:jc w:val="both"/>
        <w:rPr>
          <w:rFonts w:ascii="Times New Roman" w:hAnsi="Times New Roman"/>
          <w:sz w:val="24"/>
          <w:szCs w:val="24"/>
        </w:rPr>
      </w:pPr>
      <w:r w:rsidRPr="0053460B">
        <w:rPr>
          <w:rFonts w:ascii="Times New Roman" w:hAnsi="Times New Roman"/>
          <w:sz w:val="24"/>
          <w:szCs w:val="24"/>
        </w:rPr>
        <w:t>Үшінші кезең – білім беру бағдарламаларын қорғау – бекітілген кесте бойынша өтеді, кафедра меңгерушілері еңбек нарығы өкілдерінің, өткен жылдар түлектерінің және кафедра оқытушыларының қатысуымен білім беру бағдарламаларын таныстырады.</w:t>
      </w:r>
    </w:p>
    <w:p w:rsidR="00E309BE" w:rsidRPr="0053460B" w:rsidRDefault="006A2208" w:rsidP="00470EA6">
      <w:pPr>
        <w:pStyle w:val="ae"/>
        <w:spacing w:line="276" w:lineRule="auto"/>
        <w:ind w:firstLine="1134"/>
        <w:jc w:val="both"/>
        <w:rPr>
          <w:rFonts w:ascii="Times New Roman" w:hAnsi="Times New Roman"/>
          <w:sz w:val="24"/>
          <w:szCs w:val="24"/>
        </w:rPr>
      </w:pPr>
      <w:r w:rsidRPr="005805AE">
        <w:rPr>
          <w:rFonts w:eastAsia="Times New Roman"/>
        </w:rPr>
        <w:t xml:space="preserve">« </w:t>
      </w:r>
      <w:r w:rsidRPr="005805AE">
        <w:rPr>
          <w:rFonts w:ascii="Times New Roman" w:hAnsi="Times New Roman"/>
          <w:bCs/>
          <w:sz w:val="24"/>
          <w:szCs w:val="24"/>
        </w:rPr>
        <w:t xml:space="preserve">6В08В301 </w:t>
      </w:r>
      <w:r w:rsidRPr="005805AE">
        <w:rPr>
          <w:rFonts w:ascii="Times New Roman" w:hAnsi="Times New Roman"/>
          <w:sz w:val="24"/>
          <w:szCs w:val="24"/>
        </w:rPr>
        <w:t xml:space="preserve">Орман ресурстары және орман шаруашылығы» </w:t>
      </w:r>
      <w:r w:rsidRPr="0053460B">
        <w:rPr>
          <w:rFonts w:ascii="Times New Roman" w:hAnsi="Times New Roman"/>
          <w:sz w:val="24"/>
          <w:szCs w:val="24"/>
        </w:rPr>
        <w:t>оқу бағдарламасы</w:t>
      </w:r>
      <w:r w:rsidRPr="005805AE">
        <w:rPr>
          <w:rFonts w:eastAsia="Times New Roman"/>
          <w:color w:val="000000" w:themeColor="text1"/>
        </w:rPr>
        <w:t xml:space="preserve"> </w:t>
      </w:r>
      <w:r w:rsidRPr="0053460B">
        <w:rPr>
          <w:rFonts w:ascii="Times New Roman" w:hAnsi="Times New Roman"/>
          <w:b/>
          <w:sz w:val="24"/>
          <w:szCs w:val="24"/>
        </w:rPr>
        <w:t xml:space="preserve"> қорғау рәсіміне </w:t>
      </w:r>
      <w:r w:rsidRPr="0053460B">
        <w:rPr>
          <w:rFonts w:ascii="Times New Roman" w:hAnsi="Times New Roman"/>
          <w:sz w:val="24"/>
          <w:szCs w:val="24"/>
        </w:rPr>
        <w:t>дейін ол міндетті сараптамадан өтеді. Сарапшылар еңбек нарығының өкілдері болып табылады. Бөлім негізгі параметрлер бойынша сараптамалық қорытынды алады: бағдарламаның құрылымдық-логикалық сипаттамасы; бағдарламаның мазмұндық сипаттамалары; бағдарламаның инновациялық сипаттамалары. ОӘК оқу-әдістемелік кеңестің шешімімен қорғаудан кейін орындауға ұсынылады.</w:t>
      </w:r>
    </w:p>
    <w:p w:rsidR="00E309BE" w:rsidRPr="0053460B" w:rsidRDefault="006A2208" w:rsidP="00E309BE">
      <w:pPr>
        <w:pStyle w:val="ae"/>
        <w:spacing w:line="276" w:lineRule="auto"/>
        <w:ind w:firstLine="1134"/>
        <w:rPr>
          <w:rFonts w:ascii="Times New Roman" w:hAnsi="Times New Roman"/>
          <w:sz w:val="24"/>
          <w:szCs w:val="24"/>
        </w:rPr>
      </w:pPr>
      <w:r w:rsidRPr="0053460B">
        <w:rPr>
          <w:rFonts w:ascii="Times New Roman" w:hAnsi="Times New Roman"/>
          <w:sz w:val="24"/>
          <w:szCs w:val="24"/>
        </w:rPr>
        <w:lastRenderedPageBreak/>
        <w:t>Білім беру бағдарламасы оқу жоспарларының мазмұны, пәндердің жұмыс бағдарламаларының құрамы мен мазмұны, оқу-өндірістік практика бағдарламалары, тиісті білім беру технологиясын енгізуді қамтамасыз ететін әдістемелік материалдар тұрғысынан жыл сайын қайта қаралады және жаңартылып отырады. ғылымның, техниканың, мәдениеттің, экономиканың, техниканың және әлеуметтік саланың дамуын және жұмыс берушілердің қажеттіліктері мен студенттердің академиялық мүдделерін ескереді.</w:t>
      </w:r>
    </w:p>
    <w:p w:rsidR="00E309BE" w:rsidRPr="0053460B" w:rsidRDefault="006A2208" w:rsidP="00E309BE">
      <w:pPr>
        <w:pStyle w:val="a3"/>
        <w:ind w:firstLine="1134"/>
        <w:jc w:val="both"/>
        <w:rPr>
          <w:rFonts w:ascii="Times New Roman" w:hAnsi="Times New Roman"/>
          <w:bCs/>
          <w:sz w:val="24"/>
          <w:szCs w:val="24"/>
          <w:shd w:val="clear" w:color="auto" w:fill="FFFFFF"/>
          <w:lang w:val="kk-KZ"/>
        </w:rPr>
      </w:pPr>
      <w:r w:rsidRPr="0053460B">
        <w:rPr>
          <w:rFonts w:ascii="Times New Roman" w:hAnsi="Times New Roman"/>
          <w:bCs/>
          <w:sz w:val="24"/>
          <w:szCs w:val="24"/>
          <w:shd w:val="clear" w:color="auto" w:fill="FFFFFF"/>
          <w:lang w:val="kk-KZ"/>
        </w:rPr>
        <w:t>Кафедрада білім беру бағдарламасы аясында білім, білік, құзыреттілік, жеке қасиеттерді қамтитын бітірушінің моделі әзірленді (1-сурет).</w:t>
      </w:r>
    </w:p>
    <w:p w:rsidR="00E309BE" w:rsidRPr="0053460B" w:rsidRDefault="00E309BE" w:rsidP="00E309BE">
      <w:pPr>
        <w:pStyle w:val="a3"/>
        <w:ind w:firstLine="1134"/>
        <w:jc w:val="both"/>
        <w:rPr>
          <w:rFonts w:ascii="Times New Roman" w:hAnsi="Times New Roman"/>
          <w:bCs/>
          <w:sz w:val="24"/>
          <w:szCs w:val="24"/>
          <w:shd w:val="clear" w:color="auto" w:fill="FFFFFF"/>
          <w:lang w:val="kk-KZ"/>
        </w:rPr>
      </w:pPr>
    </w:p>
    <w:p w:rsidR="00E309BE" w:rsidRPr="0053460B" w:rsidRDefault="006A2208" w:rsidP="00E309BE">
      <w:pPr>
        <w:pStyle w:val="a3"/>
        <w:ind w:firstLine="1134"/>
        <w:jc w:val="both"/>
        <w:rPr>
          <w:rFonts w:ascii="Times New Roman" w:hAnsi="Times New Roman"/>
          <w:bCs/>
          <w:sz w:val="24"/>
          <w:szCs w:val="24"/>
          <w:shd w:val="clear" w:color="auto" w:fill="FFFFFF"/>
          <w:lang w:val="kk-KZ"/>
        </w:rPr>
      </w:pPr>
      <w:r w:rsidRPr="0053460B">
        <w:rPr>
          <w:rFonts w:ascii="Times New Roman" w:hAnsi="Times New Roman"/>
          <w:strike/>
          <w:noProof/>
          <w:sz w:val="24"/>
          <w:szCs w:val="24"/>
          <w:lang w:val="ru-RU" w:eastAsia="ru-RU"/>
        </w:rPr>
        <w:drawing>
          <wp:inline distT="0" distB="0" distL="0" distR="0">
            <wp:extent cx="4067175" cy="2269490"/>
            <wp:effectExtent l="0" t="57150" r="0" b="16510"/>
            <wp:docPr id="5" name="Схема 4"/>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36" r:lo="rId37" r:qs="rId38" r:cs="rId39"/>
              </a:graphicData>
            </a:graphic>
          </wp:inline>
        </w:drawing>
      </w:r>
    </w:p>
    <w:p w:rsidR="00E309BE" w:rsidRPr="0053460B" w:rsidRDefault="006A2208" w:rsidP="00E309BE">
      <w:pPr>
        <w:pStyle w:val="a3"/>
        <w:ind w:firstLine="1134"/>
        <w:jc w:val="both"/>
        <w:rPr>
          <w:rFonts w:ascii="Times New Roman" w:hAnsi="Times New Roman"/>
          <w:sz w:val="24"/>
          <w:szCs w:val="24"/>
        </w:rPr>
      </w:pPr>
      <w:r w:rsidRPr="0053460B">
        <w:rPr>
          <w:rFonts w:ascii="Times New Roman" w:hAnsi="Times New Roman"/>
          <w:sz w:val="24"/>
          <w:szCs w:val="24"/>
        </w:rPr>
        <w:t xml:space="preserve">Орман ресурстары және орман шаруашылығы </w:t>
      </w:r>
      <w:r w:rsidRPr="0053460B">
        <w:rPr>
          <w:rFonts w:ascii="Times New Roman" w:hAnsi="Times New Roman"/>
          <w:bCs/>
          <w:sz w:val="24"/>
          <w:szCs w:val="24"/>
          <w:shd w:val="clear" w:color="auto" w:fill="FFFFFF"/>
          <w:lang w:val="kk-KZ"/>
        </w:rPr>
        <w:t>EP түлектерінің үлгісі</w:t>
      </w:r>
    </w:p>
    <w:p w:rsidR="00E309BE" w:rsidRPr="0053460B" w:rsidRDefault="00E309BE" w:rsidP="00E309BE">
      <w:pPr>
        <w:pStyle w:val="a3"/>
        <w:ind w:firstLine="1134"/>
        <w:jc w:val="both"/>
        <w:rPr>
          <w:rFonts w:ascii="Times New Roman" w:hAnsi="Times New Roman"/>
          <w:sz w:val="24"/>
          <w:szCs w:val="24"/>
        </w:rPr>
      </w:pPr>
    </w:p>
    <w:p w:rsidR="00E309BE" w:rsidRPr="0053460B" w:rsidRDefault="006A2208" w:rsidP="00E309BE">
      <w:pPr>
        <w:pStyle w:val="a3"/>
        <w:ind w:firstLine="1134"/>
        <w:jc w:val="both"/>
        <w:rPr>
          <w:rFonts w:ascii="Times New Roman" w:hAnsi="Times New Roman"/>
          <w:bCs/>
          <w:sz w:val="24"/>
          <w:szCs w:val="24"/>
          <w:shd w:val="clear" w:color="auto" w:fill="FFFFFF"/>
          <w:lang w:val="kk-KZ"/>
        </w:rPr>
      </w:pPr>
      <w:r w:rsidRPr="0053460B">
        <w:rPr>
          <w:rFonts w:ascii="Times New Roman" w:hAnsi="Times New Roman"/>
          <w:bCs/>
          <w:sz w:val="24"/>
          <w:szCs w:val="24"/>
          <w:shd w:val="clear" w:color="auto" w:fill="FFFFFF"/>
        </w:rPr>
        <w:t>Жаңа буынның білім беру бағдарламаларын әзірлеу әдістемесі Ш.Уалиханов атындағы Қ.У. -да еуропалық білім беру жүйесін енгізуге негізделген және келесі принциптерді алға тартады:</w:t>
      </w:r>
    </w:p>
    <w:p w:rsidR="00E309BE" w:rsidRPr="0053460B" w:rsidRDefault="006A2208" w:rsidP="00E309BE">
      <w:pPr>
        <w:pStyle w:val="a3"/>
        <w:numPr>
          <w:ilvl w:val="0"/>
          <w:numId w:val="41"/>
        </w:numPr>
        <w:spacing w:after="0"/>
        <w:ind w:left="0" w:firstLine="1134"/>
        <w:jc w:val="both"/>
        <w:rPr>
          <w:rFonts w:ascii="Times New Roman" w:hAnsi="Times New Roman"/>
          <w:bCs/>
          <w:sz w:val="24"/>
          <w:szCs w:val="24"/>
          <w:shd w:val="clear" w:color="auto" w:fill="FFFFFF"/>
        </w:rPr>
      </w:pPr>
      <w:r w:rsidRPr="0053460B">
        <w:rPr>
          <w:rFonts w:ascii="Times New Roman" w:hAnsi="Times New Roman"/>
          <w:bCs/>
          <w:sz w:val="24"/>
          <w:szCs w:val="24"/>
          <w:shd w:val="clear" w:color="auto" w:fill="FFFFFF"/>
        </w:rPr>
        <w:t xml:space="preserve">Дублин дескрипторлары мен еңбек нарығының талаптарын ескере отырып, көп деңгейлі білім беру мазмұнын </w:t>
      </w:r>
      <w:r w:rsidRPr="0053460B">
        <w:rPr>
          <w:rFonts w:ascii="Times New Roman" w:hAnsi="Times New Roman"/>
          <w:bCs/>
          <w:sz w:val="24"/>
          <w:szCs w:val="24"/>
          <w:shd w:val="clear" w:color="auto" w:fill="FFFFFF"/>
          <w:lang w:val="kk-KZ"/>
        </w:rPr>
        <w:t>түсіну .</w:t>
      </w:r>
    </w:p>
    <w:p w:rsidR="00E309BE" w:rsidRPr="0053460B" w:rsidRDefault="006A2208" w:rsidP="00E309BE">
      <w:pPr>
        <w:pStyle w:val="a3"/>
        <w:numPr>
          <w:ilvl w:val="0"/>
          <w:numId w:val="41"/>
        </w:numPr>
        <w:spacing w:after="0"/>
        <w:ind w:left="0" w:firstLine="1134"/>
        <w:jc w:val="both"/>
        <w:rPr>
          <w:rFonts w:ascii="Times New Roman" w:hAnsi="Times New Roman"/>
          <w:bCs/>
          <w:sz w:val="24"/>
          <w:szCs w:val="24"/>
          <w:shd w:val="clear" w:color="auto" w:fill="FFFFFF"/>
        </w:rPr>
      </w:pPr>
      <w:r w:rsidRPr="0053460B">
        <w:rPr>
          <w:rFonts w:ascii="Times New Roman" w:hAnsi="Times New Roman"/>
          <w:bCs/>
          <w:sz w:val="24"/>
          <w:szCs w:val="24"/>
          <w:shd w:val="clear" w:color="auto" w:fill="FFFFFF"/>
        </w:rPr>
        <w:t xml:space="preserve">білім беру бағдарламаларын жобалаудың негізі ретінде </w:t>
      </w:r>
      <w:r w:rsidRPr="0053460B">
        <w:rPr>
          <w:rFonts w:ascii="Times New Roman" w:hAnsi="Times New Roman"/>
          <w:bCs/>
          <w:sz w:val="24"/>
          <w:szCs w:val="24"/>
          <w:shd w:val="clear" w:color="auto" w:fill="FFFFFF"/>
          <w:lang w:val="kk-KZ"/>
        </w:rPr>
        <w:t xml:space="preserve">құзыреттілікке </w:t>
      </w:r>
      <w:r w:rsidRPr="0053460B">
        <w:rPr>
          <w:rFonts w:ascii="Times New Roman" w:hAnsi="Times New Roman"/>
          <w:bCs/>
          <w:sz w:val="24"/>
          <w:szCs w:val="24"/>
          <w:shd w:val="clear" w:color="auto" w:fill="FFFFFF"/>
        </w:rPr>
        <w:t>негізделген тәсілге.</w:t>
      </w:r>
    </w:p>
    <w:p w:rsidR="00E309BE" w:rsidRPr="0053460B" w:rsidRDefault="006A2208" w:rsidP="00E309BE">
      <w:pPr>
        <w:pStyle w:val="a3"/>
        <w:numPr>
          <w:ilvl w:val="0"/>
          <w:numId w:val="41"/>
        </w:numPr>
        <w:spacing w:after="0"/>
        <w:ind w:left="0" w:firstLine="1134"/>
        <w:jc w:val="both"/>
        <w:rPr>
          <w:rFonts w:ascii="Times New Roman" w:hAnsi="Times New Roman"/>
          <w:bCs/>
          <w:sz w:val="24"/>
          <w:szCs w:val="24"/>
          <w:shd w:val="clear" w:color="auto" w:fill="FFFFFF"/>
        </w:rPr>
      </w:pPr>
      <w:r w:rsidRPr="0053460B">
        <w:rPr>
          <w:rFonts w:ascii="Times New Roman" w:hAnsi="Times New Roman"/>
          <w:bCs/>
          <w:sz w:val="24"/>
          <w:szCs w:val="24"/>
          <w:shd w:val="clear" w:color="auto" w:fill="FFFFFF"/>
        </w:rPr>
        <w:t xml:space="preserve">Дублин дескрипторлары негізінде білім беру бағдарламаларын қалыптастырудың модульдік </w:t>
      </w:r>
      <w:r w:rsidRPr="0053460B">
        <w:rPr>
          <w:rFonts w:ascii="Times New Roman" w:hAnsi="Times New Roman"/>
          <w:bCs/>
          <w:sz w:val="24"/>
          <w:szCs w:val="24"/>
          <w:shd w:val="clear" w:color="auto" w:fill="FFFFFF"/>
          <w:lang w:val="kk-KZ"/>
        </w:rPr>
        <w:t>принципі .</w:t>
      </w:r>
    </w:p>
    <w:p w:rsidR="00E309BE" w:rsidRPr="0053460B" w:rsidRDefault="006A2208" w:rsidP="00E309BE">
      <w:pPr>
        <w:pStyle w:val="a3"/>
        <w:ind w:firstLine="1134"/>
        <w:jc w:val="both"/>
        <w:rPr>
          <w:rFonts w:ascii="Times New Roman" w:hAnsi="Times New Roman"/>
          <w:bCs/>
          <w:sz w:val="24"/>
          <w:szCs w:val="24"/>
          <w:shd w:val="clear" w:color="auto" w:fill="FFFFFF"/>
        </w:rPr>
      </w:pPr>
      <w:r w:rsidRPr="0053460B">
        <w:rPr>
          <w:rFonts w:ascii="Times New Roman" w:hAnsi="Times New Roman"/>
          <w:bCs/>
          <w:sz w:val="24"/>
          <w:szCs w:val="24"/>
          <w:shd w:val="clear" w:color="auto" w:fill="FFFFFF"/>
        </w:rPr>
        <w:t>Еңбек нарығының жалпы талаптары қазіргі заманғы түлектер әмбебап , пәнаралық және инновациялық дағдылар мен құзыреттерді, ең заманауи пәндік білімдермен үйлестіру керек; қоғамның және еңбек нарығының өсіп келе жатқан қажеттіліктеріне үлес қоса білу. Заманауи түлектің қалыптасу жолы жұмыс берушілер, студенттер және университет арасындағы ынтымақтастықты нығайтуға, әсіресе түлектердің инновациялық, кәсіпкерлік және ғылыми-зерттеу әлеуетін арттыруға көмектесетін оқу бағдарламаларын әзірлеуге негізделген.</w:t>
      </w:r>
    </w:p>
    <w:p w:rsidR="00E309BE" w:rsidRPr="0053460B" w:rsidRDefault="00E309BE" w:rsidP="00E309BE">
      <w:pPr>
        <w:pStyle w:val="a3"/>
        <w:ind w:firstLine="1134"/>
        <w:jc w:val="both"/>
        <w:rPr>
          <w:rFonts w:ascii="Times New Roman" w:hAnsi="Times New Roman"/>
          <w:bCs/>
          <w:sz w:val="24"/>
          <w:szCs w:val="24"/>
          <w:shd w:val="clear" w:color="auto" w:fill="FFFFFF"/>
        </w:rPr>
      </w:pPr>
    </w:p>
    <w:p w:rsidR="00E309BE" w:rsidRPr="0053460B" w:rsidRDefault="00E309BE" w:rsidP="00E309BE">
      <w:pPr>
        <w:pStyle w:val="ae"/>
        <w:spacing w:line="276" w:lineRule="auto"/>
        <w:ind w:firstLine="1134"/>
        <w:rPr>
          <w:rFonts w:ascii="Times New Roman" w:hAnsi="Times New Roman"/>
          <w:sz w:val="24"/>
          <w:szCs w:val="24"/>
          <w:lang w:val="kk-KZ"/>
        </w:rPr>
      </w:pPr>
    </w:p>
    <w:p w:rsidR="00E309BE" w:rsidRPr="0053460B" w:rsidRDefault="006A2208" w:rsidP="00E309BE">
      <w:pPr>
        <w:tabs>
          <w:tab w:val="left" w:pos="536"/>
        </w:tabs>
        <w:spacing w:line="276" w:lineRule="auto"/>
        <w:ind w:firstLine="1134"/>
      </w:pPr>
      <w:r w:rsidRPr="0053460B">
        <w:t>Білім берудегі ауыл шаруашылығы бакалавры 6 В08301 Орман ресурстары және орман шаруашылығы бағдарламасы:</w:t>
      </w:r>
    </w:p>
    <w:p w:rsidR="00E309BE" w:rsidRPr="0053460B" w:rsidRDefault="006A2208" w:rsidP="00E309BE">
      <w:pPr>
        <w:pStyle w:val="a3"/>
        <w:widowControl w:val="0"/>
        <w:numPr>
          <w:ilvl w:val="0"/>
          <w:numId w:val="40"/>
        </w:numPr>
        <w:tabs>
          <w:tab w:val="left" w:pos="536"/>
        </w:tabs>
        <w:spacing w:after="0"/>
        <w:ind w:firstLine="1134"/>
        <w:rPr>
          <w:rFonts w:ascii="Times New Roman" w:hAnsi="Times New Roman"/>
          <w:sz w:val="24"/>
          <w:szCs w:val="24"/>
        </w:rPr>
      </w:pPr>
      <w:r w:rsidRPr="0053460B">
        <w:rPr>
          <w:rFonts w:ascii="Times New Roman" w:hAnsi="Times New Roman"/>
          <w:color w:val="000000"/>
          <w:sz w:val="24"/>
          <w:szCs w:val="24"/>
        </w:rPr>
        <w:t xml:space="preserve">білімі мен түсінігін көрсете </w:t>
      </w:r>
      <w:r w:rsidRPr="0053460B">
        <w:rPr>
          <w:rFonts w:ascii="Times New Roman" w:hAnsi="Times New Roman"/>
          <w:sz w:val="24"/>
          <w:szCs w:val="24"/>
        </w:rPr>
        <w:t xml:space="preserve">алады , жұмыс сызбаларын, </w:t>
      </w:r>
      <w:r w:rsidRPr="0053460B">
        <w:rPr>
          <w:rFonts w:ascii="Times New Roman" w:hAnsi="Times New Roman"/>
          <w:sz w:val="24"/>
          <w:szCs w:val="24"/>
        </w:rPr>
        <w:lastRenderedPageBreak/>
        <w:t>мәлімдемелерді дайындайды,</w:t>
      </w:r>
    </w:p>
    <w:p w:rsidR="00E309BE" w:rsidRDefault="006A2208" w:rsidP="00E309BE">
      <w:pPr>
        <w:pStyle w:val="a3"/>
        <w:widowControl w:val="0"/>
        <w:numPr>
          <w:ilvl w:val="0"/>
          <w:numId w:val="40"/>
        </w:numPr>
        <w:tabs>
          <w:tab w:val="left" w:pos="536"/>
        </w:tabs>
        <w:spacing w:after="0"/>
        <w:ind w:firstLine="1134"/>
        <w:rPr>
          <w:rFonts w:ascii="Times New Roman" w:hAnsi="Times New Roman"/>
          <w:sz w:val="24"/>
          <w:szCs w:val="24"/>
        </w:rPr>
      </w:pPr>
      <w:r w:rsidRPr="0053460B">
        <w:rPr>
          <w:rFonts w:ascii="Times New Roman" w:hAnsi="Times New Roman"/>
          <w:sz w:val="24"/>
          <w:szCs w:val="24"/>
        </w:rPr>
        <w:t>еңбек шығындарын есептеу</w:t>
      </w:r>
    </w:p>
    <w:p w:rsidR="00E309BE" w:rsidRPr="0053460B" w:rsidRDefault="006A2208" w:rsidP="00E309BE">
      <w:pPr>
        <w:pStyle w:val="a3"/>
        <w:widowControl w:val="0"/>
        <w:numPr>
          <w:ilvl w:val="0"/>
          <w:numId w:val="40"/>
        </w:numPr>
        <w:tabs>
          <w:tab w:val="left" w:pos="536"/>
        </w:tabs>
        <w:spacing w:after="0"/>
        <w:ind w:firstLine="1134"/>
        <w:rPr>
          <w:rFonts w:ascii="Times New Roman" w:hAnsi="Times New Roman"/>
          <w:sz w:val="24"/>
          <w:szCs w:val="24"/>
        </w:rPr>
      </w:pPr>
      <w:r w:rsidRPr="0053460B">
        <w:rPr>
          <w:rFonts w:ascii="Times New Roman" w:hAnsi="Times New Roman"/>
          <w:color w:val="000000"/>
          <w:sz w:val="24"/>
          <w:szCs w:val="24"/>
        </w:rPr>
        <w:t xml:space="preserve">су -қорғау , жыра -арқау , санитарлық-қорғау аймақтарының әртүрлі орман-мелиоративтік екпелер құруға </w:t>
      </w:r>
      <w:r>
        <w:rPr>
          <w:rFonts w:ascii="Times New Roman" w:hAnsi="Times New Roman"/>
          <w:sz w:val="24"/>
          <w:szCs w:val="24"/>
        </w:rPr>
        <w:t>қабілетті ;</w:t>
      </w:r>
    </w:p>
    <w:p w:rsidR="00E309BE" w:rsidRPr="0053460B" w:rsidRDefault="006A2208" w:rsidP="00E309BE">
      <w:pPr>
        <w:pStyle w:val="a3"/>
        <w:widowControl w:val="0"/>
        <w:numPr>
          <w:ilvl w:val="0"/>
          <w:numId w:val="40"/>
        </w:numPr>
        <w:tabs>
          <w:tab w:val="left" w:pos="536"/>
        </w:tabs>
        <w:spacing w:after="0"/>
        <w:ind w:firstLine="1134"/>
        <w:rPr>
          <w:rFonts w:ascii="Times New Roman" w:hAnsi="Times New Roman"/>
          <w:sz w:val="24"/>
          <w:szCs w:val="24"/>
        </w:rPr>
      </w:pPr>
      <w:r w:rsidRPr="0053460B">
        <w:rPr>
          <w:rFonts w:ascii="Times New Roman" w:hAnsi="Times New Roman"/>
          <w:color w:val="000000"/>
          <w:sz w:val="24"/>
          <w:szCs w:val="24"/>
          <w:lang w:val="kk-KZ"/>
        </w:rPr>
        <w:t xml:space="preserve">Қазақстан Республикасының, ТМД және басқа да шет мемлекеттердің орман шаруашылығында және басқа шаруашылықтарында орманды қорғауды ұйымдастыру және ұйымдастыру </w:t>
      </w:r>
      <w:r>
        <w:rPr>
          <w:rFonts w:ascii="Times New Roman" w:hAnsi="Times New Roman"/>
          <w:color w:val="000000"/>
          <w:sz w:val="24"/>
          <w:szCs w:val="24"/>
        </w:rPr>
        <w:t>дағдыларын меңгерген ;</w:t>
      </w:r>
    </w:p>
    <w:p w:rsidR="00E309BE" w:rsidRPr="0053460B" w:rsidRDefault="006A2208" w:rsidP="00E309BE">
      <w:pPr>
        <w:pStyle w:val="a3"/>
        <w:widowControl w:val="0"/>
        <w:numPr>
          <w:ilvl w:val="0"/>
          <w:numId w:val="40"/>
        </w:numPr>
        <w:tabs>
          <w:tab w:val="left" w:pos="536"/>
        </w:tabs>
        <w:spacing w:after="0"/>
        <w:ind w:firstLine="1134"/>
        <w:rPr>
          <w:rFonts w:ascii="Times New Roman" w:hAnsi="Times New Roman"/>
          <w:sz w:val="24"/>
          <w:szCs w:val="24"/>
        </w:rPr>
      </w:pPr>
      <w:r w:rsidRPr="0053460B">
        <w:rPr>
          <w:rFonts w:ascii="Times New Roman" w:hAnsi="Times New Roman"/>
          <w:bCs/>
          <w:iCs/>
          <w:sz w:val="24"/>
          <w:szCs w:val="24"/>
        </w:rPr>
        <w:t xml:space="preserve">топырақтанудың теориялық негіздері, егіншіліктің негізгі заңдылықтары, дақылдардың ауысуы туралы </w:t>
      </w:r>
      <w:r w:rsidRPr="0053460B">
        <w:rPr>
          <w:rFonts w:ascii="Times New Roman" w:hAnsi="Times New Roman"/>
          <w:color w:val="402000"/>
          <w:sz w:val="24"/>
          <w:szCs w:val="24"/>
          <w:shd w:val="clear" w:color="auto" w:fill="FFFFFF"/>
        </w:rPr>
        <w:t>білімдерін жеткізе алады ,</w:t>
      </w:r>
    </w:p>
    <w:p w:rsidR="00E309BE" w:rsidRPr="0053460B" w:rsidRDefault="006A2208" w:rsidP="00E309BE">
      <w:pPr>
        <w:pStyle w:val="a3"/>
        <w:widowControl w:val="0"/>
        <w:numPr>
          <w:ilvl w:val="0"/>
          <w:numId w:val="40"/>
        </w:numPr>
        <w:tabs>
          <w:tab w:val="left" w:pos="536"/>
        </w:tabs>
        <w:spacing w:after="0"/>
        <w:ind w:firstLine="1134"/>
        <w:rPr>
          <w:rFonts w:ascii="Times New Roman" w:hAnsi="Times New Roman"/>
          <w:sz w:val="24"/>
          <w:szCs w:val="24"/>
        </w:rPr>
      </w:pPr>
      <w:r w:rsidRPr="0053460B">
        <w:rPr>
          <w:rFonts w:ascii="Times New Roman" w:hAnsi="Times New Roman"/>
          <w:color w:val="402000"/>
          <w:sz w:val="24"/>
          <w:szCs w:val="24"/>
          <w:shd w:val="clear" w:color="auto" w:fill="FFFFFF"/>
        </w:rPr>
        <w:t>заманауи технологиямен жұмыс істеу дағдылары бар,</w:t>
      </w:r>
    </w:p>
    <w:p w:rsidR="00E309BE" w:rsidRPr="0053460B" w:rsidRDefault="006A2208" w:rsidP="00E309BE">
      <w:pPr>
        <w:pStyle w:val="a3"/>
        <w:widowControl w:val="0"/>
        <w:numPr>
          <w:ilvl w:val="0"/>
          <w:numId w:val="40"/>
        </w:numPr>
        <w:tabs>
          <w:tab w:val="left" w:pos="536"/>
        </w:tabs>
        <w:spacing w:after="0"/>
        <w:ind w:firstLine="1134"/>
        <w:rPr>
          <w:rFonts w:ascii="Times New Roman" w:hAnsi="Times New Roman"/>
          <w:sz w:val="24"/>
          <w:szCs w:val="24"/>
        </w:rPr>
      </w:pPr>
      <w:r w:rsidRPr="0053460B">
        <w:rPr>
          <w:rFonts w:ascii="Times New Roman" w:hAnsi="Times New Roman"/>
          <w:color w:val="402000"/>
          <w:sz w:val="24"/>
          <w:szCs w:val="24"/>
          <w:shd w:val="clear" w:color="auto" w:fill="FFFFFF"/>
        </w:rPr>
        <w:t>кәсіби мәселелерді шешу үшін оқу, ғылыми, нормативтік және анықтамалық әдебиеттерді пайдаланады;</w:t>
      </w:r>
    </w:p>
    <w:p w:rsidR="00E309BE" w:rsidRPr="0053460B" w:rsidRDefault="006A2208" w:rsidP="00E309BE">
      <w:pPr>
        <w:pStyle w:val="a3"/>
        <w:widowControl w:val="0"/>
        <w:numPr>
          <w:ilvl w:val="0"/>
          <w:numId w:val="40"/>
        </w:numPr>
        <w:tabs>
          <w:tab w:val="left" w:pos="536"/>
        </w:tabs>
        <w:spacing w:after="0"/>
        <w:ind w:firstLine="1134"/>
        <w:rPr>
          <w:rFonts w:ascii="Times New Roman" w:hAnsi="Times New Roman"/>
          <w:sz w:val="24"/>
          <w:szCs w:val="24"/>
        </w:rPr>
      </w:pPr>
      <w:r w:rsidRPr="0053460B">
        <w:rPr>
          <w:rFonts w:ascii="Times New Roman" w:hAnsi="Times New Roman"/>
          <w:color w:val="402000"/>
          <w:sz w:val="24"/>
          <w:szCs w:val="24"/>
          <w:shd w:val="clear" w:color="auto" w:fill="FFFFFF"/>
        </w:rPr>
        <w:t>компьютерлік технологияға ие,</w:t>
      </w:r>
    </w:p>
    <w:p w:rsidR="00E309BE" w:rsidRPr="0053460B" w:rsidRDefault="006A2208" w:rsidP="00E309BE">
      <w:pPr>
        <w:pStyle w:val="a3"/>
        <w:widowControl w:val="0"/>
        <w:numPr>
          <w:ilvl w:val="0"/>
          <w:numId w:val="40"/>
        </w:numPr>
        <w:tabs>
          <w:tab w:val="left" w:pos="536"/>
        </w:tabs>
        <w:spacing w:after="0"/>
        <w:ind w:firstLine="1134"/>
        <w:rPr>
          <w:rFonts w:ascii="Times New Roman" w:hAnsi="Times New Roman"/>
          <w:sz w:val="24"/>
          <w:szCs w:val="24"/>
        </w:rPr>
      </w:pPr>
      <w:r>
        <w:rPr>
          <w:rFonts w:ascii="Times New Roman" w:hAnsi="Times New Roman"/>
          <w:bCs/>
          <w:iCs/>
          <w:sz w:val="24"/>
          <w:szCs w:val="24"/>
        </w:rPr>
        <w:t>еңбек шығындарын есептей алады.</w:t>
      </w:r>
    </w:p>
    <w:p w:rsidR="00E309BE" w:rsidRPr="0053460B" w:rsidRDefault="006A2208" w:rsidP="00E309BE">
      <w:pPr>
        <w:pStyle w:val="a3"/>
        <w:widowControl w:val="0"/>
        <w:numPr>
          <w:ilvl w:val="0"/>
          <w:numId w:val="40"/>
        </w:numPr>
        <w:tabs>
          <w:tab w:val="left" w:pos="536"/>
        </w:tabs>
        <w:spacing w:after="0"/>
        <w:ind w:firstLine="1134"/>
        <w:rPr>
          <w:rFonts w:ascii="Times New Roman" w:hAnsi="Times New Roman"/>
          <w:sz w:val="24"/>
          <w:szCs w:val="24"/>
        </w:rPr>
      </w:pPr>
      <w:r w:rsidRPr="0053460B">
        <w:rPr>
          <w:rFonts w:ascii="Times New Roman" w:hAnsi="Times New Roman"/>
          <w:bCs/>
          <w:iCs/>
          <w:sz w:val="24"/>
          <w:szCs w:val="24"/>
        </w:rPr>
        <w:t>ғылыми әдебиеттерді пайдалану және талдау;</w:t>
      </w:r>
    </w:p>
    <w:p w:rsidR="00E309BE" w:rsidRPr="0053460B" w:rsidRDefault="006A2208" w:rsidP="00E309BE">
      <w:pPr>
        <w:pStyle w:val="a3"/>
        <w:widowControl w:val="0"/>
        <w:numPr>
          <w:ilvl w:val="0"/>
          <w:numId w:val="40"/>
        </w:numPr>
        <w:tabs>
          <w:tab w:val="left" w:pos="536"/>
        </w:tabs>
        <w:spacing w:after="0"/>
        <w:ind w:firstLine="1134"/>
        <w:rPr>
          <w:rFonts w:ascii="Times New Roman" w:hAnsi="Times New Roman"/>
          <w:sz w:val="24"/>
          <w:szCs w:val="24"/>
        </w:rPr>
      </w:pPr>
      <w:r w:rsidRPr="0053460B">
        <w:rPr>
          <w:rFonts w:ascii="Times New Roman" w:hAnsi="Times New Roman"/>
          <w:bCs/>
          <w:iCs/>
          <w:sz w:val="24"/>
          <w:szCs w:val="24"/>
        </w:rPr>
        <w:t xml:space="preserve">сыни тұрғыдан бағалай алады және зерттеуді ұсына алады </w:t>
      </w:r>
      <w:r w:rsidRPr="0053460B">
        <w:rPr>
          <w:rFonts w:ascii="Times New Roman" w:eastAsia="Courier New" w:hAnsi="Times New Roman"/>
          <w:sz w:val="24"/>
          <w:szCs w:val="24"/>
        </w:rPr>
        <w:t>,</w:t>
      </w:r>
    </w:p>
    <w:p w:rsidR="00E309BE" w:rsidRPr="0053460B" w:rsidRDefault="006A2208" w:rsidP="00E309BE">
      <w:pPr>
        <w:pStyle w:val="a3"/>
        <w:widowControl w:val="0"/>
        <w:numPr>
          <w:ilvl w:val="0"/>
          <w:numId w:val="40"/>
        </w:numPr>
        <w:tabs>
          <w:tab w:val="left" w:pos="536"/>
        </w:tabs>
        <w:spacing w:after="0"/>
        <w:ind w:firstLine="1134"/>
        <w:rPr>
          <w:rFonts w:ascii="Times New Roman" w:hAnsi="Times New Roman"/>
          <w:sz w:val="24"/>
          <w:szCs w:val="24"/>
        </w:rPr>
      </w:pPr>
      <w:r w:rsidRPr="0053460B">
        <w:rPr>
          <w:rFonts w:ascii="Times New Roman" w:hAnsi="Times New Roman"/>
          <w:sz w:val="24"/>
          <w:szCs w:val="24"/>
        </w:rPr>
        <w:t>орман шаруашылығын ұйымдастыру мен басқаруда құзыретті .</w:t>
      </w:r>
    </w:p>
    <w:p w:rsidR="00E309BE" w:rsidRPr="0053460B" w:rsidRDefault="00E309BE" w:rsidP="00E309BE">
      <w:pPr>
        <w:tabs>
          <w:tab w:val="left" w:pos="536"/>
        </w:tabs>
        <w:spacing w:line="276" w:lineRule="auto"/>
        <w:ind w:firstLine="1134"/>
        <w:rPr>
          <w:rFonts w:eastAsia="Courier New"/>
        </w:rPr>
      </w:pPr>
    </w:p>
    <w:p w:rsidR="00E309BE" w:rsidRPr="0053460B" w:rsidRDefault="00E309BE" w:rsidP="00E309BE">
      <w:pPr>
        <w:tabs>
          <w:tab w:val="left" w:pos="536"/>
        </w:tabs>
        <w:spacing w:line="276" w:lineRule="auto"/>
        <w:ind w:firstLine="1134"/>
        <w:rPr>
          <w:rFonts w:eastAsia="Courier New"/>
          <w:lang w:val="kk-KZ"/>
        </w:rPr>
      </w:pPr>
    </w:p>
    <w:p w:rsidR="00E309BE" w:rsidRPr="0053460B" w:rsidRDefault="006A2208" w:rsidP="00E309BE">
      <w:pPr>
        <w:spacing w:line="276" w:lineRule="auto"/>
        <w:ind w:firstLine="1134"/>
        <w:jc w:val="both"/>
        <w:rPr>
          <w:color w:val="000000"/>
        </w:rPr>
      </w:pPr>
      <w:r w:rsidRPr="0053460B">
        <w:rPr>
          <w:color w:val="000000"/>
        </w:rPr>
        <w:t xml:space="preserve">БӨ басшылығы білім беру қызметтері нарығының қажеттіліктерін талдайды. Жыл сайын қалада және университетте түлектер жәрмеңкесі ұйымдастырылып, мектеп, колледж басшыларымен, Көкшетау қалалық білім басқармасымен және Ақмола облысының білім басқармасымен, Ақмола облысы бойынша экология департаментімен , « Бурабай » МҰТП, «Көкшетау» МҰТП </w:t>
      </w:r>
      <w:r w:rsidRPr="0053460B">
        <w:rPr>
          <w:color w:val="000000"/>
          <w:lang w:val="kk-KZ"/>
        </w:rPr>
        <w:t xml:space="preserve">, </w:t>
      </w:r>
      <w:r w:rsidRPr="0053460B">
        <w:rPr>
          <w:color w:val="000000"/>
        </w:rPr>
        <w:t>түлектерді жұмысқа орналастыру үшін. Алдағы бес жылға өңірдің жоғары білімді мамандарға қажеттілігінің болжамын талдау және түлектердің тұрақты жоғары жұмыспен қамтылуы (80% және одан да көп) осы бағыттар бойынша мамандарды даярлауды жалғастыру қажеттілігін көрсетеді. Бұл қолда бар ресурстарды: адам ресурстарын, материалдық-техникалық базаны, ақпараттық ресурстарды, жоғарыда аталған ұйымдармен серіктестік орнатуды тиімді және ұтымды пайдалануға мүмкіндік береді.</w:t>
      </w:r>
    </w:p>
    <w:p w:rsidR="00E309BE" w:rsidRPr="0053460B" w:rsidRDefault="006A2208" w:rsidP="00E309BE">
      <w:pPr>
        <w:spacing w:line="276" w:lineRule="auto"/>
        <w:ind w:firstLine="1134"/>
        <w:jc w:val="both"/>
      </w:pPr>
      <w:r w:rsidRPr="0053460B">
        <w:rPr>
          <w:color w:val="000000"/>
        </w:rPr>
        <w:t xml:space="preserve">Жыл сайын университетте студенттердің материалдық-техникалық базаға қанағаттануы тексеріледі. БӨ әзірлеу жоспарларын жасау кезінде оқу кабинеттерінің, компьютерлердің ресурстарын талдау нәтижелері пайдаланылады, бұл университетке тапсырыстарда көрсетілген </w:t>
      </w:r>
      <w:r w:rsidRPr="0053460B">
        <w:t>.</w:t>
      </w:r>
    </w:p>
    <w:p w:rsidR="00E309BE" w:rsidRPr="0053460B" w:rsidRDefault="006A2208" w:rsidP="00E309BE">
      <w:pPr>
        <w:spacing w:line="276" w:lineRule="auto"/>
        <w:ind w:firstLine="1134"/>
        <w:jc w:val="both"/>
      </w:pPr>
      <w:r w:rsidRPr="0053460B">
        <w:t>EP 6В08301 «Орман ресурстары және орман шаруашылығы» мамандығының түлектері кәсіби стандарттың біліктілік сипаттамасымен анықталған кәсіби қызметке дайындалады.</w:t>
      </w:r>
    </w:p>
    <w:p w:rsidR="00E309BE" w:rsidRPr="0053460B" w:rsidRDefault="006A2208" w:rsidP="00E309BE">
      <w:pPr>
        <w:spacing w:line="276" w:lineRule="auto"/>
        <w:ind w:firstLine="1134"/>
        <w:jc w:val="both"/>
      </w:pPr>
      <w:r w:rsidRPr="0053460B">
        <w:t>Бағдарламаның мақсаттары еңбек нарығының қажеттіліктеріне сәйкес келеді, бұл мемлекет пен әкімдіктердің гранттар түрінде ұсынатын ресурстары, түлектерді жұмысқа орналастырудың жеткілікті жоғары пайызы дәлелдейді.</w:t>
      </w:r>
    </w:p>
    <w:p w:rsidR="00E309BE" w:rsidRPr="0053460B" w:rsidRDefault="006A2208" w:rsidP="00E309BE">
      <w:pPr>
        <w:spacing w:line="276" w:lineRule="auto"/>
        <w:ind w:firstLine="1134"/>
      </w:pPr>
      <w:r>
        <w:t xml:space="preserve">ОП 6В08301 «Орман ресурстары және орман шаруашылығы» </w:t>
      </w:r>
      <w:r w:rsidRPr="0053460B">
        <w:t xml:space="preserve">соңғы бес жылда талқылауға келесі жұмыс берушілер қатысты: облыстық аумақтық орман шаруашылығы инспекциясының басшысы Дюсенов Л.Ж., « Бұқпа » ММ директорының орынбасары Сұлтанов . .х -мен Бурабай аумақтық инспекциясының басшысы Б.К. Амержанов білім беру бағдарламасын талқылау барысында 2022-2026 жылдарға арналған орман </w:t>
      </w:r>
      <w:r w:rsidRPr="0053460B">
        <w:lastRenderedPageBreak/>
        <w:t>шаруашылығы мамандарын даярлау құрамдас бөлігіне жоғары математиканы енгізу, нормативтік құқықтық актілер пәнін қосу туралы ұсыныстарын айтқан М.Қ.</w:t>
      </w:r>
    </w:p>
    <w:p w:rsidR="00E309BE" w:rsidRPr="0053460B" w:rsidRDefault="006A2208" w:rsidP="00E309BE">
      <w:pPr>
        <w:spacing w:line="276" w:lineRule="auto"/>
        <w:ind w:firstLine="1134"/>
        <w:jc w:val="both"/>
        <w:rPr>
          <w:color w:val="000000"/>
          <w:shd w:val="clear" w:color="auto" w:fill="FFFFFF"/>
        </w:rPr>
      </w:pPr>
      <w:r w:rsidRPr="0053460B">
        <w:rPr>
          <w:color w:val="000000"/>
          <w:shd w:val="clear" w:color="auto" w:fill="FFFFFF"/>
        </w:rPr>
        <w:t xml:space="preserve">Жұмыс берушілер арасында сауалнамалар, олармен кездесулер мен әңгімелер жүйелі түрде өткізіліп, онда алдағы жұмысты жақсарту бойынша ескертулер мен ұсыныстар енгізілуде. 2021-2022 </w:t>
      </w:r>
      <w:r>
        <w:t xml:space="preserve">оқу жылына </w:t>
      </w:r>
      <w:r w:rsidRPr="0053460B">
        <w:t xml:space="preserve">арналған 6В08301 «Орман ресурстары және орман шаруашылығы» </w:t>
      </w:r>
      <w:r w:rsidRPr="0053460B">
        <w:rPr>
          <w:color w:val="000000"/>
          <w:shd w:val="clear" w:color="auto" w:fill="FFFFFF"/>
        </w:rPr>
        <w:t xml:space="preserve">білім беру бағдарламасы бойынша жұмыстың нәтижесінде </w:t>
      </w:r>
      <w:r>
        <w:t xml:space="preserve">. </w:t>
      </w:r>
      <w:r w:rsidRPr="0053460B">
        <w:rPr>
          <w:color w:val="000000"/>
          <w:shd w:val="clear" w:color="auto" w:fill="FFFFFF"/>
        </w:rPr>
        <w:t>«Орман шаруашылығындағы аэроғарыштық әдістер және ГАЖ» пәні енгізілді.</w:t>
      </w:r>
    </w:p>
    <w:p w:rsidR="00E309BE" w:rsidRPr="0053460B" w:rsidRDefault="006A2208" w:rsidP="00E309BE">
      <w:pPr>
        <w:spacing w:line="276" w:lineRule="auto"/>
        <w:ind w:firstLine="1134"/>
        <w:jc w:val="both"/>
      </w:pPr>
      <w:r w:rsidRPr="0053460B">
        <w:t xml:space="preserve">кәсіптік бағдар беру жүйесі жақсы жұмыс істейді . Жыл сайын университетке білім бөлімінен жалпы білім беретін мектеп, лицей, колледж түлектері туралы нақты ақпарат келіп түседі. Түлектермен жұмыс жоспары құрылуда. Кафедра оқытушылары ОП туралы арнайы буклеттер дайындайды </w:t>
      </w:r>
      <w:r w:rsidRPr="0053460B">
        <w:rPr>
          <w:b/>
        </w:rPr>
        <w:t xml:space="preserve">, </w:t>
      </w:r>
      <w:r w:rsidRPr="0053460B">
        <w:t>қала, аудан орталықтарындағы мектептерге барады.</w:t>
      </w:r>
    </w:p>
    <w:p w:rsidR="00E309BE" w:rsidRPr="0053460B" w:rsidRDefault="006A2208" w:rsidP="00E309BE">
      <w:pPr>
        <w:spacing w:line="276" w:lineRule="auto"/>
        <w:ind w:firstLine="1134"/>
        <w:jc w:val="both"/>
      </w:pPr>
      <w:r w:rsidRPr="0053460B">
        <w:t>Университетте әр оқу жылының екінші жартыжылдығында білім беру бағдарламасын жүзеге асыратын кафедра өкілдерімен, мектеп оқушыларымен, олардың ата-аналарымен кездесулер ұйымдастырылады. Теледидарда, облыстық, аудандық газеттерде мамандық, оның ерекшеліктері мен талапкерлерге қойылатын талаптар туралы толық ақпараттар орналастырылады. Жоспарға сәйкес оқу орындарын бітірушілері мамандық таңдауды шешіп қойған оқытушылар мен қызметкерлердің аралаулары ұйымдастырылады, олармен әрі қарай жұмыс істеу үшін мұндай талапкерлер туралы мәліметтер кафедрада болады.</w:t>
      </w:r>
    </w:p>
    <w:p w:rsidR="00E309BE" w:rsidRPr="0053460B" w:rsidRDefault="006A2208" w:rsidP="00E309BE">
      <w:pPr>
        <w:spacing w:line="276" w:lineRule="auto"/>
        <w:ind w:firstLine="1134"/>
        <w:jc w:val="both"/>
      </w:pPr>
      <w:r w:rsidRPr="0053460B">
        <w:t>негізгі сипаттамалары туралы ақпарат екі-үш жыл сақталады. Дәл осындай ақпарат университеттің қабылдау комиссиясының мамандандырылған деректер базасында сақталады.</w:t>
      </w:r>
    </w:p>
    <w:p w:rsidR="00E309BE" w:rsidRPr="0053460B" w:rsidRDefault="006A2208" w:rsidP="00E309BE">
      <w:pPr>
        <w:tabs>
          <w:tab w:val="left" w:pos="708"/>
        </w:tabs>
        <w:spacing w:line="276" w:lineRule="auto"/>
        <w:ind w:right="-1" w:firstLine="1134"/>
        <w:jc w:val="both"/>
      </w:pPr>
      <w:r w:rsidRPr="0053460B">
        <w:t>Білім беру бағдарламасын жүзеге асыруға оқытушылар құрамының, студенттер мен магистранттардың ғылыми-зерттеу жұмыстары ықпал етеді. ҒЗТКЖ жоспарлау ұзақ мерзімді даму бағыттарына, берілген миссияға, мақсаттар мен міндеттерге сәйкес білім беру қызметтері нарығында белгілі бір позицияларды алу ниеттеріне сәйкес жүзеге асырылады.</w:t>
      </w:r>
    </w:p>
    <w:p w:rsidR="00E309BE" w:rsidRPr="0053460B" w:rsidRDefault="006A2208" w:rsidP="00E309BE">
      <w:pPr>
        <w:pStyle w:val="Style14"/>
        <w:widowControl/>
        <w:tabs>
          <w:tab w:val="left" w:pos="720"/>
        </w:tabs>
        <w:spacing w:line="276" w:lineRule="auto"/>
        <w:ind w:firstLine="1134"/>
        <w:rPr>
          <w:rFonts w:ascii="Times New Roman" w:hAnsi="Times New Roman" w:cs="Times New Roman"/>
        </w:rPr>
      </w:pPr>
      <w:r w:rsidRPr="0053460B">
        <w:rPr>
          <w:rStyle w:val="FontStyle35"/>
          <w:rFonts w:ascii="Times New Roman" w:eastAsia="Calibri" w:hAnsi="Times New Roman" w:cs="Times New Roman"/>
        </w:rPr>
        <w:t>БӨ толық меңгергеннен кейін бітірушілер бітірушінің біліктілік сипаттамаларына сәйкес келетін мәселелерді шешуде қажетті кәсіби білім мен дағдыларға ие болады.</w:t>
      </w:r>
    </w:p>
    <w:p w:rsidR="00E309BE" w:rsidRPr="0053460B" w:rsidRDefault="006A2208" w:rsidP="00E309BE">
      <w:pPr>
        <w:spacing w:line="276" w:lineRule="auto"/>
        <w:ind w:firstLine="1134"/>
        <w:jc w:val="both"/>
      </w:pPr>
      <w:r w:rsidRPr="0053460B">
        <w:t xml:space="preserve">Университетте және кафедрада әрбір оқу пәні мен практикасы бойынша студенттердің оқу жетістіктерін бағалау (ОЖ) пәндерді оқу үдерісіндегі үлгерімнің ағымдағы мониторингі, аралық бақылау түрінде халықаралық деңгейде қабылданған </w:t>
      </w:r>
      <w:r>
        <w:t xml:space="preserve">баллдық -рейтингтік жүйе бойынша жүзеге асырылады. </w:t>
      </w:r>
      <w:r w:rsidRPr="0053460B">
        <w:t>бақылау және қорытынды бақылау – емтихан сессиялары кезінде. Бақылаудың әрбір түрі бойынша ҰДО 100 баллдық шкала бойынша бағаланады.</w:t>
      </w:r>
    </w:p>
    <w:p w:rsidR="00E309BE" w:rsidRPr="0053460B" w:rsidRDefault="006A2208" w:rsidP="00E309BE">
      <w:pPr>
        <w:pStyle w:val="Style17"/>
        <w:widowControl/>
        <w:spacing w:line="276" w:lineRule="auto"/>
        <w:ind w:firstLine="1134"/>
        <w:rPr>
          <w:rFonts w:ascii="Times New Roman" w:hAnsi="Times New Roman" w:cs="Times New Roman"/>
        </w:rPr>
      </w:pPr>
      <w:r w:rsidRPr="0053460B">
        <w:rPr>
          <w:rFonts w:ascii="Times New Roman" w:hAnsi="Times New Roman" w:cs="Times New Roman"/>
        </w:rPr>
        <w:t>Практиканың өтуін бақылау нысаны – сараланған сынақ, студенттер мен магистранттардың практиканың барлық кезеңдерін көрсететін тәжірибе есебі. Білім сапасына ішкі бақылау білім сапасын жоғары оқу орны ішілік бақылау туралы Ереженің негізінде жүзеге асырылады .</w:t>
      </w:r>
    </w:p>
    <w:p w:rsidR="00E309BE" w:rsidRPr="0053460B" w:rsidRDefault="006A2208" w:rsidP="00E309BE">
      <w:pPr>
        <w:shd w:val="clear" w:color="auto" w:fill="FFFFFF"/>
        <w:spacing w:line="276" w:lineRule="auto"/>
        <w:ind w:firstLine="1134"/>
        <w:jc w:val="both"/>
      </w:pPr>
      <w:r>
        <w:t>6</w:t>
      </w:r>
      <w:r w:rsidRPr="0053460B">
        <w:rPr>
          <w:rStyle w:val="ab"/>
        </w:rPr>
        <w:t xml:space="preserve">В08301 «Орман ресурстары және орман шаруашылығы» мамандығының студенттері </w:t>
      </w:r>
      <w:r w:rsidRPr="0053460B">
        <w:t>соңғы бес жылда жүлделі орындарды иеленіп келеді.</w:t>
      </w:r>
    </w:p>
    <w:p w:rsidR="00E309BE" w:rsidRPr="00317220" w:rsidRDefault="006A2208" w:rsidP="00470EA6">
      <w:pPr>
        <w:pStyle w:val="32"/>
        <w:spacing w:after="0" w:line="276" w:lineRule="auto"/>
        <w:ind w:firstLine="1134"/>
        <w:contextualSpacing/>
        <w:jc w:val="both"/>
        <w:rPr>
          <w:strike/>
          <w:sz w:val="24"/>
          <w:szCs w:val="24"/>
        </w:rPr>
      </w:pPr>
      <w:r w:rsidRPr="0053460B">
        <w:rPr>
          <w:sz w:val="24"/>
          <w:szCs w:val="24"/>
        </w:rPr>
        <w:t xml:space="preserve">LriLr 4 курс студенті Тоқпанова Диана Алматы қаласында ҚазНау қаласында өткен пәндік олимпиадада 3 орын алды. 2020-2021 оқу жылында пәндік олимпиадада магистрант Айтқұлов Азат 3-орынға ие болды. </w:t>
      </w:r>
      <w:hyperlink r:id="rId41" w:history="1">
        <w:r w:rsidRPr="0053460B">
          <w:rPr>
            <w:rStyle w:val="a9"/>
            <w:sz w:val="24"/>
            <w:szCs w:val="24"/>
          </w:rPr>
          <w:t xml:space="preserve">http://joxi.ru/KAgy3Q5U5JyMXm </w:t>
        </w:r>
      </w:hyperlink>
      <w:r>
        <w:rPr>
          <w:rStyle w:val="a9"/>
          <w:sz w:val="24"/>
          <w:szCs w:val="24"/>
        </w:rPr>
        <w:t xml:space="preserve">, </w:t>
      </w:r>
      <w:r>
        <w:rPr>
          <w:rStyle w:val="a9"/>
          <w:sz w:val="24"/>
          <w:szCs w:val="24"/>
        </w:rPr>
        <w:br/>
      </w:r>
      <w:hyperlink r:id="rId42" w:history="1">
        <w:r w:rsidRPr="0013474F">
          <w:rPr>
            <w:rStyle w:val="a9"/>
            <w:sz w:val="24"/>
            <w:szCs w:val="24"/>
          </w:rPr>
          <w:t xml:space="preserve">https://m.facebook.com/story.php?story_fbid=495932468927991&amp;id=100055337264506 </w:t>
        </w:r>
      </w:hyperlink>
      <w:r>
        <w:rPr>
          <w:sz w:val="24"/>
          <w:szCs w:val="24"/>
        </w:rPr>
        <w:t xml:space="preserve">_ </w:t>
      </w:r>
      <w:r w:rsidRPr="00317220">
        <w:rPr>
          <w:rStyle w:val="ab"/>
        </w:rPr>
        <w:t xml:space="preserve">_ </w:t>
      </w:r>
      <w:r w:rsidRPr="00317220">
        <w:rPr>
          <w:sz w:val="24"/>
          <w:szCs w:val="24"/>
        </w:rPr>
        <w:t xml:space="preserve">» </w:t>
      </w:r>
      <w:hyperlink r:id="rId43" w:history="1">
        <w:r w:rsidRPr="0013474F">
          <w:rPr>
            <w:rStyle w:val="a9"/>
            <w:sz w:val="24"/>
            <w:szCs w:val="24"/>
          </w:rPr>
          <w:t xml:space="preserve">http://joxi.ru/12M70Xn4 </w:t>
        </w:r>
      </w:hyperlink>
      <w:r>
        <w:rPr>
          <w:sz w:val="24"/>
          <w:szCs w:val="24"/>
        </w:rPr>
        <w:t xml:space="preserve">жылы 3-ші орын алды. студент Ысбасар Алтынай </w:t>
      </w:r>
      <w:hyperlink r:id="rId44" w:history="1">
        <w:r w:rsidRPr="0013474F">
          <w:rPr>
            <w:rStyle w:val="a9"/>
            <w:sz w:val="24"/>
            <w:szCs w:val="24"/>
          </w:rPr>
          <w:t>http://joxi.ru/p27GdzZfL7DlZ2</w:t>
        </w:r>
      </w:hyperlink>
      <w:r>
        <w:rPr>
          <w:sz w:val="24"/>
          <w:szCs w:val="24"/>
        </w:rPr>
        <w:t xml:space="preserve"> </w:t>
      </w:r>
    </w:p>
    <w:p w:rsidR="00E309BE" w:rsidRPr="0053460B" w:rsidRDefault="00E309BE" w:rsidP="00470EA6">
      <w:pPr>
        <w:pStyle w:val="32"/>
        <w:spacing w:after="0" w:line="276" w:lineRule="auto"/>
        <w:ind w:firstLine="1134"/>
        <w:contextualSpacing/>
        <w:jc w:val="both"/>
        <w:rPr>
          <w:strike/>
          <w:sz w:val="24"/>
          <w:szCs w:val="24"/>
        </w:rPr>
      </w:pPr>
    </w:p>
    <w:p w:rsidR="00E309BE" w:rsidRPr="0053460B" w:rsidRDefault="006A2208" w:rsidP="00470EA6">
      <w:pPr>
        <w:pStyle w:val="32"/>
        <w:spacing w:after="0" w:line="276" w:lineRule="auto"/>
        <w:ind w:firstLine="1134"/>
        <w:contextualSpacing/>
        <w:jc w:val="both"/>
        <w:rPr>
          <w:strike/>
          <w:sz w:val="24"/>
          <w:szCs w:val="24"/>
        </w:rPr>
      </w:pPr>
      <w:r w:rsidRPr="0053460B">
        <w:rPr>
          <w:sz w:val="24"/>
          <w:szCs w:val="24"/>
        </w:rPr>
        <w:t>Университетте жыл сайын «Студенттік ғылым апталығы» аясында студенттердің ғылыми жұмыстарының байқауы, студенттердің ғылыми-тәжірибелік конференциялары өткізіледі, онда студенттер мен олардың жетекшілерінің ғылыми-зерттеу жұмыстарын ынталандыру тетіктері жетілдіріледі. Есепті кезеңде конференцияда 10-нан астам студент баяндама жасады.</w:t>
      </w:r>
      <w:r w:rsidRPr="00E177E9">
        <w:t xml:space="preserve"> </w:t>
      </w:r>
      <w:hyperlink r:id="rId45" w:history="1">
        <w:r w:rsidRPr="00A61554">
          <w:rPr>
            <w:rStyle w:val="a9"/>
            <w:sz w:val="24"/>
            <w:szCs w:val="24"/>
          </w:rPr>
          <w:t xml:space="preserve">https://shokan.edu.kz/media/filer_public/be/0b/be0bc57a-d74e-4dcb-9724-e46b0108f36c/tom_2_estestvennye_nauki_i_selskoe_khoziaistvo_i_bioresursy.pdxiaistvo_i_bioresursy.pdxia.pdx2.0 </w:t>
        </w:r>
      </w:hyperlink>
      <w:r>
        <w:rPr>
          <w:sz w:val="24"/>
          <w:szCs w:val="24"/>
        </w:rPr>
        <w:t xml:space="preserve">, http: </w:t>
      </w:r>
      <w:hyperlink r:id="rId46" w:history="1">
        <w:r w:rsidRPr="00A61554">
          <w:rPr>
            <w:rStyle w:val="a9"/>
            <w:sz w:val="24"/>
            <w:szCs w:val="24"/>
          </w:rPr>
          <w:t xml:space="preserve">//XOJU28 </w:t>
        </w:r>
      </w:hyperlink>
      <w:r>
        <w:rPr>
          <w:sz w:val="24"/>
          <w:szCs w:val="24"/>
        </w:rPr>
        <w:t xml:space="preserve">/ </w:t>
      </w:r>
      <w:hyperlink r:id="rId47" w:history="1">
        <w:r w:rsidRPr="009B38E2">
          <w:rPr>
            <w:rStyle w:val="a9"/>
            <w:sz w:val="24"/>
            <w:szCs w:val="24"/>
          </w:rPr>
          <w:t>http://joxi.ru/GrqEN3lUzqZBar</w:t>
        </w:r>
      </w:hyperlink>
      <w:r>
        <w:rPr>
          <w:sz w:val="24"/>
          <w:szCs w:val="24"/>
        </w:rPr>
        <w:t xml:space="preserve"> </w:t>
      </w:r>
    </w:p>
    <w:p w:rsidR="00E309BE" w:rsidRPr="0053460B" w:rsidRDefault="00E309BE" w:rsidP="00470EA6">
      <w:pPr>
        <w:pStyle w:val="32"/>
        <w:spacing w:after="0" w:line="276" w:lineRule="auto"/>
        <w:contextualSpacing/>
        <w:jc w:val="both"/>
        <w:rPr>
          <w:strike/>
          <w:sz w:val="24"/>
          <w:szCs w:val="24"/>
        </w:rPr>
      </w:pPr>
    </w:p>
    <w:p w:rsidR="00E309BE" w:rsidRPr="0053460B" w:rsidRDefault="006A2208" w:rsidP="00470EA6">
      <w:pPr>
        <w:pStyle w:val="32"/>
        <w:spacing w:after="0" w:line="276" w:lineRule="auto"/>
        <w:ind w:firstLine="1134"/>
        <w:contextualSpacing/>
        <w:jc w:val="both"/>
        <w:rPr>
          <w:strike/>
          <w:sz w:val="24"/>
          <w:szCs w:val="24"/>
        </w:rPr>
      </w:pPr>
      <w:r w:rsidRPr="0053460B">
        <w:rPr>
          <w:sz w:val="24"/>
          <w:szCs w:val="24"/>
        </w:rPr>
        <w:t xml:space="preserve">Студенттердің және </w:t>
      </w:r>
      <w:r w:rsidRPr="0053460B">
        <w:rPr>
          <w:sz w:val="24"/>
          <w:szCs w:val="24"/>
          <w:lang w:val="kk-KZ"/>
        </w:rPr>
        <w:t xml:space="preserve">магистрлік диссертациялардың тақырыптары </w:t>
      </w:r>
      <w:r w:rsidRPr="0053460B">
        <w:rPr>
          <w:sz w:val="24"/>
          <w:szCs w:val="24"/>
        </w:rPr>
        <w:t xml:space="preserve">өзекті, практикалық маңызы бар, дипломдық және </w:t>
      </w:r>
      <w:r w:rsidRPr="0053460B">
        <w:rPr>
          <w:sz w:val="24"/>
          <w:szCs w:val="24"/>
          <w:lang w:val="kk-KZ"/>
        </w:rPr>
        <w:t xml:space="preserve">магистрлік диссертациялардың нәтижелерін </w:t>
      </w:r>
      <w:r w:rsidRPr="0053460B">
        <w:rPr>
          <w:sz w:val="24"/>
          <w:szCs w:val="24"/>
        </w:rPr>
        <w:t>бітіру жұмысының сәйкес тақырыбы бойынша әртүрлі өндірістерде пайдалануға болады.</w:t>
      </w:r>
    </w:p>
    <w:p w:rsidR="00E309BE" w:rsidRPr="0053460B" w:rsidRDefault="006A2208" w:rsidP="00470EA6">
      <w:pPr>
        <w:spacing w:line="276" w:lineRule="auto"/>
        <w:ind w:firstLine="1134"/>
        <w:jc w:val="both"/>
      </w:pPr>
      <w:r w:rsidRPr="0053460B">
        <w:t>Мамандарды даярлау сапасының, демек, оқу орны қызметінің тиімділігінің негізгі критерийлерінің бірі түлектердің жұмысқа орналасу көрсеткіштері болып табылады. Ш.Уәлиханов атындағы ҚМУ жыл сайынғы жұмыспен қамту мониторингіне, еңбек нарығынан тікелей және кері байланысқа ерекше көңіл бөледі, бұл стратегиялық жоспарлардың кәсіптер нарығында да, жоғары білікті мамандар нарығында да нақты сұранысқа сәйкестігін бақылауға мүмкіндік береді.</w:t>
      </w:r>
    </w:p>
    <w:p w:rsidR="00E309BE" w:rsidRDefault="006A2208" w:rsidP="00E309BE">
      <w:pPr>
        <w:spacing w:line="276" w:lineRule="auto"/>
        <w:ind w:firstLine="1134"/>
        <w:jc w:val="both"/>
      </w:pPr>
      <w:r w:rsidRPr="0053460B">
        <w:t>Университет мемлекеттік тапсырыс бойынша және ақылы негізде оқитын күндізгі бөлімдегі түлектерді жұмысқа орналастыруға жәрдемдеседі (ұйымдарға түйіндеме жіберу, бос жұмыс орындарын ұсыну, белсенді ұйымдарды іздеу және оларға ынтымақтастық туралы келісім-шарт жасау үшін ұсыныс хат жолдау).</w:t>
      </w:r>
    </w:p>
    <w:p w:rsidR="00E309BE" w:rsidRPr="003522C6" w:rsidRDefault="006A2208" w:rsidP="00E309BE">
      <w:pPr>
        <w:spacing w:line="276" w:lineRule="auto"/>
        <w:ind w:firstLine="1134"/>
        <w:jc w:val="both"/>
      </w:pPr>
      <w:r>
        <w:t xml:space="preserve">Университетте жыл сайын Мансап бөлімі «Ашық есік күні» және «Бос орындар жәрмеңкесі» </w:t>
      </w:r>
      <w:hyperlink r:id="rId48" w:history="1">
        <w:r w:rsidRPr="00C80BF1">
          <w:rPr>
            <w:rStyle w:val="a9"/>
          </w:rPr>
          <w:t xml:space="preserve">https://www.facebook.com/search/top?q=26%20%D0%B0%D0%BF% іс-шараларын өткізеді. </w:t>
        </w:r>
      </w:hyperlink>
      <w:hyperlink r:id="rId49" w:history="1">
        <w:r w:rsidRPr="00C80BF1">
          <w:rPr>
            <w:rStyle w:val="a9"/>
          </w:rPr>
          <w:t xml:space="preserve">D1%80 %D0%B5%D0%BB%D1%8F </w:t>
        </w:r>
      </w:hyperlink>
      <w:r>
        <w:t xml:space="preserve">, </w:t>
      </w:r>
      <w:hyperlink r:id="rId50" w:history="1">
        <w:r w:rsidRPr="00C80BF1">
          <w:rPr>
            <w:rStyle w:val="a9"/>
          </w:rPr>
          <w:t xml:space="preserve">https://www.facebook.com/permalink.php?story_fbid=145213517610180&amp;id=100063645972471 </w:t>
        </w:r>
      </w:hyperlink>
      <w:r>
        <w:t>, мұнда жоғары курс студенттері жұмыс берушілермен танысады.</w:t>
      </w:r>
    </w:p>
    <w:p w:rsidR="00E309BE" w:rsidRDefault="006A2208" w:rsidP="00E309BE">
      <w:pPr>
        <w:spacing w:line="276" w:lineRule="auto"/>
        <w:ind w:firstLine="1134"/>
        <w:jc w:val="both"/>
      </w:pPr>
      <w:r w:rsidRPr="0053460B">
        <w:t>Түлектердің жұмысқа орналасуына және олардың мансаптық өсуіне университетте құрылған Мансап орталығы ықпал етеді, ол оқу-өндірістік, бакалавриат тәжірибесін ұйымдастыруға және түлектерді жұмысқа орналастыруға көмектеседі, ал серіктестіктер жасау арқылы түлектерді жұмысқа орналастыруға компаниялар мен жұмыс берушілер қатысады. келісімдер.</w:t>
      </w:r>
    </w:p>
    <w:p w:rsidR="00E309BE" w:rsidRPr="0053460B" w:rsidRDefault="006A2208" w:rsidP="00E309BE">
      <w:pPr>
        <w:spacing w:line="276" w:lineRule="auto"/>
        <w:ind w:firstLine="1134"/>
        <w:jc w:val="both"/>
      </w:pPr>
      <w:r>
        <w:t xml:space="preserve">Біздің түлектер </w:t>
      </w:r>
      <w:hyperlink r:id="rId51" w:history="1">
        <w:r w:rsidRPr="0013474F">
          <w:rPr>
            <w:rStyle w:val="a9"/>
          </w:rPr>
          <w:t xml:space="preserve">http://joxi.ru/v29EK9RU4PO0K2 </w:t>
        </w:r>
      </w:hyperlink>
      <w:r>
        <w:t xml:space="preserve">, </w:t>
      </w:r>
      <w:hyperlink r:id="rId52" w:history="1">
        <w:r w:rsidRPr="0013474F">
          <w:rPr>
            <w:rStyle w:val="a9"/>
          </w:rPr>
          <w:t xml:space="preserve">http://joxi.ru/VrwL01yCoR5lWm </w:t>
        </w:r>
      </w:hyperlink>
      <w:r>
        <w:t xml:space="preserve">, </w:t>
      </w:r>
      <w:hyperlink r:id="rId53" w:history="1">
        <w:r w:rsidRPr="0013474F">
          <w:rPr>
            <w:rStyle w:val="a9"/>
          </w:rPr>
          <w:t xml:space="preserve">http://joxi.ru/EA4q5EdcX6KJBr </w:t>
        </w:r>
      </w:hyperlink>
      <w:r>
        <w:t>.</w:t>
      </w:r>
    </w:p>
    <w:p w:rsidR="00E309BE" w:rsidRPr="0053460B" w:rsidRDefault="006A2208" w:rsidP="00E309BE">
      <w:pPr>
        <w:widowControl/>
        <w:tabs>
          <w:tab w:val="left" w:pos="951"/>
        </w:tabs>
        <w:spacing w:line="276" w:lineRule="auto"/>
        <w:ind w:firstLine="1134"/>
        <w:contextualSpacing/>
        <w:jc w:val="both"/>
        <w:rPr>
          <w:rFonts w:eastAsia="Times New Roman"/>
          <w:highlight w:val="yellow"/>
          <w:lang w:val="kk-KZ"/>
        </w:rPr>
      </w:pPr>
      <w:r w:rsidRPr="0053460B">
        <w:rPr>
          <w:rFonts w:eastAsia="Times New Roman"/>
          <w:lang w:val="kk-KZ"/>
        </w:rPr>
        <w:t>Бәсекеге қабілетті қалыптастыру</w:t>
      </w:r>
      <w:r w:rsidRPr="003522C6">
        <w:rPr>
          <w:rFonts w:eastAsia="Times New Roman"/>
        </w:rPr>
        <w:t xml:space="preserve"> </w:t>
      </w:r>
      <w:r w:rsidRPr="0053460B">
        <w:rPr>
          <w:rFonts w:eastAsia="Times New Roman"/>
          <w:lang w:val="kk-KZ"/>
        </w:rPr>
        <w:t>маман, коммуникативті оң</w:t>
      </w:r>
      <w:r w:rsidRPr="003522C6">
        <w:rPr>
          <w:rFonts w:eastAsia="Times New Roman"/>
        </w:rPr>
        <w:t xml:space="preserve"> </w:t>
      </w:r>
      <w:r w:rsidRPr="0053460B">
        <w:rPr>
          <w:rFonts w:eastAsia="Times New Roman"/>
          <w:lang w:val="kk-KZ"/>
        </w:rPr>
        <w:t>белсенді және тиімді тұлға</w:t>
      </w:r>
      <w:r w:rsidRPr="003522C6">
        <w:rPr>
          <w:rFonts w:eastAsia="Times New Roman"/>
        </w:rPr>
        <w:t xml:space="preserve"> </w:t>
      </w:r>
      <w:r w:rsidRPr="0053460B">
        <w:rPr>
          <w:rFonts w:eastAsia="Times New Roman"/>
          <w:lang w:val="kk-KZ"/>
        </w:rPr>
        <w:t>басқа мәдениеттерге деген түсінігі мен құрметі дамыған көпұлтты және көпмәдениетті ортада өмір сүру, бейбітшілік пен келісімде өмір сүру мүмкіндігі көптілді білімді қажет етеді .</w:t>
      </w:r>
    </w:p>
    <w:p w:rsidR="00E309BE" w:rsidRPr="0053460B" w:rsidRDefault="006A2208" w:rsidP="00E309BE">
      <w:pPr>
        <w:pStyle w:val="ae"/>
        <w:spacing w:line="276" w:lineRule="auto"/>
        <w:ind w:firstLine="1134"/>
        <w:rPr>
          <w:rFonts w:ascii="Times New Roman" w:hAnsi="Times New Roman"/>
          <w:sz w:val="24"/>
          <w:szCs w:val="24"/>
        </w:rPr>
      </w:pPr>
      <w:r w:rsidRPr="0053460B">
        <w:rPr>
          <w:rFonts w:ascii="Times New Roman" w:hAnsi="Times New Roman"/>
          <w:sz w:val="24"/>
          <w:szCs w:val="24"/>
        </w:rPr>
        <w:t>ОӘК қарастырылған әр түрлі іс-әрекет түрлерін көрсететін оқу-әдістемелік құжаттама ОӘК-де қамтылған: студенттерге ОЖ орындау бойынша; SRO, SROP, тәжірибелердің барлық түрлері, R&amp;D, NIRS, NIRM.</w:t>
      </w:r>
    </w:p>
    <w:p w:rsidR="00E309BE" w:rsidRPr="0053460B" w:rsidRDefault="006A2208" w:rsidP="00E309BE">
      <w:pPr>
        <w:pStyle w:val="ae"/>
        <w:spacing w:line="276" w:lineRule="auto"/>
        <w:ind w:firstLine="1134"/>
        <w:rPr>
          <w:rFonts w:ascii="Times New Roman" w:hAnsi="Times New Roman"/>
          <w:sz w:val="24"/>
          <w:szCs w:val="24"/>
        </w:rPr>
      </w:pPr>
      <w:r w:rsidRPr="0053460B">
        <w:rPr>
          <w:rFonts w:ascii="Times New Roman" w:hAnsi="Times New Roman"/>
          <w:sz w:val="24"/>
          <w:szCs w:val="24"/>
        </w:rPr>
        <w:t>Студенттердің жеке қасиеттерін, соның ішінде ақпаратты қабылдау ерекшеліктерін анықтау үшін педагогикалық ұжым сараланған тәсілді қолданады: олар сабақта, өздік жұмысына тапсырмалар беруде, бағалау жұмыстарын жүргізуде және т.б. оқушылардың ерекшеліктерін ашады.</w:t>
      </w:r>
    </w:p>
    <w:p w:rsidR="00E309BE" w:rsidRPr="0053460B" w:rsidRDefault="006A2208" w:rsidP="00E309BE">
      <w:pPr>
        <w:pStyle w:val="ae"/>
        <w:spacing w:line="276" w:lineRule="auto"/>
        <w:ind w:firstLine="1134"/>
        <w:rPr>
          <w:rFonts w:ascii="Times New Roman" w:hAnsi="Times New Roman"/>
          <w:sz w:val="24"/>
          <w:szCs w:val="24"/>
          <w:shd w:val="clear" w:color="auto" w:fill="FFFFFF"/>
        </w:rPr>
      </w:pPr>
      <w:r w:rsidRPr="0053460B">
        <w:rPr>
          <w:rFonts w:ascii="Times New Roman" w:hAnsi="Times New Roman"/>
          <w:sz w:val="24"/>
          <w:szCs w:val="24"/>
        </w:rPr>
        <w:lastRenderedPageBreak/>
        <w:t xml:space="preserve">түрлері </w:t>
      </w:r>
      <w:r w:rsidRPr="001E4402">
        <w:rPr>
          <w:rStyle w:val="s0"/>
          <w:sz w:val="24"/>
          <w:szCs w:val="24"/>
        </w:rPr>
        <w:t>бакалавриат бағдарламасы</w:t>
      </w:r>
      <w:r w:rsidR="001E4402">
        <w:rPr>
          <w:rStyle w:val="s0"/>
          <w:sz w:val="24"/>
          <w:szCs w:val="24"/>
        </w:rPr>
        <w:t>ның бейініне сәйкес белгіленеді</w:t>
      </w:r>
      <w:r w:rsidRPr="001E4402">
        <w:rPr>
          <w:rFonts w:ascii="Times New Roman" w:hAnsi="Times New Roman"/>
          <w:sz w:val="24"/>
          <w:szCs w:val="24"/>
          <w:shd w:val="clear" w:color="auto" w:fill="FFFFFF"/>
        </w:rPr>
        <w:t>.</w:t>
      </w:r>
    </w:p>
    <w:p w:rsidR="00E309BE" w:rsidRPr="0053460B" w:rsidRDefault="006A2208" w:rsidP="00E309BE">
      <w:pPr>
        <w:pStyle w:val="14"/>
        <w:tabs>
          <w:tab w:val="left" w:pos="1260"/>
        </w:tabs>
        <w:spacing w:line="276" w:lineRule="auto"/>
        <w:ind w:firstLine="1134"/>
        <w:rPr>
          <w:szCs w:val="24"/>
        </w:rPr>
      </w:pPr>
      <w:r w:rsidRPr="0053460B">
        <w:rPr>
          <w:szCs w:val="24"/>
        </w:rPr>
        <w:t>Жоғары оқу орындары студенттерінің оқу (кіріспе) тәжірибесінің мақсаты – оқу процесінде алған теориялық білімдерін бекіту және тереңдету, зерттеудің алғашқы дағдыларын, жүргізу дағдыларын меңгеруді қамтитын бастапқы кәсіби құзыреттіліктерді меңгеру. іскерлік хат алмасу, БӨ сәйкес практикалық дағдылар мен жұмыс дағдыларын меңгеру. Оқу (кіріспе) практикасы 1-2 курста жүргізіледі. Орман ресурстары және орман шаруашылығы ЕП студенттері оны С. Сәдуақасова . Оқу практикасының бағдарламасы білім беру бағдарламасының талаптарына және мамандық бейініне сәйкес құрастырылған.</w:t>
      </w:r>
    </w:p>
    <w:p w:rsidR="00E309BE" w:rsidRPr="0053460B" w:rsidRDefault="006A2208" w:rsidP="00E309BE">
      <w:pPr>
        <w:pBdr>
          <w:top w:val="nil"/>
          <w:left w:val="nil"/>
          <w:bottom w:val="nil"/>
          <w:right w:val="nil"/>
          <w:between w:val="nil"/>
        </w:pBdr>
        <w:shd w:val="clear" w:color="auto" w:fill="FFFFFF"/>
        <w:spacing w:line="276" w:lineRule="auto"/>
        <w:ind w:right="-88" w:firstLine="1134"/>
        <w:jc w:val="both"/>
        <w:rPr>
          <w:color w:val="000000"/>
        </w:rPr>
      </w:pPr>
      <w:r>
        <w:rPr>
          <w:color w:val="000000"/>
        </w:rPr>
        <w:t>Оқыту тәжірибесінің мақсаты да ағаш түрлерін сыртқы түріне қарай, жапырағы, өркені, қабығының түсі, конустары, тұқымдары бойынша, сонымен қатар анықтауыштың көмегімен анықтау дағдысын қалыптастыру. Ағаш түрлерінің сорттарын габитусы, тәжінің пішіні, тығыздығы т.б. бойынша ажырата білу, сонымен қатар танымдық қызығушылықтары мен қабілеттерін дамыту, шығармашылық және кәсіби ойлау, өз бетінше жұмыс істеу дағдысы мен дағдысын қалыптастыру.</w:t>
      </w:r>
    </w:p>
    <w:p w:rsidR="00E309BE" w:rsidRPr="0053460B" w:rsidRDefault="006A2208" w:rsidP="00E309BE">
      <w:pPr>
        <w:pBdr>
          <w:top w:val="nil"/>
          <w:left w:val="nil"/>
          <w:bottom w:val="nil"/>
          <w:right w:val="nil"/>
          <w:between w:val="nil"/>
        </w:pBdr>
        <w:shd w:val="clear" w:color="auto" w:fill="FFFFFF"/>
        <w:spacing w:line="276" w:lineRule="auto"/>
        <w:ind w:right="-88" w:firstLine="1134"/>
        <w:jc w:val="both"/>
      </w:pPr>
      <w:r w:rsidRPr="0053460B">
        <w:t>Тәжірибенің мақсаты студенттерге орман шаруашылығын ұйымдастыру, жоспарлау, басқару және экономика саласындағы теориялық білімдерін бекіте отырып, өндірісті және бастапқы өндірістік бөлімшелердің бригадаларын басқару дағдыларын меңгеру болып табылады.</w:t>
      </w:r>
    </w:p>
    <w:p w:rsidR="00E309BE" w:rsidRPr="0053460B" w:rsidRDefault="006A2208" w:rsidP="00E309BE">
      <w:pPr>
        <w:pBdr>
          <w:top w:val="nil"/>
          <w:left w:val="nil"/>
          <w:bottom w:val="nil"/>
          <w:right w:val="nil"/>
          <w:between w:val="nil"/>
        </w:pBdr>
        <w:shd w:val="clear" w:color="auto" w:fill="FFFFFF"/>
        <w:spacing w:line="276" w:lineRule="auto"/>
        <w:ind w:right="-88" w:firstLine="1134"/>
        <w:rPr>
          <w:color w:val="000000"/>
          <w:shd w:val="clear" w:color="auto" w:fill="FFFFFF"/>
        </w:rPr>
      </w:pPr>
      <w:r w:rsidRPr="008378DC">
        <w:t xml:space="preserve">Өндірістік және бакалавриат тәжірибесінің базасы: </w:t>
      </w:r>
      <w:r w:rsidRPr="008378DC">
        <w:rPr>
          <w:lang w:val="kk-KZ"/>
        </w:rPr>
        <w:t xml:space="preserve">Сандықтау РМУ, </w:t>
      </w:r>
      <w:r w:rsidRPr="008378DC">
        <w:rPr>
          <w:color w:val="000000"/>
          <w:shd w:val="clear" w:color="auto" w:fill="FFFFFF"/>
        </w:rPr>
        <w:t xml:space="preserve">«Көкшетау» РСУГНП Арықбалық филиалы, </w:t>
      </w:r>
      <w:r w:rsidRPr="008378DC">
        <w:rPr>
          <w:lang w:val="kk-KZ"/>
        </w:rPr>
        <w:t xml:space="preserve">Үлкен орман шаруашылығы мекемесі, ҚМУ Отрадненское ОҚО, </w:t>
      </w:r>
      <w:r w:rsidRPr="0053460B">
        <w:rPr>
          <w:color w:val="000000"/>
          <w:shd w:val="clear" w:color="auto" w:fill="FFFFFF"/>
        </w:rPr>
        <w:t xml:space="preserve">Ақмола облысының </w:t>
      </w:r>
      <w:r w:rsidRPr="008378DC">
        <w:rPr>
          <w:color w:val="000000"/>
          <w:shd w:val="clear" w:color="auto" w:fill="FFFFFF"/>
        </w:rPr>
        <w:t xml:space="preserve">табиғи ресурстар және табиғатты пайдалануды реттеу басқармасының мемлекеттік басқармасы , </w:t>
      </w:r>
      <w:r w:rsidRPr="0053460B">
        <w:rPr>
          <w:lang w:val="kk-KZ"/>
        </w:rPr>
        <w:t xml:space="preserve">ҚМУ ММ. , </w:t>
      </w:r>
      <w:hyperlink r:id="rId54" w:history="1">
        <w:r w:rsidRPr="008378DC">
          <w:rPr>
            <w:rStyle w:val="a9"/>
            <w:lang w:val="kk-KZ"/>
          </w:rPr>
          <w:t xml:space="preserve">Бурабай мемлекеттік ғылыми-өндірістік кәсіпорны </w:t>
        </w:r>
      </w:hyperlink>
      <w:r>
        <w:rPr>
          <w:lang w:val="kk-KZ"/>
        </w:rPr>
        <w:t xml:space="preserve">, РМУ Қазақстан Республикасы Экология, геология және табиғи ресурстар министрлігі Ақмола облыстық орман шаруашылығы және жануарлар дүниесі аумақтық инспекциясы, </w:t>
      </w:r>
      <w:r w:rsidRPr="0053460B">
        <w:rPr>
          <w:color w:val="000000"/>
          <w:shd w:val="clear" w:color="auto" w:fill="FFFFFF"/>
        </w:rPr>
        <w:t>Бұқпа орман шаруашылығы бөлімі</w:t>
      </w:r>
      <w:r>
        <w:rPr>
          <w:color w:val="000000"/>
          <w:shd w:val="clear" w:color="auto" w:fill="FFFFFF"/>
        </w:rPr>
        <w:t xml:space="preserve"> </w:t>
      </w:r>
      <w:hyperlink r:id="rId55" w:history="1">
        <w:r w:rsidRPr="00C80BF1">
          <w:rPr>
            <w:rStyle w:val="a9"/>
            <w:shd w:val="clear" w:color="auto" w:fill="FFFFFF"/>
          </w:rPr>
          <w:t xml:space="preserve">http://joxi.ru/gmvdGk1teEZ4QA </w:t>
        </w:r>
      </w:hyperlink>
      <w:r>
        <w:rPr>
          <w:color w:val="000000"/>
          <w:shd w:val="clear" w:color="auto" w:fill="FFFFFF"/>
        </w:rPr>
        <w:t>.</w:t>
      </w:r>
    </w:p>
    <w:p w:rsidR="00E309BE" w:rsidRPr="0053460B" w:rsidRDefault="006A2208" w:rsidP="00E309BE">
      <w:pPr>
        <w:pStyle w:val="14"/>
        <w:tabs>
          <w:tab w:val="left" w:pos="1260"/>
        </w:tabs>
        <w:spacing w:line="276" w:lineRule="auto"/>
        <w:ind w:firstLine="1134"/>
        <w:rPr>
          <w:szCs w:val="24"/>
        </w:rPr>
      </w:pPr>
      <w:r w:rsidRPr="0053460B">
        <w:rPr>
          <w:szCs w:val="24"/>
        </w:rPr>
        <w:t>Дипломдық жұмысты (жобаны) орындайтын студенттер үшін диплом алдындағы практика ұйымдастырылады. Бакалавриат тәжірибесінің мақсаты дипломдық жұмысты (жобаны) жазуды аяқтау болып табылады.</w:t>
      </w:r>
    </w:p>
    <w:p w:rsidR="00E309BE" w:rsidRPr="0053460B" w:rsidRDefault="006A2208" w:rsidP="00E309BE">
      <w:pPr>
        <w:pStyle w:val="14"/>
        <w:tabs>
          <w:tab w:val="left" w:pos="1260"/>
        </w:tabs>
        <w:spacing w:line="276" w:lineRule="auto"/>
        <w:ind w:firstLine="1134"/>
        <w:rPr>
          <w:szCs w:val="24"/>
        </w:rPr>
      </w:pPr>
      <w:r w:rsidRPr="0053460B">
        <w:rPr>
          <w:szCs w:val="24"/>
        </w:rPr>
        <w:t>Бакалавриат тәжірибесінің негізгі міндеттері: дипломдық жұмыс (жоба ) тақырыбы бойынша практикалық материалды жинау, өңдеу және жалпылау; талдау; дипломдық зерттеу тақырыбы бойынша статистикалық деректер мен практикалық материал; дипломдық жұмыстың (жобаның) тақырыбы бойынша қорытындыларды, үлгілерді, ұсыныстарды және ұсыныстарды тұжырымдау; дипломдық жұмысты (жобаны) белгіленген талаптарға сәйкес ресімдеу.</w:t>
      </w:r>
    </w:p>
    <w:p w:rsidR="00E309BE" w:rsidRPr="0053460B" w:rsidRDefault="006A2208" w:rsidP="00E309BE">
      <w:pPr>
        <w:pStyle w:val="14"/>
        <w:tabs>
          <w:tab w:val="left" w:pos="1260"/>
        </w:tabs>
        <w:spacing w:line="276" w:lineRule="auto"/>
        <w:ind w:firstLine="1134"/>
        <w:rPr>
          <w:szCs w:val="24"/>
        </w:rPr>
      </w:pPr>
      <w:r w:rsidRPr="0053460B">
        <w:rPr>
          <w:szCs w:val="24"/>
        </w:rPr>
        <w:t>Практиканың мерзімі бекітілген БП академиялық күнтізбесіне сәйкес анықталады.</w:t>
      </w:r>
    </w:p>
    <w:p w:rsidR="00E309BE" w:rsidRPr="0053460B" w:rsidRDefault="006A2208" w:rsidP="00470EA6">
      <w:pPr>
        <w:pBdr>
          <w:top w:val="nil"/>
          <w:left w:val="nil"/>
          <w:bottom w:val="nil"/>
          <w:right w:val="nil"/>
          <w:between w:val="nil"/>
        </w:pBdr>
        <w:shd w:val="clear" w:color="auto" w:fill="FFFFFF"/>
        <w:spacing w:line="276" w:lineRule="auto"/>
        <w:ind w:right="-88" w:firstLine="1134"/>
        <w:jc w:val="both"/>
        <w:rPr>
          <w:rStyle w:val="s0"/>
        </w:rPr>
      </w:pPr>
      <w:r w:rsidRPr="0053460B">
        <w:rPr>
          <w:rStyle w:val="s0"/>
        </w:rPr>
        <w:t>Жоғары білім берудің мемлекеттік жалпыға міндетті стандартында көзделген студенттердің іс-тәжірибе түрлері ББ бейініне сәйкес белгіленеді.</w:t>
      </w:r>
    </w:p>
    <w:p w:rsidR="00E309BE" w:rsidRPr="0053460B" w:rsidRDefault="006A2208" w:rsidP="00470EA6">
      <w:pPr>
        <w:tabs>
          <w:tab w:val="left" w:pos="-180"/>
        </w:tabs>
        <w:autoSpaceDE w:val="0"/>
        <w:autoSpaceDN w:val="0"/>
        <w:spacing w:line="276" w:lineRule="auto"/>
        <w:ind w:firstLine="1134"/>
        <w:jc w:val="both"/>
      </w:pPr>
      <w:r w:rsidRPr="0053460B">
        <w:t>Кәсіби тәжірибені жоспарлау, бақылау нақты мұғалімге жүктеледі.</w:t>
      </w:r>
    </w:p>
    <w:p w:rsidR="00E309BE" w:rsidRPr="0053460B" w:rsidRDefault="006A2208" w:rsidP="00470EA6">
      <w:pPr>
        <w:pStyle w:val="ae"/>
        <w:spacing w:line="276" w:lineRule="auto"/>
        <w:ind w:firstLine="1134"/>
        <w:jc w:val="both"/>
        <w:rPr>
          <w:rFonts w:ascii="Times New Roman" w:eastAsia="Times New Roman" w:hAnsi="Times New Roman"/>
          <w:sz w:val="24"/>
          <w:szCs w:val="24"/>
        </w:rPr>
      </w:pPr>
      <w:r w:rsidRPr="0053460B">
        <w:rPr>
          <w:rFonts w:ascii="Times New Roman" w:eastAsia="Times New Roman" w:hAnsi="Times New Roman"/>
          <w:sz w:val="24"/>
          <w:szCs w:val="24"/>
        </w:rPr>
        <w:t xml:space="preserve">Өндірістік практиканың өтуі мен оның сапалы ұйымдастырылуын студенттердің жетекшілері, сонымен қатар ауыл </w:t>
      </w:r>
      <w:r w:rsidRPr="0053460B">
        <w:rPr>
          <w:rFonts w:ascii="Times New Roman" w:hAnsi="Times New Roman"/>
          <w:color w:val="333333"/>
          <w:sz w:val="24"/>
          <w:szCs w:val="24"/>
          <w:shd w:val="clear" w:color="auto" w:fill="FFFFFF"/>
        </w:rPr>
        <w:t xml:space="preserve">шаруашылығы </w:t>
      </w:r>
      <w:r w:rsidRPr="0053460B">
        <w:rPr>
          <w:rFonts w:ascii="Times New Roman" w:eastAsia="Times New Roman" w:hAnsi="Times New Roman"/>
          <w:sz w:val="24"/>
          <w:szCs w:val="24"/>
          <w:lang w:val="kk-KZ"/>
        </w:rPr>
        <w:t xml:space="preserve">және биоресурстар </w:t>
      </w:r>
      <w:r w:rsidRPr="0053460B">
        <w:rPr>
          <w:rFonts w:ascii="Times New Roman" w:eastAsia="Times New Roman" w:hAnsi="Times New Roman"/>
          <w:sz w:val="24"/>
          <w:szCs w:val="24"/>
        </w:rPr>
        <w:t xml:space="preserve">бөлімінің басшысы </w:t>
      </w:r>
      <w:r w:rsidRPr="0053460B">
        <w:rPr>
          <w:rFonts w:ascii="Times New Roman" w:eastAsia="Times New Roman" w:hAnsi="Times New Roman"/>
          <w:sz w:val="24"/>
          <w:szCs w:val="24"/>
          <w:lang w:val="kk-KZ"/>
        </w:rPr>
        <w:t>Сұрағанов қадағалайды.</w:t>
      </w:r>
      <w:r w:rsidRPr="0053460B">
        <w:rPr>
          <w:rFonts w:ascii="Times New Roman" w:hAnsi="Times New Roman"/>
          <w:color w:val="333333"/>
          <w:sz w:val="24"/>
          <w:szCs w:val="24"/>
          <w:shd w:val="clear" w:color="auto" w:fill="FFFFFF"/>
        </w:rPr>
        <w:t xml:space="preserve"> Мирас Нұрбайұлы </w:t>
      </w:r>
      <w:r w:rsidRPr="0053460B">
        <w:rPr>
          <w:rFonts w:ascii="Times New Roman" w:eastAsia="Times New Roman" w:hAnsi="Times New Roman"/>
          <w:sz w:val="24"/>
          <w:szCs w:val="24"/>
          <w:lang w:val="kk-KZ"/>
        </w:rPr>
        <w:t xml:space="preserve">. </w:t>
      </w:r>
      <w:r w:rsidRPr="0053460B">
        <w:rPr>
          <w:rFonts w:ascii="Times New Roman" w:eastAsia="Times New Roman" w:hAnsi="Times New Roman"/>
          <w:sz w:val="24"/>
          <w:szCs w:val="24"/>
        </w:rPr>
        <w:t xml:space="preserve">Тәжірибе нәтижелері бойынша студенттерді бағалауды және қорытындыны өндірістік тәжірибе жетекшісі береді, онда ескертулер, </w:t>
      </w:r>
      <w:r w:rsidRPr="0053460B">
        <w:rPr>
          <w:rFonts w:ascii="Times New Roman" w:eastAsia="Times New Roman" w:hAnsi="Times New Roman"/>
          <w:sz w:val="24"/>
          <w:szCs w:val="24"/>
        </w:rPr>
        <w:lastRenderedPageBreak/>
        <w:t xml:space="preserve">тілектер, пікірлер көрсетіледі. Бұл </w:t>
      </w:r>
      <w:r w:rsidRPr="0053460B">
        <w:rPr>
          <w:rFonts w:ascii="Times New Roman" w:eastAsia="Times New Roman" w:hAnsi="Times New Roman"/>
          <w:sz w:val="24"/>
          <w:szCs w:val="24"/>
          <w:lang w:val="kk-KZ"/>
        </w:rPr>
        <w:t xml:space="preserve">кәсіби </w:t>
      </w:r>
      <w:r w:rsidRPr="0053460B">
        <w:rPr>
          <w:rFonts w:ascii="Times New Roman" w:eastAsia="Times New Roman" w:hAnsi="Times New Roman"/>
          <w:sz w:val="24"/>
          <w:szCs w:val="24"/>
        </w:rPr>
        <w:t>тәжірибеден өту туралы есептерді қорғау кезінде айтылады .</w:t>
      </w:r>
    </w:p>
    <w:p w:rsidR="00E309BE" w:rsidRPr="0053460B" w:rsidRDefault="006A2208" w:rsidP="00470EA6">
      <w:pPr>
        <w:pStyle w:val="ae"/>
        <w:spacing w:line="276" w:lineRule="auto"/>
        <w:ind w:firstLine="1134"/>
        <w:jc w:val="both"/>
        <w:rPr>
          <w:rFonts w:ascii="Times New Roman" w:hAnsi="Times New Roman"/>
          <w:sz w:val="24"/>
          <w:szCs w:val="24"/>
        </w:rPr>
      </w:pPr>
      <w:r w:rsidRPr="0053460B">
        <w:rPr>
          <w:rFonts w:ascii="Times New Roman" w:eastAsia="Times New Roman" w:hAnsi="Times New Roman"/>
          <w:sz w:val="24"/>
          <w:szCs w:val="24"/>
          <w:lang w:val="kk-KZ"/>
        </w:rPr>
        <w:t xml:space="preserve">Ауыл шаруашылығы және биоресурстар </w:t>
      </w:r>
      <w:r w:rsidRPr="0053460B">
        <w:rPr>
          <w:rFonts w:ascii="Times New Roman" w:hAnsi="Times New Roman"/>
          <w:sz w:val="24"/>
          <w:szCs w:val="24"/>
        </w:rPr>
        <w:t xml:space="preserve">басқармасында </w:t>
      </w:r>
      <w:r w:rsidRPr="0060731F">
        <w:rPr>
          <w:rFonts w:ascii="Times New Roman" w:hAnsi="Times New Roman"/>
          <w:sz w:val="24"/>
          <w:szCs w:val="24"/>
        </w:rPr>
        <w:t>09.11.2021 жылы «Орман ресурстары және орман шаруашылығы» ММ студенттерімен өндірістік тәжірибеден өту, өндірістік тәжірибеден өту орындары бойынша қорытынды конференция өтті.</w:t>
      </w:r>
    </w:p>
    <w:p w:rsidR="006C1375" w:rsidRDefault="006A2208" w:rsidP="00470EA6">
      <w:pPr>
        <w:tabs>
          <w:tab w:val="left" w:pos="-180"/>
        </w:tabs>
        <w:autoSpaceDE w:val="0"/>
        <w:autoSpaceDN w:val="0"/>
        <w:spacing w:line="276" w:lineRule="auto"/>
        <w:ind w:firstLine="1134"/>
        <w:jc w:val="both"/>
        <w:rPr>
          <w:b/>
        </w:rPr>
      </w:pPr>
      <w:r w:rsidRPr="0053460B">
        <w:rPr>
          <w:lang w:val="kk-KZ"/>
        </w:rPr>
        <w:t>Өндірістік практиканы қорғау практикалық есептерді қорғау және тәжірибе күнделіктерін беру, портфолио түрінде өтті. Тәжірибе барысында студенттер жұмыс бағдарламасында жоспарланғанның барлығын орындады. Кейбір студенттер практика кезінде дипломдық жұмысының практикалық бөлігін де орындады.</w:t>
      </w:r>
    </w:p>
    <w:p w:rsidR="00BF0BDD" w:rsidRDefault="00BF0BDD" w:rsidP="0014143B">
      <w:pPr>
        <w:jc w:val="center"/>
        <w:rPr>
          <w:b/>
        </w:rPr>
      </w:pPr>
    </w:p>
    <w:p w:rsidR="0014143B" w:rsidRDefault="00BF0BDD" w:rsidP="0014143B">
      <w:pPr>
        <w:jc w:val="center"/>
        <w:rPr>
          <w:b/>
        </w:rPr>
      </w:pPr>
      <w:r>
        <w:rPr>
          <w:b/>
          <w:lang w:val="kk-KZ"/>
        </w:rPr>
        <w:t>Қ</w:t>
      </w:r>
      <w:r w:rsidR="006A2208">
        <w:rPr>
          <w:b/>
        </w:rPr>
        <w:t>орытындылар</w:t>
      </w:r>
    </w:p>
    <w:p w:rsidR="0014143B" w:rsidRPr="00794281" w:rsidRDefault="0014143B" w:rsidP="0014143B">
      <w:pPr>
        <w:jc w:val="center"/>
      </w:pPr>
    </w:p>
    <w:p w:rsidR="0014143B" w:rsidRPr="008E647B" w:rsidRDefault="00B06185" w:rsidP="0014143B">
      <w:pPr>
        <w:widowControl/>
        <w:ind w:right="147" w:firstLine="567"/>
        <w:jc w:val="both"/>
        <w:rPr>
          <w:rFonts w:eastAsia="Times New Roman"/>
          <w:lang w:eastAsia="ru-RU"/>
        </w:rPr>
      </w:pPr>
      <w:r w:rsidRPr="00B06185">
        <w:rPr>
          <w:rFonts w:eastAsia="Times New Roman"/>
          <w:lang w:eastAsia="ru-RU"/>
        </w:rPr>
        <w:t xml:space="preserve">Ш.Уәлиханов </w:t>
      </w:r>
      <w:r w:rsidR="006A2208" w:rsidRPr="008E647B">
        <w:rPr>
          <w:rFonts w:eastAsia="Times New Roman"/>
          <w:lang w:eastAsia="ru-RU"/>
        </w:rPr>
        <w:t>атындағы Көкшетау университеті білім беру жүйесін дамытуға, оқу-тәрбие қызметі нәтижелерінің сәйкестігін арттыруға, мамандарды даярлау деңгейін облыс экономикасының қажеттіліктеріне жақындатуға бағытталған.</w:t>
      </w:r>
    </w:p>
    <w:p w:rsidR="0014143B" w:rsidRPr="008E647B" w:rsidRDefault="006A2208" w:rsidP="0014143B">
      <w:pPr>
        <w:widowControl/>
        <w:ind w:right="147" w:firstLine="567"/>
        <w:jc w:val="both"/>
        <w:rPr>
          <w:rFonts w:eastAsia="Times New Roman"/>
          <w:lang w:eastAsia="ru-RU"/>
        </w:rPr>
      </w:pPr>
      <w:r>
        <w:rPr>
          <w:rFonts w:eastAsia="Times New Roman"/>
          <w:lang w:eastAsia="ru-RU"/>
        </w:rPr>
        <w:t>OP6B08301 Орман ресурстары мен орман шаруашылығының мақсаттары мен міндеттері Қазақстан Республикасы Білім және ғылым министрлігінің саясатын ескере отырып, еліміздің дамуының білім беру және ғылыми контекстінде жүзеге асырылады.</w:t>
      </w:r>
    </w:p>
    <w:p w:rsidR="0014143B" w:rsidRPr="008E647B" w:rsidRDefault="006A2208" w:rsidP="0014143B">
      <w:pPr>
        <w:widowControl/>
        <w:ind w:right="147" w:firstLine="567"/>
        <w:jc w:val="both"/>
        <w:rPr>
          <w:rFonts w:eastAsia="Times New Roman"/>
          <w:lang w:eastAsia="ru-RU"/>
        </w:rPr>
      </w:pPr>
      <w:r>
        <w:rPr>
          <w:rFonts w:eastAsia="Times New Roman"/>
          <w:lang w:eastAsia="ru-RU"/>
        </w:rPr>
        <w:t>БӨ басшылығы өз қызметін демократиялық принциптерге, басқарушылық көшбасшылыққа, қызмет туралы сенімді деректерді талдауға және басқару процесіне барлық қызметкерлерді тартуға негізделген басқару шешімдерін қабылдауға құрады.</w:t>
      </w:r>
    </w:p>
    <w:p w:rsidR="0014143B" w:rsidRPr="008E647B" w:rsidRDefault="006A2208" w:rsidP="0014143B">
      <w:pPr>
        <w:widowControl/>
        <w:ind w:right="147" w:firstLine="567"/>
        <w:jc w:val="both"/>
        <w:rPr>
          <w:rFonts w:eastAsia="Times New Roman"/>
          <w:lang w:eastAsia="ru-RU"/>
        </w:rPr>
      </w:pPr>
      <w:r w:rsidRPr="008E647B">
        <w:rPr>
          <w:rFonts w:eastAsia="Times New Roman"/>
          <w:lang w:eastAsia="ru-RU"/>
        </w:rPr>
        <w:t>Оқу жоспарының мазмұны мемлекеттік жалпыға міндетті білім беру стандарттарына сәйкес келеді және білім алушыларды типтік талаптарға сәйкес оқытуды қамтамасыз етеді. Міндетті компонент пәндері бойынша білім беру бағдарламаларының тізбесі мен мазмұны жалпыға қолжетімді, ал элективті пәндер жұмыс берушінің жаңалықтары мен талаптарын көрсетеді.</w:t>
      </w:r>
    </w:p>
    <w:p w:rsidR="0014143B" w:rsidRPr="008E647B" w:rsidRDefault="006A2208" w:rsidP="0014143B">
      <w:pPr>
        <w:widowControl/>
        <w:ind w:right="147" w:firstLine="567"/>
        <w:jc w:val="both"/>
        <w:rPr>
          <w:rFonts w:eastAsia="Times New Roman"/>
          <w:lang w:eastAsia="ru-RU"/>
        </w:rPr>
      </w:pPr>
      <w:r w:rsidRPr="008E647B">
        <w:rPr>
          <w:rFonts w:eastAsia="Times New Roman"/>
          <w:lang w:eastAsia="ru-RU"/>
        </w:rPr>
        <w:t>ҚУ профессорлық-оқытушылық құрамы оқу іс-әрекетін жоғары ғылыми-әдістемелік деңгейде ұйымдастыруға мүмкіндік беретін заманауи оқыту әдістерімен толыққанды білімге ие. Сыныптан тыс жұмыстың белсенді түрлері қолданылады (пәндік онкүндіктер, дөңгелек үстелдер, ғылыми-практикалық конференциялар, кәсіпорындарға, қала және облыс мұражайларына экскурсиялар, қызықты адамдармен кездесулер). Оқытудың практикалық бағыттылығын қамтамасыз ету мақсатында сабақтарды өткізуге, жеке оқу курстарын әзірлеуге, дипломдық жұмыстарды басқаруға кәсіпорындардың тәжірибелі мамандары тартылады.</w:t>
      </w:r>
    </w:p>
    <w:p w:rsidR="0014143B" w:rsidRPr="008E647B" w:rsidRDefault="006A2208" w:rsidP="0014143B">
      <w:pPr>
        <w:widowControl/>
        <w:ind w:right="147" w:firstLine="567"/>
        <w:jc w:val="both"/>
        <w:rPr>
          <w:rFonts w:eastAsia="Times New Roman"/>
          <w:lang w:eastAsia="ru-RU"/>
        </w:rPr>
      </w:pPr>
      <w:r>
        <w:rPr>
          <w:rFonts w:eastAsia="Times New Roman"/>
          <w:lang w:eastAsia="ru-RU"/>
        </w:rPr>
        <w:t>БӨ басшылығы аймақтағы кәсіпорындармен мемлекеттік-жекеменшік әріптестікті белсенді дамытуда, атап айтқанда:</w:t>
      </w:r>
    </w:p>
    <w:p w:rsidR="0014143B" w:rsidRPr="008E647B" w:rsidRDefault="006A2208" w:rsidP="0014143B">
      <w:pPr>
        <w:widowControl/>
        <w:ind w:right="147" w:firstLine="567"/>
        <w:jc w:val="both"/>
        <w:rPr>
          <w:rFonts w:eastAsia="Times New Roman"/>
          <w:lang w:eastAsia="ru-RU"/>
        </w:rPr>
      </w:pPr>
      <w:r w:rsidRPr="008E647B">
        <w:rPr>
          <w:rFonts w:eastAsia="Times New Roman"/>
          <w:lang w:eastAsia="ru-RU"/>
        </w:rPr>
        <w:t>- кәсiпорындарда студенттер тәжiрибеден, өндiрiстiк және бакалавриат практикасынан өтетiн, тәжiрибелi мамандардың жетекшiлiгiмен практикалық дағдылар мен дағдыларды меңгеретiн, ғылыми-зерттеу жұмыстарын жүргiзетін кафедралар филиалдары құрылды;</w:t>
      </w:r>
    </w:p>
    <w:p w:rsidR="0014143B" w:rsidRPr="008E647B" w:rsidRDefault="006A2208" w:rsidP="0014143B">
      <w:pPr>
        <w:widowControl/>
        <w:ind w:right="147" w:firstLine="567"/>
        <w:jc w:val="both"/>
        <w:rPr>
          <w:rFonts w:eastAsia="Times New Roman"/>
          <w:lang w:eastAsia="ru-RU"/>
        </w:rPr>
      </w:pPr>
      <w:r w:rsidRPr="008E647B">
        <w:rPr>
          <w:rFonts w:eastAsia="Times New Roman"/>
          <w:lang w:eastAsia="ru-RU"/>
        </w:rPr>
        <w:t>- жұмыс беруші МАК жұмысына қатысады, яғни. ЖОО түлектерінің дайындық сапасы мен дәрежесін бағалайды;</w:t>
      </w:r>
    </w:p>
    <w:p w:rsidR="0014143B" w:rsidRPr="008E647B" w:rsidRDefault="006A2208" w:rsidP="0014143B">
      <w:pPr>
        <w:widowControl/>
        <w:ind w:right="147" w:firstLine="567"/>
        <w:jc w:val="both"/>
        <w:rPr>
          <w:rFonts w:eastAsia="Times New Roman"/>
          <w:lang w:eastAsia="ru-RU"/>
        </w:rPr>
      </w:pPr>
      <w:r w:rsidRPr="008E647B">
        <w:rPr>
          <w:rFonts w:eastAsia="Times New Roman"/>
          <w:lang w:eastAsia="ru-RU"/>
        </w:rPr>
        <w:t>- жұмыс беруші университеттің оқу-зертханалық базасын нығайтуға белсенді қатысады;</w:t>
      </w:r>
    </w:p>
    <w:p w:rsidR="0014143B" w:rsidRPr="008E647B" w:rsidRDefault="006A2208" w:rsidP="0014143B">
      <w:pPr>
        <w:widowControl/>
        <w:ind w:right="147" w:firstLine="567"/>
        <w:jc w:val="both"/>
        <w:rPr>
          <w:rFonts w:eastAsia="Times New Roman"/>
          <w:lang w:eastAsia="ru-RU"/>
        </w:rPr>
      </w:pPr>
      <w:r w:rsidRPr="008E647B">
        <w:rPr>
          <w:rFonts w:eastAsia="Times New Roman"/>
          <w:lang w:eastAsia="ru-RU"/>
        </w:rPr>
        <w:t>- кәсіпорынның мамандары студенттерді тиісті білім беру бағдарламалары бойынша оқытуда тәжірибе алмасуға жүйелі түрде тартылады.</w:t>
      </w:r>
    </w:p>
    <w:p w:rsidR="0014143B" w:rsidRPr="008E647B" w:rsidRDefault="006A2208" w:rsidP="0014143B">
      <w:pPr>
        <w:widowControl/>
        <w:ind w:right="147" w:firstLine="567"/>
        <w:jc w:val="both"/>
        <w:rPr>
          <w:rFonts w:eastAsia="Times New Roman"/>
          <w:lang w:eastAsia="ru-RU"/>
        </w:rPr>
      </w:pPr>
      <w:r>
        <w:rPr>
          <w:rFonts w:eastAsia="Times New Roman"/>
          <w:lang w:eastAsia="ru-RU"/>
        </w:rPr>
        <w:t xml:space="preserve">ББ басшылығы студенттерге аймақтың сұранысына сәйкес таңдалған білім беру бағдарламасын тиімді дамыту үшін қажетті жағдайларды жасайды, тиісті ресурстармен қамтамасыз етеді (кітапхана, кеңес беру, ақпарат және т.б.). Оқыту процесін ұйымдастыру </w:t>
      </w:r>
      <w:r>
        <w:rPr>
          <w:rFonts w:eastAsia="Times New Roman"/>
          <w:lang w:eastAsia="ru-RU"/>
        </w:rPr>
        <w:lastRenderedPageBreak/>
        <w:t>үшін пайдаланылатын ресурстар жеткілікті және әрбір жүзеге асырылатын білім беру бағдарламасының талаптарына жауап береді.</w:t>
      </w:r>
    </w:p>
    <w:p w:rsidR="0014143B" w:rsidRPr="008E647B" w:rsidRDefault="006A2208" w:rsidP="0014143B">
      <w:pPr>
        <w:widowControl/>
        <w:ind w:right="147" w:firstLine="567"/>
        <w:jc w:val="both"/>
        <w:rPr>
          <w:rFonts w:eastAsia="Times New Roman"/>
          <w:lang w:eastAsia="ru-RU"/>
        </w:rPr>
      </w:pPr>
      <w:r w:rsidRPr="008E647B">
        <w:rPr>
          <w:rFonts w:eastAsia="Times New Roman"/>
          <w:lang w:eastAsia="ru-RU"/>
        </w:rPr>
        <w:t>КУ-ның қаржылық тұрақтылығы жыл сайын өсіп келеді, бұл материалдық-техникалық базаны нығайтуға, жалақыны көтеруге, сонымен қатар қызметкерлер мен студенттерді ынталандырудың және қаржылық қолдаудың басқа түрлерін пайдалануға мүмкіндік береді.</w:t>
      </w:r>
    </w:p>
    <w:p w:rsidR="0014143B" w:rsidRPr="008E647B" w:rsidRDefault="006A2208" w:rsidP="0014143B">
      <w:pPr>
        <w:widowControl/>
        <w:ind w:right="147" w:firstLine="567"/>
        <w:jc w:val="both"/>
        <w:rPr>
          <w:rFonts w:eastAsia="Times New Roman"/>
          <w:lang w:eastAsia="ru-RU"/>
        </w:rPr>
      </w:pPr>
      <w:r w:rsidRPr="008E647B">
        <w:rPr>
          <w:rFonts w:eastAsia="Times New Roman"/>
          <w:lang w:eastAsia="ru-RU"/>
        </w:rPr>
        <w:t>Таңдалған саясат пен даму басымдықтары оларға КУ мүмкіндік берді. Ш.Уалиханов Қазақстан Республикасының білім беру қызметтері нарығында белгілі орын алу және сұранысқа ие жоғары білікті мамандарды даярлаудың мақсаттары мен міндеттерін табысты ілгерілету.</w:t>
      </w:r>
    </w:p>
    <w:p w:rsidR="0014143B" w:rsidRPr="008E647B" w:rsidRDefault="006A2208" w:rsidP="0014143B">
      <w:pPr>
        <w:widowControl/>
        <w:ind w:right="147" w:firstLine="567"/>
        <w:jc w:val="both"/>
        <w:rPr>
          <w:rFonts w:eastAsia="Times New Roman"/>
          <w:lang w:eastAsia="ru-RU"/>
        </w:rPr>
      </w:pPr>
      <w:r w:rsidRPr="008E647B">
        <w:rPr>
          <w:rFonts w:eastAsia="Times New Roman"/>
          <w:lang w:eastAsia="ru-RU"/>
        </w:rPr>
        <w:t xml:space="preserve">Осылайша, OP6V08301 Орман ресурстары және </w:t>
      </w:r>
      <w:r w:rsidR="000608A4" w:rsidRPr="000608A4">
        <w:rPr>
          <w:rFonts w:eastAsia="Times New Roman"/>
          <w:lang w:eastAsia="ru-RU"/>
        </w:rPr>
        <w:t xml:space="preserve">орман шаруашылығы </w:t>
      </w:r>
      <w:r w:rsidRPr="008E647B">
        <w:rPr>
          <w:rFonts w:eastAsia="Times New Roman"/>
          <w:lang w:eastAsia="ru-RU"/>
        </w:rPr>
        <w:t>мамандандырылған аккредиттеу стандарттарының барлық талаптары мен критерийлеріне сәйкес келеді.</w:t>
      </w:r>
    </w:p>
    <w:p w:rsidR="000608A4" w:rsidRDefault="000608A4" w:rsidP="0014143B">
      <w:pPr>
        <w:jc w:val="center"/>
        <w:rPr>
          <w:b/>
        </w:rPr>
      </w:pPr>
    </w:p>
    <w:p w:rsidR="002370C5" w:rsidRDefault="002370C5" w:rsidP="0014143B">
      <w:pPr>
        <w:jc w:val="center"/>
        <w:rPr>
          <w:b/>
        </w:rPr>
      </w:pPr>
    </w:p>
    <w:p w:rsidR="0014143B" w:rsidRPr="00F336F1" w:rsidRDefault="006A2208" w:rsidP="0014143B">
      <w:pPr>
        <w:jc w:val="center"/>
        <w:rPr>
          <w:b/>
        </w:rPr>
      </w:pPr>
      <w:r w:rsidRPr="00F336F1">
        <w:rPr>
          <w:b/>
        </w:rPr>
        <w:t>ҚОЛДАНБА ТІЗІМІ</w:t>
      </w:r>
    </w:p>
    <w:p w:rsidR="0014143B" w:rsidRPr="00F336F1" w:rsidRDefault="0014143B" w:rsidP="0014143B">
      <w:pPr>
        <w:jc w:val="center"/>
        <w:rPr>
          <w:b/>
        </w:rPr>
      </w:pPr>
    </w:p>
    <w:tbl>
      <w:tblPr>
        <w:tblW w:w="0" w:type="auto"/>
        <w:tblLook w:val="01E0" w:firstRow="1" w:lastRow="1" w:firstColumn="1" w:lastColumn="1" w:noHBand="0" w:noVBand="0"/>
      </w:tblPr>
      <w:tblGrid>
        <w:gridCol w:w="2082"/>
        <w:gridCol w:w="7273"/>
      </w:tblGrid>
      <w:tr w:rsidR="004E6A59" w:rsidTr="00D642F8">
        <w:tc>
          <w:tcPr>
            <w:tcW w:w="2093" w:type="dxa"/>
            <w:shd w:val="clear" w:color="auto" w:fill="auto"/>
            <w:hideMark/>
          </w:tcPr>
          <w:p w:rsidR="0014143B" w:rsidRPr="00BA734F" w:rsidRDefault="006A2208" w:rsidP="00D642F8">
            <w:pPr>
              <w:tabs>
                <w:tab w:val="left" w:pos="1800"/>
              </w:tabs>
              <w:rPr>
                <w:b/>
              </w:rPr>
            </w:pPr>
            <w:r>
              <w:rPr>
                <w:b/>
              </w:rPr>
              <w:t>A1 қосымшасы</w:t>
            </w:r>
          </w:p>
        </w:tc>
        <w:tc>
          <w:tcPr>
            <w:tcW w:w="7375" w:type="dxa"/>
            <w:shd w:val="clear" w:color="auto" w:fill="auto"/>
            <w:hideMark/>
          </w:tcPr>
          <w:p w:rsidR="0014143B" w:rsidRPr="00794281" w:rsidRDefault="006A2208" w:rsidP="00D642F8">
            <w:r w:rsidRPr="00794281">
              <w:t>Білім беру қызметін жүзеге асыру құқығына лицензияның көшірмесі</w:t>
            </w:r>
          </w:p>
        </w:tc>
      </w:tr>
      <w:tr w:rsidR="004E6A59" w:rsidTr="00D642F8">
        <w:tc>
          <w:tcPr>
            <w:tcW w:w="2093" w:type="dxa"/>
            <w:shd w:val="clear" w:color="auto" w:fill="auto"/>
            <w:hideMark/>
          </w:tcPr>
          <w:p w:rsidR="0014143B" w:rsidRPr="001C58EC" w:rsidRDefault="006A2208" w:rsidP="00B43152">
            <w:pPr>
              <w:rPr>
                <w:b/>
              </w:rPr>
            </w:pPr>
            <w:r w:rsidRPr="001C58EC">
              <w:rPr>
                <w:b/>
              </w:rPr>
              <w:t>А2 қосымшасы</w:t>
            </w:r>
          </w:p>
        </w:tc>
        <w:tc>
          <w:tcPr>
            <w:tcW w:w="7375" w:type="dxa"/>
            <w:shd w:val="clear" w:color="auto" w:fill="auto"/>
            <w:hideMark/>
          </w:tcPr>
          <w:p w:rsidR="0014143B" w:rsidRPr="009A5D9A" w:rsidRDefault="006A2208" w:rsidP="00D642F8">
            <w:r w:rsidRPr="009A5D9A">
              <w:t>Scan.OP</w:t>
            </w:r>
          </w:p>
        </w:tc>
      </w:tr>
      <w:tr w:rsidR="004E6A59" w:rsidTr="00D642F8">
        <w:tc>
          <w:tcPr>
            <w:tcW w:w="2093" w:type="dxa"/>
            <w:shd w:val="clear" w:color="auto" w:fill="auto"/>
            <w:hideMark/>
          </w:tcPr>
          <w:p w:rsidR="0014143B" w:rsidRPr="00BA734F" w:rsidRDefault="006A2208" w:rsidP="009C6CB8">
            <w:pPr>
              <w:rPr>
                <w:b/>
              </w:rPr>
            </w:pPr>
            <w:r w:rsidRPr="00BA734F">
              <w:rPr>
                <w:b/>
              </w:rPr>
              <w:t>А3 қосымшасы</w:t>
            </w:r>
          </w:p>
        </w:tc>
        <w:tc>
          <w:tcPr>
            <w:tcW w:w="7375" w:type="dxa"/>
            <w:shd w:val="clear" w:color="auto" w:fill="auto"/>
            <w:hideMark/>
          </w:tcPr>
          <w:p w:rsidR="0014143B" w:rsidRPr="00794281" w:rsidRDefault="006A2208" w:rsidP="00D642F8">
            <w:pPr>
              <w:rPr>
                <w:b/>
              </w:rPr>
            </w:pPr>
            <w:r>
              <w:t>Білімді бағалау шкаласы</w:t>
            </w:r>
          </w:p>
        </w:tc>
      </w:tr>
      <w:tr w:rsidR="004E6A59" w:rsidTr="00D642F8">
        <w:tc>
          <w:tcPr>
            <w:tcW w:w="2093" w:type="dxa"/>
            <w:shd w:val="clear" w:color="auto" w:fill="auto"/>
            <w:hideMark/>
          </w:tcPr>
          <w:p w:rsidR="0014143B" w:rsidRPr="00033B80" w:rsidRDefault="006A2208" w:rsidP="00FA7F1A">
            <w:pPr>
              <w:rPr>
                <w:b/>
              </w:rPr>
            </w:pPr>
            <w:r w:rsidRPr="00BA734F">
              <w:rPr>
                <w:b/>
              </w:rPr>
              <w:t>А4 қосымшасы</w:t>
            </w:r>
          </w:p>
        </w:tc>
        <w:tc>
          <w:tcPr>
            <w:tcW w:w="7375" w:type="dxa"/>
            <w:shd w:val="clear" w:color="auto" w:fill="auto"/>
            <w:hideMark/>
          </w:tcPr>
          <w:p w:rsidR="0014143B" w:rsidRPr="00794281" w:rsidRDefault="006A2208" w:rsidP="00D642F8">
            <w:pPr>
              <w:rPr>
                <w:b/>
              </w:rPr>
            </w:pPr>
            <w:r>
              <w:rPr>
                <w:color w:val="000000" w:themeColor="text1"/>
              </w:rPr>
              <w:t xml:space="preserve">Диплом жұмысының </w:t>
            </w:r>
            <w:r w:rsidRPr="006E14E5">
              <w:t>тақырыптары</w:t>
            </w:r>
          </w:p>
        </w:tc>
      </w:tr>
      <w:tr w:rsidR="004E6A59" w:rsidTr="00D642F8">
        <w:tc>
          <w:tcPr>
            <w:tcW w:w="2093" w:type="dxa"/>
            <w:shd w:val="clear" w:color="auto" w:fill="auto"/>
            <w:hideMark/>
          </w:tcPr>
          <w:p w:rsidR="0014143B" w:rsidRPr="00033B80" w:rsidRDefault="006A2208" w:rsidP="00C67E8D">
            <w:pPr>
              <w:rPr>
                <w:b/>
              </w:rPr>
            </w:pPr>
            <w:r w:rsidRPr="00BA734F">
              <w:rPr>
                <w:b/>
              </w:rPr>
              <w:t xml:space="preserve">А қосымшасы </w:t>
            </w:r>
            <w:r w:rsidR="00C67E8D">
              <w:rPr>
                <w:b/>
              </w:rPr>
              <w:t>5</w:t>
            </w:r>
          </w:p>
        </w:tc>
        <w:tc>
          <w:tcPr>
            <w:tcW w:w="7375" w:type="dxa"/>
            <w:shd w:val="clear" w:color="auto" w:fill="auto"/>
            <w:hideMark/>
          </w:tcPr>
          <w:p w:rsidR="0014143B" w:rsidRPr="00720077" w:rsidRDefault="006A2208" w:rsidP="00D642F8">
            <w:pPr>
              <w:jc w:val="both"/>
            </w:pPr>
            <w:r>
              <w:t>біліктілікті арттыру</w:t>
            </w:r>
          </w:p>
        </w:tc>
      </w:tr>
      <w:tr w:rsidR="004E6A59" w:rsidTr="00D642F8">
        <w:tc>
          <w:tcPr>
            <w:tcW w:w="2093" w:type="dxa"/>
            <w:shd w:val="clear" w:color="auto" w:fill="auto"/>
            <w:hideMark/>
          </w:tcPr>
          <w:p w:rsidR="0014143B" w:rsidRPr="00033B80" w:rsidRDefault="006A2208" w:rsidP="00552720">
            <w:pPr>
              <w:rPr>
                <w:b/>
              </w:rPr>
            </w:pPr>
            <w:r w:rsidRPr="00BA734F">
              <w:rPr>
                <w:b/>
              </w:rPr>
              <w:t>A6 қосымшасы</w:t>
            </w:r>
          </w:p>
        </w:tc>
        <w:tc>
          <w:tcPr>
            <w:tcW w:w="7375" w:type="dxa"/>
            <w:shd w:val="clear" w:color="auto" w:fill="auto"/>
            <w:hideMark/>
          </w:tcPr>
          <w:p w:rsidR="0014143B" w:rsidRPr="00720077" w:rsidRDefault="006A2208" w:rsidP="00D642F8">
            <w:pPr>
              <w:jc w:val="both"/>
            </w:pPr>
            <w:r w:rsidRPr="00552720">
              <w:t>Оқушылар контингенті</w:t>
            </w:r>
          </w:p>
        </w:tc>
      </w:tr>
      <w:tr w:rsidR="004E6A59" w:rsidTr="00D642F8">
        <w:tc>
          <w:tcPr>
            <w:tcW w:w="2093" w:type="dxa"/>
            <w:shd w:val="clear" w:color="auto" w:fill="auto"/>
            <w:hideMark/>
          </w:tcPr>
          <w:p w:rsidR="0014143B" w:rsidRPr="00033B80" w:rsidRDefault="006A2208" w:rsidP="00534352">
            <w:pPr>
              <w:rPr>
                <w:b/>
              </w:rPr>
            </w:pPr>
            <w:r w:rsidRPr="00BA734F">
              <w:rPr>
                <w:b/>
              </w:rPr>
              <w:t>A7 қосымшасы</w:t>
            </w:r>
          </w:p>
        </w:tc>
        <w:tc>
          <w:tcPr>
            <w:tcW w:w="7375" w:type="dxa"/>
            <w:shd w:val="clear" w:color="auto" w:fill="auto"/>
            <w:hideMark/>
          </w:tcPr>
          <w:p w:rsidR="0014143B" w:rsidRPr="00534352" w:rsidRDefault="006A2208" w:rsidP="00D642F8">
            <w:pPr>
              <w:jc w:val="both"/>
            </w:pPr>
            <w:r w:rsidRPr="00534352">
              <w:t>Жұмыспен қамту</w:t>
            </w:r>
          </w:p>
        </w:tc>
      </w:tr>
      <w:tr w:rsidR="004E6A59" w:rsidTr="00D642F8">
        <w:tc>
          <w:tcPr>
            <w:tcW w:w="2093" w:type="dxa"/>
            <w:shd w:val="clear" w:color="auto" w:fill="auto"/>
            <w:hideMark/>
          </w:tcPr>
          <w:p w:rsidR="0014143B" w:rsidRPr="009A5D9A" w:rsidRDefault="006A2208" w:rsidP="00D642F8">
            <w:pPr>
              <w:rPr>
                <w:b/>
              </w:rPr>
            </w:pPr>
            <w:r w:rsidRPr="009A5D9A">
              <w:rPr>
                <w:b/>
              </w:rPr>
              <w:t>A8 қосымшасы</w:t>
            </w:r>
          </w:p>
        </w:tc>
        <w:tc>
          <w:tcPr>
            <w:tcW w:w="7375" w:type="dxa"/>
            <w:shd w:val="clear" w:color="auto" w:fill="auto"/>
            <w:hideMark/>
          </w:tcPr>
          <w:p w:rsidR="0014143B" w:rsidRPr="009A5D9A" w:rsidRDefault="006A2208" w:rsidP="00D642F8">
            <w:pPr>
              <w:jc w:val="both"/>
              <w:rPr>
                <w:b/>
              </w:rPr>
            </w:pPr>
            <w:r>
              <w:rPr>
                <w:rFonts w:eastAsia="Times New Roman"/>
              </w:rPr>
              <w:t>педагог-практик</w:t>
            </w:r>
          </w:p>
        </w:tc>
      </w:tr>
      <w:tr w:rsidR="004E6A59" w:rsidTr="00D642F8">
        <w:tc>
          <w:tcPr>
            <w:tcW w:w="2093" w:type="dxa"/>
            <w:shd w:val="clear" w:color="auto" w:fill="auto"/>
          </w:tcPr>
          <w:p w:rsidR="0014143B" w:rsidRDefault="006A2208" w:rsidP="000C2872">
            <w:pPr>
              <w:rPr>
                <w:b/>
              </w:rPr>
            </w:pPr>
            <w:r w:rsidRPr="00BA734F">
              <w:rPr>
                <w:b/>
              </w:rPr>
              <w:t>Қосымша A9</w:t>
            </w:r>
          </w:p>
        </w:tc>
        <w:tc>
          <w:tcPr>
            <w:tcW w:w="7375" w:type="dxa"/>
            <w:shd w:val="clear" w:color="auto" w:fill="auto"/>
          </w:tcPr>
          <w:p w:rsidR="0014143B" w:rsidRPr="00794281" w:rsidRDefault="006A2208" w:rsidP="00D642F8">
            <w:pPr>
              <w:jc w:val="both"/>
              <w:rPr>
                <w:b/>
              </w:rPr>
            </w:pPr>
            <w:r w:rsidRPr="000C3C38">
              <w:t>Кафедра оқытушыларының марапаттары</w:t>
            </w:r>
          </w:p>
        </w:tc>
      </w:tr>
      <w:tr w:rsidR="004E6A59" w:rsidTr="00D642F8">
        <w:tc>
          <w:tcPr>
            <w:tcW w:w="2093" w:type="dxa"/>
            <w:shd w:val="clear" w:color="auto" w:fill="auto"/>
          </w:tcPr>
          <w:p w:rsidR="0014143B" w:rsidRPr="00BA734F" w:rsidRDefault="006A2208" w:rsidP="00D642F8">
            <w:pPr>
              <w:rPr>
                <w:b/>
              </w:rPr>
            </w:pPr>
            <w:r w:rsidRPr="00BA734F">
              <w:rPr>
                <w:b/>
              </w:rPr>
              <w:t>Қосымша A10</w:t>
            </w:r>
          </w:p>
        </w:tc>
        <w:tc>
          <w:tcPr>
            <w:tcW w:w="7375" w:type="dxa"/>
            <w:shd w:val="clear" w:color="auto" w:fill="auto"/>
          </w:tcPr>
          <w:p w:rsidR="0014143B" w:rsidRPr="00232E07" w:rsidRDefault="006A2208" w:rsidP="00D642F8">
            <w:pPr>
              <w:jc w:val="both"/>
            </w:pPr>
            <w:r w:rsidRPr="00232E07">
              <w:t>Оқыту бағдарламасы</w:t>
            </w:r>
          </w:p>
        </w:tc>
      </w:tr>
      <w:tr w:rsidR="004E6A59" w:rsidTr="00D642F8">
        <w:tc>
          <w:tcPr>
            <w:tcW w:w="2093" w:type="dxa"/>
            <w:shd w:val="clear" w:color="auto" w:fill="auto"/>
          </w:tcPr>
          <w:p w:rsidR="0014143B" w:rsidRPr="00BA734F" w:rsidRDefault="006A2208" w:rsidP="00D642F8">
            <w:pPr>
              <w:rPr>
                <w:b/>
              </w:rPr>
            </w:pPr>
            <w:r w:rsidRPr="00BA734F">
              <w:rPr>
                <w:b/>
              </w:rPr>
              <w:t>A11 қосымшасы</w:t>
            </w:r>
          </w:p>
        </w:tc>
        <w:tc>
          <w:tcPr>
            <w:tcW w:w="7375" w:type="dxa"/>
            <w:shd w:val="clear" w:color="auto" w:fill="auto"/>
          </w:tcPr>
          <w:p w:rsidR="0014143B" w:rsidRPr="00794281" w:rsidRDefault="006A2208" w:rsidP="00FA1EC1">
            <w:pPr>
              <w:jc w:val="both"/>
              <w:rPr>
                <w:b/>
              </w:rPr>
            </w:pPr>
            <w:r>
              <w:rPr>
                <w:rFonts w:eastAsia="Times New Roman"/>
              </w:rPr>
              <w:t>Жаңарту тарифтері</w:t>
            </w:r>
          </w:p>
        </w:tc>
      </w:tr>
      <w:tr w:rsidR="004E6A59" w:rsidTr="00D642F8">
        <w:tc>
          <w:tcPr>
            <w:tcW w:w="2093" w:type="dxa"/>
            <w:shd w:val="clear" w:color="auto" w:fill="auto"/>
          </w:tcPr>
          <w:p w:rsidR="0014143B" w:rsidRPr="00FB5ABB" w:rsidRDefault="006A2208" w:rsidP="00D642F8">
            <w:pPr>
              <w:rPr>
                <w:b/>
              </w:rPr>
            </w:pPr>
            <w:r>
              <w:rPr>
                <w:b/>
              </w:rPr>
              <w:t>A12 қосымшасы</w:t>
            </w:r>
          </w:p>
        </w:tc>
        <w:tc>
          <w:tcPr>
            <w:tcW w:w="7375" w:type="dxa"/>
            <w:shd w:val="clear" w:color="auto" w:fill="auto"/>
          </w:tcPr>
          <w:p w:rsidR="0014143B" w:rsidRPr="00232F08" w:rsidRDefault="006A2208" w:rsidP="00D642F8">
            <w:pPr>
              <w:jc w:val="both"/>
            </w:pPr>
            <w:r>
              <w:t>ғылым жетекшісі</w:t>
            </w:r>
          </w:p>
        </w:tc>
      </w:tr>
      <w:tr w:rsidR="004E6A59" w:rsidTr="00D642F8">
        <w:tc>
          <w:tcPr>
            <w:tcW w:w="2093" w:type="dxa"/>
            <w:shd w:val="clear" w:color="auto" w:fill="auto"/>
          </w:tcPr>
          <w:p w:rsidR="0014143B" w:rsidRDefault="006A2208" w:rsidP="00D642F8">
            <w:pPr>
              <w:rPr>
                <w:b/>
              </w:rPr>
            </w:pPr>
            <w:r w:rsidRPr="00BA734F">
              <w:rPr>
                <w:b/>
              </w:rPr>
              <w:t>Қосымша A13</w:t>
            </w:r>
          </w:p>
        </w:tc>
        <w:tc>
          <w:tcPr>
            <w:tcW w:w="7375" w:type="dxa"/>
            <w:shd w:val="clear" w:color="auto" w:fill="auto"/>
          </w:tcPr>
          <w:p w:rsidR="0014143B" w:rsidRPr="00226212" w:rsidRDefault="006A2208" w:rsidP="00D642F8">
            <w:pPr>
              <w:jc w:val="both"/>
            </w:pPr>
            <w:r>
              <w:t>Сергіту курсы</w:t>
            </w:r>
          </w:p>
        </w:tc>
      </w:tr>
    </w:tbl>
    <w:p w:rsidR="008E37EC" w:rsidRDefault="008E37EC" w:rsidP="004D6CA0"/>
    <w:p w:rsidR="008E37EC" w:rsidRDefault="006A2208">
      <w:pPr>
        <w:widowControl/>
        <w:suppressAutoHyphens w:val="0"/>
        <w:spacing w:after="200" w:line="276" w:lineRule="auto"/>
      </w:pPr>
      <w:r>
        <w:br w:type="page"/>
      </w:r>
    </w:p>
    <w:p w:rsidR="000F48A8" w:rsidRDefault="006A2208" w:rsidP="000F48A8">
      <w:pPr>
        <w:rPr>
          <w:b/>
        </w:rPr>
      </w:pPr>
      <w:r>
        <w:rPr>
          <w:b/>
        </w:rPr>
        <w:lastRenderedPageBreak/>
        <w:t xml:space="preserve">A1 </w:t>
      </w:r>
      <w:r w:rsidRPr="00BA734F">
        <w:rPr>
          <w:b/>
        </w:rPr>
        <w:t>қосымшасы</w:t>
      </w:r>
    </w:p>
    <w:tbl>
      <w:tblPr>
        <w:tblStyle w:val="aa"/>
        <w:tblW w:w="0" w:type="auto"/>
        <w:tblLook w:val="04A0" w:firstRow="1" w:lastRow="0" w:firstColumn="1" w:lastColumn="0" w:noHBand="0" w:noVBand="1"/>
      </w:tblPr>
      <w:tblGrid>
        <w:gridCol w:w="5790"/>
        <w:gridCol w:w="3555"/>
      </w:tblGrid>
      <w:tr w:rsidR="004E6A59" w:rsidTr="00E91175">
        <w:trPr>
          <w:trHeight w:val="8073"/>
        </w:trPr>
        <w:tc>
          <w:tcPr>
            <w:tcW w:w="5875" w:type="dxa"/>
          </w:tcPr>
          <w:p w:rsidR="00E91175" w:rsidRDefault="006A2208" w:rsidP="000F48A8">
            <w:pPr>
              <w:rPr>
                <w:b/>
              </w:rPr>
            </w:pPr>
            <w:r>
              <w:rPr>
                <w:b/>
                <w:noProof/>
                <w:lang w:val="ru-RU" w:eastAsia="ru-RU"/>
              </w:rPr>
              <w:drawing>
                <wp:inline distT="0" distB="0" distL="0" distR="0">
                  <wp:extent cx="3655504" cy="4086971"/>
                  <wp:effectExtent l="19050" t="0" r="2096" b="0"/>
                  <wp:docPr id="10"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pic:cNvPicPr>
                            <a:picLocks noChangeAspect="1" noChangeArrowheads="1"/>
                          </pic:cNvPicPr>
                        </pic:nvPicPr>
                        <pic:blipFill>
                          <a:blip r:embed="rId56" cstate="print"/>
                          <a:srcRect l="36617" t="10714" r="20196" b="3333"/>
                          <a:stretch>
                            <a:fillRect/>
                          </a:stretch>
                        </pic:blipFill>
                        <pic:spPr bwMode="auto">
                          <a:xfrm>
                            <a:off x="0" y="0"/>
                            <a:ext cx="3655504" cy="4086971"/>
                          </a:xfrm>
                          <a:prstGeom prst="rect">
                            <a:avLst/>
                          </a:prstGeom>
                          <a:noFill/>
                          <a:ln w="9525">
                            <a:noFill/>
                            <a:miter lim="800000"/>
                            <a:headEnd/>
                            <a:tailEnd/>
                          </a:ln>
                        </pic:spPr>
                      </pic:pic>
                    </a:graphicData>
                  </a:graphic>
                </wp:inline>
              </w:drawing>
            </w:r>
          </w:p>
        </w:tc>
        <w:tc>
          <w:tcPr>
            <w:tcW w:w="3696" w:type="dxa"/>
          </w:tcPr>
          <w:p w:rsidR="00E91175" w:rsidRDefault="006A2208" w:rsidP="000F48A8">
            <w:pPr>
              <w:rPr>
                <w:b/>
              </w:rPr>
            </w:pPr>
            <w:r>
              <w:rPr>
                <w:b/>
                <w:noProof/>
              </w:rPr>
              <w:object w:dxaOrig="3468" w:dyaOrig="82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73.4pt;height:41.4pt" o:ole="">
                  <v:imagedata r:id="rId57" o:title=""/>
                </v:shape>
                <o:OLEObject Type="Embed" ProgID="Package" ShapeID="_x0000_i1025" DrawAspect="Content" ObjectID="_1715412973" r:id="rId58"/>
              </w:object>
            </w:r>
          </w:p>
        </w:tc>
      </w:tr>
    </w:tbl>
    <w:p w:rsidR="009B2DEC" w:rsidRDefault="009B2DEC" w:rsidP="000F48A8">
      <w:pPr>
        <w:rPr>
          <w:b/>
        </w:rPr>
      </w:pPr>
    </w:p>
    <w:p w:rsidR="009B2DEC" w:rsidRDefault="006A2208">
      <w:pPr>
        <w:widowControl/>
        <w:suppressAutoHyphens w:val="0"/>
        <w:spacing w:after="200" w:line="276" w:lineRule="auto"/>
        <w:rPr>
          <w:b/>
        </w:rPr>
      </w:pPr>
      <w:r>
        <w:rPr>
          <w:b/>
        </w:rPr>
        <w:br w:type="page"/>
      </w:r>
    </w:p>
    <w:p w:rsidR="009B2DEC" w:rsidRDefault="006A2208" w:rsidP="009B2DEC">
      <w:pPr>
        <w:rPr>
          <w:b/>
        </w:rPr>
      </w:pPr>
      <w:r>
        <w:rPr>
          <w:b/>
        </w:rPr>
        <w:lastRenderedPageBreak/>
        <w:t xml:space="preserve">А 2 </w:t>
      </w:r>
      <w:r w:rsidRPr="00BA734F">
        <w:rPr>
          <w:b/>
        </w:rPr>
        <w:t>қосымша</w:t>
      </w:r>
    </w:p>
    <w:p w:rsidR="00E91175" w:rsidRDefault="00E91175" w:rsidP="000F48A8">
      <w:pPr>
        <w:rPr>
          <w:b/>
        </w:rPr>
      </w:pPr>
    </w:p>
    <w:p w:rsidR="00E91175" w:rsidRDefault="00E91175" w:rsidP="000F48A8">
      <w:pPr>
        <w:rPr>
          <w:b/>
        </w:rPr>
      </w:pPr>
    </w:p>
    <w:p w:rsidR="000F48A8" w:rsidRDefault="006A2208">
      <w:pPr>
        <w:widowControl/>
        <w:suppressAutoHyphens w:val="0"/>
        <w:spacing w:after="200" w:line="276" w:lineRule="auto"/>
        <w:rPr>
          <w:b/>
        </w:rPr>
      </w:pPr>
      <w:r>
        <w:rPr>
          <w:b/>
          <w:noProof/>
          <w:lang w:val="ru-RU" w:eastAsia="ru-RU"/>
        </w:rPr>
        <w:drawing>
          <wp:inline distT="0" distB="0" distL="0" distR="0">
            <wp:extent cx="6294974" cy="4491533"/>
            <wp:effectExtent l="19050" t="0" r="0"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pic:cNvPicPr>
                      <a:picLocks noChangeAspect="1" noChangeArrowheads="1"/>
                    </pic:cNvPicPr>
                  </pic:nvPicPr>
                  <pic:blipFill>
                    <a:blip r:embed="rId59" cstate="print"/>
                    <a:srcRect l="16182" t="8315" r="16138" b="5908"/>
                    <a:stretch>
                      <a:fillRect/>
                    </a:stretch>
                  </pic:blipFill>
                  <pic:spPr bwMode="auto">
                    <a:xfrm>
                      <a:off x="0" y="0"/>
                      <a:ext cx="6294974" cy="4491533"/>
                    </a:xfrm>
                    <a:prstGeom prst="rect">
                      <a:avLst/>
                    </a:prstGeom>
                    <a:noFill/>
                    <a:ln w="9525">
                      <a:noFill/>
                      <a:miter lim="800000"/>
                      <a:headEnd/>
                      <a:tailEnd/>
                    </a:ln>
                  </pic:spPr>
                </pic:pic>
              </a:graphicData>
            </a:graphic>
          </wp:inline>
        </w:drawing>
      </w:r>
    </w:p>
    <w:p w:rsidR="000F48A8" w:rsidRDefault="006A2208">
      <w:pPr>
        <w:widowControl/>
        <w:suppressAutoHyphens w:val="0"/>
        <w:spacing w:after="200" w:line="276" w:lineRule="auto"/>
        <w:rPr>
          <w:b/>
        </w:rPr>
      </w:pPr>
      <w:r>
        <w:rPr>
          <w:b/>
        </w:rPr>
        <w:br w:type="page"/>
      </w:r>
    </w:p>
    <w:p w:rsidR="00395C10" w:rsidRDefault="006A2208" w:rsidP="004D6CA0">
      <w:pPr>
        <w:rPr>
          <w:b/>
        </w:rPr>
      </w:pPr>
      <w:r>
        <w:rPr>
          <w:b/>
        </w:rPr>
        <w:lastRenderedPageBreak/>
        <w:t xml:space="preserve">А3 </w:t>
      </w:r>
      <w:r w:rsidR="008E37EC" w:rsidRPr="00BA734F">
        <w:rPr>
          <w:b/>
        </w:rPr>
        <w:t>қосымшасы</w:t>
      </w:r>
    </w:p>
    <w:p w:rsidR="008E37EC" w:rsidRDefault="008E37EC" w:rsidP="004D6CA0">
      <w:pPr>
        <w:rPr>
          <w:b/>
        </w:rPr>
      </w:pPr>
    </w:p>
    <w:p w:rsidR="008E37EC" w:rsidRPr="00854A55" w:rsidRDefault="006A2208" w:rsidP="008E37EC">
      <w:pPr>
        <w:keepNext/>
        <w:keepLines/>
        <w:jc w:val="both"/>
        <w:rPr>
          <w:b/>
        </w:rPr>
      </w:pPr>
      <w:r w:rsidRPr="00854A55">
        <w:rPr>
          <w:b/>
        </w:rPr>
        <w:t>Болжалды эквиваленттер</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3"/>
        <w:gridCol w:w="1798"/>
        <w:gridCol w:w="1967"/>
        <w:gridCol w:w="3907"/>
      </w:tblGrid>
      <w:tr w:rsidR="004E6A59" w:rsidTr="008E37EC">
        <w:tc>
          <w:tcPr>
            <w:tcW w:w="1826" w:type="dxa"/>
            <w:vAlign w:val="center"/>
          </w:tcPr>
          <w:p w:rsidR="008E37EC" w:rsidRPr="00854A55" w:rsidRDefault="006A2208" w:rsidP="00594DFA">
            <w:pPr>
              <w:keepNext/>
              <w:keepLines/>
            </w:pPr>
            <w:r w:rsidRPr="00854A55">
              <w:t>Әріптік жүйе бойынша бағалау</w:t>
            </w:r>
          </w:p>
        </w:tc>
        <w:tc>
          <w:tcPr>
            <w:tcW w:w="1944" w:type="dxa"/>
            <w:vAlign w:val="center"/>
          </w:tcPr>
          <w:p w:rsidR="008E37EC" w:rsidRPr="00854A55" w:rsidRDefault="006A2208" w:rsidP="00594DFA">
            <w:pPr>
              <w:keepNext/>
              <w:keepLines/>
            </w:pPr>
            <w:r w:rsidRPr="00854A55">
              <w:t>Сандық эквивалент</w:t>
            </w:r>
          </w:p>
        </w:tc>
        <w:tc>
          <w:tcPr>
            <w:tcW w:w="2119" w:type="dxa"/>
            <w:vAlign w:val="center"/>
          </w:tcPr>
          <w:p w:rsidR="008E37EC" w:rsidRPr="00854A55" w:rsidRDefault="006A2208" w:rsidP="00594DFA">
            <w:pPr>
              <w:keepNext/>
              <w:keepLines/>
            </w:pPr>
            <w:r w:rsidRPr="00854A55">
              <w:t>Ұпайлардың пайызы</w:t>
            </w:r>
          </w:p>
        </w:tc>
        <w:tc>
          <w:tcPr>
            <w:tcW w:w="4250" w:type="dxa"/>
            <w:vAlign w:val="center"/>
          </w:tcPr>
          <w:p w:rsidR="008E37EC" w:rsidRPr="00854A55" w:rsidRDefault="006A2208" w:rsidP="00594DFA">
            <w:pPr>
              <w:keepNext/>
              <w:keepLines/>
            </w:pPr>
            <w:r w:rsidRPr="00854A55">
              <w:t>Дәстүрлі жүйе бойынша бағалау</w:t>
            </w:r>
          </w:p>
        </w:tc>
      </w:tr>
      <w:tr w:rsidR="004E6A59" w:rsidTr="008E37EC">
        <w:tc>
          <w:tcPr>
            <w:tcW w:w="1826" w:type="dxa"/>
          </w:tcPr>
          <w:p w:rsidR="008E37EC" w:rsidRPr="00854A55" w:rsidRDefault="006A2208" w:rsidP="008E37EC">
            <w:pPr>
              <w:keepNext/>
              <w:keepLines/>
              <w:ind w:firstLine="567"/>
              <w:rPr>
                <w:lang w:val="en-US"/>
              </w:rPr>
            </w:pPr>
            <w:r w:rsidRPr="00854A55">
              <w:rPr>
                <w:lang w:val="en-US"/>
              </w:rPr>
              <w:t>А</w:t>
            </w:r>
          </w:p>
        </w:tc>
        <w:tc>
          <w:tcPr>
            <w:tcW w:w="1944" w:type="dxa"/>
          </w:tcPr>
          <w:p w:rsidR="008E37EC" w:rsidRPr="00854A55" w:rsidRDefault="006A2208" w:rsidP="008E37EC">
            <w:pPr>
              <w:keepNext/>
              <w:keepLines/>
              <w:ind w:firstLine="567"/>
            </w:pPr>
            <w:r w:rsidRPr="00854A55">
              <w:t>4.00</w:t>
            </w:r>
          </w:p>
        </w:tc>
        <w:tc>
          <w:tcPr>
            <w:tcW w:w="2119" w:type="dxa"/>
          </w:tcPr>
          <w:p w:rsidR="008E37EC" w:rsidRPr="00854A55" w:rsidRDefault="006A2208" w:rsidP="008E37EC">
            <w:pPr>
              <w:keepNext/>
              <w:keepLines/>
              <w:ind w:firstLine="567"/>
            </w:pPr>
            <w:r w:rsidRPr="00854A55">
              <w:t>95-100</w:t>
            </w:r>
          </w:p>
        </w:tc>
        <w:tc>
          <w:tcPr>
            <w:tcW w:w="4250" w:type="dxa"/>
            <w:vMerge w:val="restart"/>
            <w:vAlign w:val="center"/>
          </w:tcPr>
          <w:p w:rsidR="008E37EC" w:rsidRPr="00854A55" w:rsidRDefault="006A2208" w:rsidP="008E37EC">
            <w:pPr>
              <w:keepNext/>
              <w:keepLines/>
              <w:ind w:firstLine="567"/>
            </w:pPr>
            <w:r w:rsidRPr="00854A55">
              <w:t>Өте жақсы</w:t>
            </w:r>
          </w:p>
        </w:tc>
      </w:tr>
      <w:tr w:rsidR="004E6A59" w:rsidTr="008E37EC">
        <w:tc>
          <w:tcPr>
            <w:tcW w:w="1826" w:type="dxa"/>
          </w:tcPr>
          <w:p w:rsidR="008E37EC" w:rsidRPr="00854A55" w:rsidRDefault="006A2208" w:rsidP="008E37EC">
            <w:pPr>
              <w:keepNext/>
              <w:keepLines/>
              <w:ind w:firstLine="567"/>
              <w:rPr>
                <w:lang w:val="en-US"/>
              </w:rPr>
            </w:pPr>
            <w:r w:rsidRPr="00854A55">
              <w:rPr>
                <w:lang w:val="en-US"/>
              </w:rPr>
              <w:t>A-</w:t>
            </w:r>
          </w:p>
        </w:tc>
        <w:tc>
          <w:tcPr>
            <w:tcW w:w="1944" w:type="dxa"/>
          </w:tcPr>
          <w:p w:rsidR="008E37EC" w:rsidRPr="00854A55" w:rsidRDefault="006A2208" w:rsidP="008E37EC">
            <w:pPr>
              <w:keepNext/>
              <w:keepLines/>
              <w:ind w:firstLine="567"/>
            </w:pPr>
            <w:r w:rsidRPr="00854A55">
              <w:t>3.67</w:t>
            </w:r>
          </w:p>
        </w:tc>
        <w:tc>
          <w:tcPr>
            <w:tcW w:w="2119" w:type="dxa"/>
          </w:tcPr>
          <w:p w:rsidR="008E37EC" w:rsidRPr="00854A55" w:rsidRDefault="006A2208" w:rsidP="008E37EC">
            <w:pPr>
              <w:keepNext/>
              <w:keepLines/>
              <w:ind w:firstLine="567"/>
            </w:pPr>
            <w:r w:rsidRPr="00854A55">
              <w:t>90-94</w:t>
            </w:r>
          </w:p>
        </w:tc>
        <w:tc>
          <w:tcPr>
            <w:tcW w:w="4250" w:type="dxa"/>
            <w:vMerge/>
            <w:vAlign w:val="center"/>
          </w:tcPr>
          <w:p w:rsidR="008E37EC" w:rsidRPr="00854A55" w:rsidRDefault="008E37EC" w:rsidP="008E37EC">
            <w:pPr>
              <w:keepNext/>
              <w:keepLines/>
              <w:ind w:firstLine="567"/>
            </w:pPr>
          </w:p>
        </w:tc>
      </w:tr>
      <w:tr w:rsidR="004E6A59" w:rsidTr="008E37EC">
        <w:tc>
          <w:tcPr>
            <w:tcW w:w="1826" w:type="dxa"/>
          </w:tcPr>
          <w:p w:rsidR="008E37EC" w:rsidRPr="00854A55" w:rsidRDefault="006A2208" w:rsidP="008E37EC">
            <w:pPr>
              <w:keepNext/>
              <w:keepLines/>
              <w:ind w:firstLine="567"/>
              <w:rPr>
                <w:lang w:val="en-US"/>
              </w:rPr>
            </w:pPr>
            <w:r w:rsidRPr="00854A55">
              <w:rPr>
                <w:lang w:val="en-US"/>
              </w:rPr>
              <w:t>B+</w:t>
            </w:r>
          </w:p>
        </w:tc>
        <w:tc>
          <w:tcPr>
            <w:tcW w:w="1944" w:type="dxa"/>
          </w:tcPr>
          <w:p w:rsidR="008E37EC" w:rsidRPr="00854A55" w:rsidRDefault="006A2208" w:rsidP="008E37EC">
            <w:pPr>
              <w:keepNext/>
              <w:keepLines/>
              <w:ind w:firstLine="567"/>
            </w:pPr>
            <w:r w:rsidRPr="00854A55">
              <w:t>3.33</w:t>
            </w:r>
          </w:p>
        </w:tc>
        <w:tc>
          <w:tcPr>
            <w:tcW w:w="2119" w:type="dxa"/>
          </w:tcPr>
          <w:p w:rsidR="008E37EC" w:rsidRPr="00854A55" w:rsidRDefault="006A2208" w:rsidP="008E37EC">
            <w:pPr>
              <w:keepNext/>
              <w:keepLines/>
              <w:ind w:firstLine="567"/>
            </w:pPr>
            <w:r w:rsidRPr="00854A55">
              <w:t>85-89</w:t>
            </w:r>
          </w:p>
        </w:tc>
        <w:tc>
          <w:tcPr>
            <w:tcW w:w="4250" w:type="dxa"/>
            <w:vMerge w:val="restart"/>
            <w:vAlign w:val="center"/>
          </w:tcPr>
          <w:p w:rsidR="008E37EC" w:rsidRPr="00854A55" w:rsidRDefault="006A2208" w:rsidP="008E37EC">
            <w:pPr>
              <w:keepNext/>
              <w:keepLines/>
              <w:ind w:firstLine="567"/>
            </w:pPr>
            <w:r w:rsidRPr="00854A55">
              <w:t>Жақсы</w:t>
            </w:r>
          </w:p>
        </w:tc>
      </w:tr>
      <w:tr w:rsidR="004E6A59" w:rsidTr="008E37EC">
        <w:tc>
          <w:tcPr>
            <w:tcW w:w="1826" w:type="dxa"/>
          </w:tcPr>
          <w:p w:rsidR="008E37EC" w:rsidRPr="00854A55" w:rsidRDefault="006A2208" w:rsidP="008E37EC">
            <w:pPr>
              <w:keepNext/>
              <w:keepLines/>
              <w:ind w:firstLine="567"/>
              <w:rPr>
                <w:lang w:val="en-US"/>
              </w:rPr>
            </w:pPr>
            <w:r w:rsidRPr="00854A55">
              <w:rPr>
                <w:lang w:val="en-US"/>
              </w:rPr>
              <w:t>Б</w:t>
            </w:r>
          </w:p>
        </w:tc>
        <w:tc>
          <w:tcPr>
            <w:tcW w:w="1944" w:type="dxa"/>
          </w:tcPr>
          <w:p w:rsidR="008E37EC" w:rsidRPr="00854A55" w:rsidRDefault="006A2208" w:rsidP="008E37EC">
            <w:pPr>
              <w:keepNext/>
              <w:keepLines/>
              <w:ind w:firstLine="567"/>
            </w:pPr>
            <w:r w:rsidRPr="00854A55">
              <w:t>3.00</w:t>
            </w:r>
          </w:p>
        </w:tc>
        <w:tc>
          <w:tcPr>
            <w:tcW w:w="2119" w:type="dxa"/>
          </w:tcPr>
          <w:p w:rsidR="008E37EC" w:rsidRPr="00854A55" w:rsidRDefault="006A2208" w:rsidP="008E37EC">
            <w:pPr>
              <w:keepNext/>
              <w:keepLines/>
              <w:ind w:firstLine="567"/>
            </w:pPr>
            <w:r w:rsidRPr="00854A55">
              <w:t>80-84</w:t>
            </w:r>
          </w:p>
        </w:tc>
        <w:tc>
          <w:tcPr>
            <w:tcW w:w="4250" w:type="dxa"/>
            <w:vMerge/>
            <w:vAlign w:val="center"/>
          </w:tcPr>
          <w:p w:rsidR="008E37EC" w:rsidRPr="00854A55" w:rsidRDefault="008E37EC" w:rsidP="008E37EC">
            <w:pPr>
              <w:keepNext/>
              <w:keepLines/>
              <w:ind w:firstLine="567"/>
            </w:pPr>
          </w:p>
        </w:tc>
      </w:tr>
      <w:tr w:rsidR="004E6A59" w:rsidTr="008E37EC">
        <w:tc>
          <w:tcPr>
            <w:tcW w:w="1826" w:type="dxa"/>
          </w:tcPr>
          <w:p w:rsidR="008E37EC" w:rsidRPr="00854A55" w:rsidRDefault="006A2208" w:rsidP="008E37EC">
            <w:pPr>
              <w:keepNext/>
              <w:keepLines/>
              <w:ind w:firstLine="567"/>
              <w:rPr>
                <w:lang w:val="en-US"/>
              </w:rPr>
            </w:pPr>
            <w:r w:rsidRPr="00854A55">
              <w:rPr>
                <w:lang w:val="en-US"/>
              </w:rPr>
              <w:t>B-</w:t>
            </w:r>
          </w:p>
        </w:tc>
        <w:tc>
          <w:tcPr>
            <w:tcW w:w="1944" w:type="dxa"/>
          </w:tcPr>
          <w:p w:rsidR="008E37EC" w:rsidRPr="00854A55" w:rsidRDefault="006A2208" w:rsidP="008E37EC">
            <w:pPr>
              <w:keepNext/>
              <w:keepLines/>
              <w:ind w:firstLine="567"/>
            </w:pPr>
            <w:r w:rsidRPr="00854A55">
              <w:t>2.67</w:t>
            </w:r>
          </w:p>
        </w:tc>
        <w:tc>
          <w:tcPr>
            <w:tcW w:w="2119" w:type="dxa"/>
          </w:tcPr>
          <w:p w:rsidR="008E37EC" w:rsidRPr="00854A55" w:rsidRDefault="006A2208" w:rsidP="008E37EC">
            <w:pPr>
              <w:keepNext/>
              <w:keepLines/>
              <w:ind w:firstLine="567"/>
            </w:pPr>
            <w:r w:rsidRPr="00854A55">
              <w:t>75-79</w:t>
            </w:r>
          </w:p>
        </w:tc>
        <w:tc>
          <w:tcPr>
            <w:tcW w:w="4250" w:type="dxa"/>
            <w:vMerge/>
            <w:vAlign w:val="center"/>
          </w:tcPr>
          <w:p w:rsidR="008E37EC" w:rsidRPr="00854A55" w:rsidRDefault="008E37EC" w:rsidP="008E37EC">
            <w:pPr>
              <w:keepNext/>
              <w:keepLines/>
              <w:ind w:firstLine="567"/>
            </w:pPr>
          </w:p>
        </w:tc>
      </w:tr>
      <w:tr w:rsidR="004E6A59" w:rsidTr="008E37EC">
        <w:tc>
          <w:tcPr>
            <w:tcW w:w="1826" w:type="dxa"/>
          </w:tcPr>
          <w:p w:rsidR="008E37EC" w:rsidRPr="00854A55" w:rsidRDefault="006A2208" w:rsidP="008E37EC">
            <w:pPr>
              <w:keepNext/>
              <w:keepLines/>
              <w:ind w:firstLine="567"/>
              <w:rPr>
                <w:lang w:val="en-US"/>
              </w:rPr>
            </w:pPr>
            <w:r w:rsidRPr="00854A55">
              <w:rPr>
                <w:lang w:val="en-US"/>
              </w:rPr>
              <w:t>C++</w:t>
            </w:r>
          </w:p>
        </w:tc>
        <w:tc>
          <w:tcPr>
            <w:tcW w:w="1944" w:type="dxa"/>
          </w:tcPr>
          <w:p w:rsidR="008E37EC" w:rsidRPr="00854A55" w:rsidRDefault="006A2208" w:rsidP="008E37EC">
            <w:pPr>
              <w:keepNext/>
              <w:keepLines/>
              <w:ind w:firstLine="567"/>
            </w:pPr>
            <w:r w:rsidRPr="00854A55">
              <w:t>2.33</w:t>
            </w:r>
          </w:p>
        </w:tc>
        <w:tc>
          <w:tcPr>
            <w:tcW w:w="2119" w:type="dxa"/>
          </w:tcPr>
          <w:p w:rsidR="008E37EC" w:rsidRPr="00854A55" w:rsidRDefault="006A2208" w:rsidP="008E37EC">
            <w:pPr>
              <w:keepNext/>
              <w:keepLines/>
              <w:ind w:firstLine="567"/>
            </w:pPr>
            <w:r w:rsidRPr="00854A55">
              <w:t>70-74</w:t>
            </w:r>
          </w:p>
        </w:tc>
        <w:tc>
          <w:tcPr>
            <w:tcW w:w="4250" w:type="dxa"/>
            <w:vMerge/>
            <w:vAlign w:val="center"/>
          </w:tcPr>
          <w:p w:rsidR="008E37EC" w:rsidRPr="00854A55" w:rsidRDefault="008E37EC" w:rsidP="008E37EC">
            <w:pPr>
              <w:keepNext/>
              <w:keepLines/>
              <w:ind w:firstLine="567"/>
            </w:pPr>
          </w:p>
        </w:tc>
      </w:tr>
      <w:tr w:rsidR="004E6A59" w:rsidTr="008E37EC">
        <w:tc>
          <w:tcPr>
            <w:tcW w:w="1826" w:type="dxa"/>
          </w:tcPr>
          <w:p w:rsidR="008E37EC" w:rsidRPr="00854A55" w:rsidRDefault="006A2208" w:rsidP="008E37EC">
            <w:pPr>
              <w:keepNext/>
              <w:keepLines/>
              <w:ind w:firstLine="567"/>
              <w:rPr>
                <w:lang w:val="en-US"/>
              </w:rPr>
            </w:pPr>
            <w:r w:rsidRPr="00854A55">
              <w:rPr>
                <w:lang w:val="en-US"/>
              </w:rPr>
              <w:t>C</w:t>
            </w:r>
          </w:p>
        </w:tc>
        <w:tc>
          <w:tcPr>
            <w:tcW w:w="1944" w:type="dxa"/>
          </w:tcPr>
          <w:p w:rsidR="008E37EC" w:rsidRPr="00854A55" w:rsidRDefault="006A2208" w:rsidP="008E37EC">
            <w:pPr>
              <w:keepNext/>
              <w:keepLines/>
              <w:ind w:firstLine="567"/>
            </w:pPr>
            <w:r w:rsidRPr="00854A55">
              <w:t>2.00</w:t>
            </w:r>
          </w:p>
        </w:tc>
        <w:tc>
          <w:tcPr>
            <w:tcW w:w="2119" w:type="dxa"/>
          </w:tcPr>
          <w:p w:rsidR="008E37EC" w:rsidRPr="00854A55" w:rsidRDefault="006A2208" w:rsidP="008E37EC">
            <w:pPr>
              <w:keepNext/>
              <w:keepLines/>
              <w:ind w:firstLine="567"/>
            </w:pPr>
            <w:r w:rsidRPr="00854A55">
              <w:t>65-69</w:t>
            </w:r>
          </w:p>
        </w:tc>
        <w:tc>
          <w:tcPr>
            <w:tcW w:w="4250" w:type="dxa"/>
            <w:vMerge w:val="restart"/>
            <w:vAlign w:val="center"/>
          </w:tcPr>
          <w:p w:rsidR="008E37EC" w:rsidRPr="00854A55" w:rsidRDefault="006A2208" w:rsidP="008E37EC">
            <w:pPr>
              <w:keepNext/>
              <w:keepLines/>
              <w:ind w:firstLine="567"/>
            </w:pPr>
            <w:r w:rsidRPr="00854A55">
              <w:t>Қанағаттанарлық</w:t>
            </w:r>
          </w:p>
        </w:tc>
      </w:tr>
      <w:tr w:rsidR="004E6A59" w:rsidTr="008E37EC">
        <w:tc>
          <w:tcPr>
            <w:tcW w:w="1826" w:type="dxa"/>
          </w:tcPr>
          <w:p w:rsidR="008E37EC" w:rsidRPr="00854A55" w:rsidRDefault="006A2208" w:rsidP="008E37EC">
            <w:pPr>
              <w:keepNext/>
              <w:keepLines/>
              <w:ind w:firstLine="567"/>
              <w:rPr>
                <w:lang w:val="en-US"/>
              </w:rPr>
            </w:pPr>
            <w:r w:rsidRPr="00854A55">
              <w:rPr>
                <w:lang w:val="en-US"/>
              </w:rPr>
              <w:t>C-</w:t>
            </w:r>
          </w:p>
        </w:tc>
        <w:tc>
          <w:tcPr>
            <w:tcW w:w="1944" w:type="dxa"/>
          </w:tcPr>
          <w:p w:rsidR="008E37EC" w:rsidRPr="00854A55" w:rsidRDefault="006A2208" w:rsidP="008E37EC">
            <w:pPr>
              <w:keepNext/>
              <w:keepLines/>
              <w:ind w:firstLine="567"/>
            </w:pPr>
            <w:r w:rsidRPr="00854A55">
              <w:t>1.67</w:t>
            </w:r>
          </w:p>
        </w:tc>
        <w:tc>
          <w:tcPr>
            <w:tcW w:w="2119" w:type="dxa"/>
          </w:tcPr>
          <w:p w:rsidR="008E37EC" w:rsidRPr="00854A55" w:rsidRDefault="006A2208" w:rsidP="008E37EC">
            <w:pPr>
              <w:keepNext/>
              <w:keepLines/>
              <w:ind w:firstLine="567"/>
            </w:pPr>
            <w:r w:rsidRPr="00854A55">
              <w:t>60-64</w:t>
            </w:r>
          </w:p>
        </w:tc>
        <w:tc>
          <w:tcPr>
            <w:tcW w:w="4250" w:type="dxa"/>
            <w:vMerge/>
            <w:vAlign w:val="center"/>
          </w:tcPr>
          <w:p w:rsidR="008E37EC" w:rsidRPr="00854A55" w:rsidRDefault="008E37EC" w:rsidP="008E37EC">
            <w:pPr>
              <w:keepNext/>
              <w:keepLines/>
              <w:ind w:firstLine="567"/>
            </w:pPr>
          </w:p>
        </w:tc>
      </w:tr>
      <w:tr w:rsidR="004E6A59" w:rsidTr="008E37EC">
        <w:tc>
          <w:tcPr>
            <w:tcW w:w="1826" w:type="dxa"/>
          </w:tcPr>
          <w:p w:rsidR="008E37EC" w:rsidRPr="00854A55" w:rsidRDefault="006A2208" w:rsidP="008E37EC">
            <w:pPr>
              <w:keepNext/>
              <w:keepLines/>
              <w:ind w:firstLine="567"/>
              <w:rPr>
                <w:lang w:val="en-US"/>
              </w:rPr>
            </w:pPr>
            <w:r w:rsidRPr="00854A55">
              <w:rPr>
                <w:lang w:val="en-US"/>
              </w:rPr>
              <w:t>D+</w:t>
            </w:r>
          </w:p>
        </w:tc>
        <w:tc>
          <w:tcPr>
            <w:tcW w:w="1944" w:type="dxa"/>
          </w:tcPr>
          <w:p w:rsidR="008E37EC" w:rsidRPr="00854A55" w:rsidRDefault="006A2208" w:rsidP="008E37EC">
            <w:pPr>
              <w:keepNext/>
              <w:keepLines/>
              <w:ind w:firstLine="567"/>
            </w:pPr>
            <w:r w:rsidRPr="00854A55">
              <w:t>1.33</w:t>
            </w:r>
          </w:p>
        </w:tc>
        <w:tc>
          <w:tcPr>
            <w:tcW w:w="2119" w:type="dxa"/>
          </w:tcPr>
          <w:p w:rsidR="008E37EC" w:rsidRPr="00854A55" w:rsidRDefault="006A2208" w:rsidP="008E37EC">
            <w:pPr>
              <w:keepNext/>
              <w:keepLines/>
              <w:ind w:firstLine="567"/>
            </w:pPr>
            <w:r w:rsidRPr="00854A55">
              <w:t>55-59</w:t>
            </w:r>
          </w:p>
        </w:tc>
        <w:tc>
          <w:tcPr>
            <w:tcW w:w="4250" w:type="dxa"/>
            <w:vMerge/>
            <w:vAlign w:val="center"/>
          </w:tcPr>
          <w:p w:rsidR="008E37EC" w:rsidRPr="00854A55" w:rsidRDefault="008E37EC" w:rsidP="008E37EC">
            <w:pPr>
              <w:keepNext/>
              <w:keepLines/>
              <w:ind w:firstLine="567"/>
            </w:pPr>
          </w:p>
        </w:tc>
      </w:tr>
      <w:tr w:rsidR="004E6A59" w:rsidTr="008E37EC">
        <w:tc>
          <w:tcPr>
            <w:tcW w:w="1826" w:type="dxa"/>
          </w:tcPr>
          <w:p w:rsidR="008E37EC" w:rsidRPr="00854A55" w:rsidRDefault="006A2208" w:rsidP="008E37EC">
            <w:pPr>
              <w:keepNext/>
              <w:keepLines/>
              <w:ind w:firstLine="567"/>
              <w:rPr>
                <w:lang w:val="en-US"/>
              </w:rPr>
            </w:pPr>
            <w:r w:rsidRPr="00854A55">
              <w:rPr>
                <w:lang w:val="en-US"/>
              </w:rPr>
              <w:t>D</w:t>
            </w:r>
          </w:p>
        </w:tc>
        <w:tc>
          <w:tcPr>
            <w:tcW w:w="1944" w:type="dxa"/>
          </w:tcPr>
          <w:p w:rsidR="008E37EC" w:rsidRPr="00854A55" w:rsidRDefault="006A2208" w:rsidP="008E37EC">
            <w:pPr>
              <w:keepNext/>
              <w:keepLines/>
              <w:ind w:firstLine="567"/>
            </w:pPr>
            <w:r w:rsidRPr="00854A55">
              <w:t>1.00</w:t>
            </w:r>
          </w:p>
        </w:tc>
        <w:tc>
          <w:tcPr>
            <w:tcW w:w="2119" w:type="dxa"/>
          </w:tcPr>
          <w:p w:rsidR="008E37EC" w:rsidRPr="00854A55" w:rsidRDefault="006A2208" w:rsidP="008E37EC">
            <w:pPr>
              <w:keepNext/>
              <w:keepLines/>
              <w:ind w:firstLine="567"/>
            </w:pPr>
            <w:r w:rsidRPr="00854A55">
              <w:t>50-54</w:t>
            </w:r>
          </w:p>
        </w:tc>
        <w:tc>
          <w:tcPr>
            <w:tcW w:w="4250" w:type="dxa"/>
            <w:vMerge/>
            <w:vAlign w:val="center"/>
          </w:tcPr>
          <w:p w:rsidR="008E37EC" w:rsidRPr="00854A55" w:rsidRDefault="008E37EC" w:rsidP="008E37EC">
            <w:pPr>
              <w:keepNext/>
              <w:keepLines/>
              <w:ind w:firstLine="567"/>
            </w:pPr>
          </w:p>
        </w:tc>
      </w:tr>
      <w:tr w:rsidR="004E6A59" w:rsidTr="008E37EC">
        <w:tc>
          <w:tcPr>
            <w:tcW w:w="1826" w:type="dxa"/>
          </w:tcPr>
          <w:p w:rsidR="008E37EC" w:rsidRPr="00854A55" w:rsidRDefault="006A2208" w:rsidP="008E37EC">
            <w:pPr>
              <w:keepNext/>
              <w:keepLines/>
              <w:ind w:firstLine="567"/>
              <w:rPr>
                <w:lang w:val="en-US"/>
              </w:rPr>
            </w:pPr>
            <w:r>
              <w:rPr>
                <w:lang w:val="en-US"/>
              </w:rPr>
              <w:t>FX</w:t>
            </w:r>
          </w:p>
        </w:tc>
        <w:tc>
          <w:tcPr>
            <w:tcW w:w="1944" w:type="dxa"/>
          </w:tcPr>
          <w:p w:rsidR="008E37EC" w:rsidRPr="00C0080D" w:rsidRDefault="006A2208" w:rsidP="008E37EC">
            <w:pPr>
              <w:keepNext/>
              <w:keepLines/>
              <w:ind w:firstLine="567"/>
              <w:rPr>
                <w:lang w:val="en-US"/>
              </w:rPr>
            </w:pPr>
            <w:r>
              <w:rPr>
                <w:lang w:val="en-US"/>
              </w:rPr>
              <w:t>0,5</w:t>
            </w:r>
          </w:p>
        </w:tc>
        <w:tc>
          <w:tcPr>
            <w:tcW w:w="2119" w:type="dxa"/>
          </w:tcPr>
          <w:p w:rsidR="008E37EC" w:rsidRPr="00913727" w:rsidRDefault="006A2208" w:rsidP="008E37EC">
            <w:pPr>
              <w:keepNext/>
              <w:keepLines/>
              <w:ind w:firstLine="567"/>
              <w:rPr>
                <w:lang w:val="en-US"/>
              </w:rPr>
            </w:pPr>
            <w:r>
              <w:rPr>
                <w:lang w:val="en-US"/>
              </w:rPr>
              <w:t>25-49</w:t>
            </w:r>
          </w:p>
        </w:tc>
        <w:tc>
          <w:tcPr>
            <w:tcW w:w="4250" w:type="dxa"/>
            <w:vMerge w:val="restart"/>
            <w:vAlign w:val="center"/>
          </w:tcPr>
          <w:p w:rsidR="008E37EC" w:rsidRPr="00854A55" w:rsidRDefault="006A2208" w:rsidP="008E37EC">
            <w:pPr>
              <w:keepNext/>
              <w:keepLines/>
              <w:ind w:firstLine="567"/>
            </w:pPr>
            <w:r w:rsidRPr="00854A55">
              <w:t>қанағаттанарлықсыз</w:t>
            </w:r>
          </w:p>
        </w:tc>
      </w:tr>
      <w:tr w:rsidR="004E6A59" w:rsidTr="008E37EC">
        <w:tc>
          <w:tcPr>
            <w:tcW w:w="1826" w:type="dxa"/>
          </w:tcPr>
          <w:p w:rsidR="008E37EC" w:rsidRPr="00854A55" w:rsidRDefault="006A2208" w:rsidP="008E37EC">
            <w:pPr>
              <w:keepNext/>
              <w:keepLines/>
              <w:ind w:firstLine="567"/>
            </w:pPr>
            <w:r w:rsidRPr="00854A55">
              <w:rPr>
                <w:lang w:val="en-US"/>
              </w:rPr>
              <w:t>Ф</w:t>
            </w:r>
          </w:p>
        </w:tc>
        <w:tc>
          <w:tcPr>
            <w:tcW w:w="1944" w:type="dxa"/>
          </w:tcPr>
          <w:p w:rsidR="008E37EC" w:rsidRPr="00854A55" w:rsidRDefault="006A2208" w:rsidP="008E37EC">
            <w:pPr>
              <w:keepNext/>
              <w:keepLines/>
              <w:ind w:firstLine="567"/>
            </w:pPr>
            <w:r w:rsidRPr="00854A55">
              <w:t>0,00</w:t>
            </w:r>
          </w:p>
        </w:tc>
        <w:tc>
          <w:tcPr>
            <w:tcW w:w="2119" w:type="dxa"/>
          </w:tcPr>
          <w:p w:rsidR="008E37EC" w:rsidRPr="00854A55" w:rsidRDefault="006A2208" w:rsidP="008E37EC">
            <w:pPr>
              <w:keepNext/>
              <w:keepLines/>
              <w:ind w:firstLine="567"/>
            </w:pPr>
            <w:r w:rsidRPr="00854A55">
              <w:t>0-49</w:t>
            </w:r>
          </w:p>
        </w:tc>
        <w:tc>
          <w:tcPr>
            <w:tcW w:w="4250" w:type="dxa"/>
            <w:vMerge/>
            <w:vAlign w:val="center"/>
          </w:tcPr>
          <w:p w:rsidR="008E37EC" w:rsidRPr="00854A55" w:rsidRDefault="008E37EC" w:rsidP="008E37EC">
            <w:pPr>
              <w:keepNext/>
              <w:keepLines/>
              <w:ind w:firstLine="567"/>
            </w:pPr>
          </w:p>
        </w:tc>
      </w:tr>
    </w:tbl>
    <w:p w:rsidR="008E37EC" w:rsidRDefault="008E37EC" w:rsidP="008E37EC"/>
    <w:p w:rsidR="008E37EC" w:rsidRDefault="006A2208">
      <w:pPr>
        <w:widowControl/>
        <w:suppressAutoHyphens w:val="0"/>
        <w:spacing w:after="200" w:line="276" w:lineRule="auto"/>
      </w:pPr>
      <w:r>
        <w:br w:type="page"/>
      </w:r>
    </w:p>
    <w:p w:rsidR="008E37EC" w:rsidRDefault="006A2208" w:rsidP="008E37EC">
      <w:pPr>
        <w:rPr>
          <w:b/>
        </w:rPr>
      </w:pPr>
      <w:r>
        <w:rPr>
          <w:b/>
        </w:rPr>
        <w:lastRenderedPageBreak/>
        <w:t xml:space="preserve">А4 </w:t>
      </w:r>
      <w:r w:rsidRPr="00BA734F">
        <w:rPr>
          <w:b/>
        </w:rPr>
        <w:t>қосымшасы</w:t>
      </w:r>
    </w:p>
    <w:p w:rsidR="008E37EC" w:rsidRDefault="006A2208" w:rsidP="004D6CA0">
      <w:r>
        <w:rPr>
          <w:noProof/>
          <w:lang w:val="ru-RU" w:eastAsia="ru-RU"/>
        </w:rPr>
        <w:drawing>
          <wp:inline distT="0" distB="0" distL="0" distR="0">
            <wp:extent cx="5940425" cy="8175725"/>
            <wp:effectExtent l="19050" t="0" r="3175" b="0"/>
            <wp:docPr id="1" name="Рисунок 1" descr="C:\Users\12584\Desktop\для СМК Турткараева\2.Перечень документов на сайт\10.+Темы дипломных работ, магистерских -докторских диссертации\темы дипломных работ -2021-2022гг\приказ на темы 21-22 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C:\Users\12584\Desktop\для СМК Турткараева\2.Перечень документов на сайт\10.+Темы дипломных работ, магистерских -докторских диссертации\темы дипломных работ -2021-2022гг\приказ на темы 21-22 001.jpg"/>
                    <pic:cNvPicPr>
                      <a:picLocks noChangeAspect="1" noChangeArrowheads="1"/>
                    </pic:cNvPicPr>
                  </pic:nvPicPr>
                  <pic:blipFill>
                    <a:blip r:embed="rId60" cstate="print"/>
                    <a:stretch>
                      <a:fillRect/>
                    </a:stretch>
                  </pic:blipFill>
                  <pic:spPr bwMode="auto">
                    <a:xfrm>
                      <a:off x="0" y="0"/>
                      <a:ext cx="5940425" cy="8175725"/>
                    </a:xfrm>
                    <a:prstGeom prst="rect">
                      <a:avLst/>
                    </a:prstGeom>
                    <a:noFill/>
                    <a:ln w="9525">
                      <a:noFill/>
                      <a:miter lim="800000"/>
                      <a:headEnd/>
                      <a:tailEnd/>
                    </a:ln>
                  </pic:spPr>
                </pic:pic>
              </a:graphicData>
            </a:graphic>
          </wp:inline>
        </w:drawing>
      </w:r>
    </w:p>
    <w:p w:rsidR="00F35D47" w:rsidRDefault="00F35D47" w:rsidP="004D6CA0"/>
    <w:p w:rsidR="00F35D47" w:rsidRDefault="00F35D47" w:rsidP="004D6CA0"/>
    <w:p w:rsidR="00F35D47" w:rsidRDefault="00F35D47" w:rsidP="004D6CA0"/>
    <w:p w:rsidR="00F35D47" w:rsidRDefault="00F35D47" w:rsidP="004D6CA0"/>
    <w:p w:rsidR="00F35D47" w:rsidRDefault="00F35D47" w:rsidP="004D6CA0"/>
    <w:p w:rsidR="00F35D47" w:rsidRPr="00822574" w:rsidRDefault="006A2208" w:rsidP="004D6CA0">
      <w:r>
        <w:rPr>
          <w:b/>
        </w:rPr>
        <w:lastRenderedPageBreak/>
        <w:t xml:space="preserve">А5 </w:t>
      </w:r>
      <w:r w:rsidRPr="00822574">
        <w:rPr>
          <w:b/>
        </w:rPr>
        <w:t>қосымшасы</w:t>
      </w:r>
    </w:p>
    <w:p w:rsidR="00822574" w:rsidRDefault="006A2208" w:rsidP="004D6CA0">
      <w:r w:rsidRPr="00822574">
        <w:t>біліктілікті арттыру</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6"/>
        <w:gridCol w:w="1445"/>
        <w:gridCol w:w="1858"/>
        <w:gridCol w:w="1811"/>
        <w:gridCol w:w="3063"/>
      </w:tblGrid>
      <w:tr w:rsidR="004E6A59" w:rsidTr="00FE2B86">
        <w:tc>
          <w:tcPr>
            <w:tcW w:w="436" w:type="dxa"/>
          </w:tcPr>
          <w:p w:rsidR="00822574" w:rsidRPr="00D45BF2" w:rsidRDefault="006A2208" w:rsidP="00FE2B86">
            <w:pPr>
              <w:ind w:left="-113"/>
              <w:rPr>
                <w:sz w:val="20"/>
                <w:szCs w:val="20"/>
                <w:lang w:val="ru-RU"/>
              </w:rPr>
            </w:pPr>
            <w:r>
              <w:rPr>
                <w:sz w:val="20"/>
                <w:szCs w:val="20"/>
                <w:lang w:val="ru-RU"/>
              </w:rPr>
              <w:t>№</w:t>
            </w:r>
          </w:p>
        </w:tc>
        <w:tc>
          <w:tcPr>
            <w:tcW w:w="1445" w:type="dxa"/>
          </w:tcPr>
          <w:p w:rsidR="00822574" w:rsidRPr="00266040" w:rsidRDefault="006A2208" w:rsidP="00266040">
            <w:pPr>
              <w:ind w:left="-113"/>
              <w:rPr>
                <w:sz w:val="20"/>
                <w:szCs w:val="20"/>
                <w:lang w:val="ru-RU"/>
              </w:rPr>
            </w:pPr>
            <w:r>
              <w:rPr>
                <w:sz w:val="20"/>
                <w:szCs w:val="20"/>
              </w:rPr>
              <w:t>К</w:t>
            </w:r>
            <w:r>
              <w:rPr>
                <w:sz w:val="20"/>
                <w:szCs w:val="20"/>
                <w:lang w:val="ru-RU"/>
              </w:rPr>
              <w:t>афедра</w:t>
            </w:r>
          </w:p>
        </w:tc>
        <w:tc>
          <w:tcPr>
            <w:tcW w:w="1858" w:type="dxa"/>
          </w:tcPr>
          <w:p w:rsidR="00822574" w:rsidRPr="00FE2B86" w:rsidRDefault="006A2208" w:rsidP="00FE2B86">
            <w:pPr>
              <w:ind w:left="-113"/>
              <w:rPr>
                <w:sz w:val="20"/>
                <w:szCs w:val="20"/>
              </w:rPr>
            </w:pPr>
            <w:r>
              <w:rPr>
                <w:sz w:val="20"/>
                <w:szCs w:val="20"/>
                <w:lang w:val="ru-RU"/>
              </w:rPr>
              <w:t>Т</w:t>
            </w:r>
            <w:r w:rsidRPr="00FE2B86">
              <w:rPr>
                <w:sz w:val="20"/>
                <w:szCs w:val="20"/>
              </w:rPr>
              <w:t>әрбиелік</w:t>
            </w:r>
          </w:p>
          <w:p w:rsidR="00822574" w:rsidRPr="00FE2B86" w:rsidRDefault="006A2208" w:rsidP="00FE2B86">
            <w:pPr>
              <w:ind w:left="-113"/>
              <w:rPr>
                <w:sz w:val="20"/>
                <w:szCs w:val="20"/>
              </w:rPr>
            </w:pPr>
            <w:r w:rsidRPr="00FE2B86">
              <w:rPr>
                <w:sz w:val="20"/>
                <w:szCs w:val="20"/>
              </w:rPr>
              <w:t>бағдарламасы</w:t>
            </w:r>
          </w:p>
        </w:tc>
        <w:tc>
          <w:tcPr>
            <w:tcW w:w="1811" w:type="dxa"/>
          </w:tcPr>
          <w:p w:rsidR="00822574" w:rsidRPr="00FE2B86" w:rsidRDefault="006A2208" w:rsidP="00FE2B86">
            <w:pPr>
              <w:ind w:left="-113"/>
              <w:rPr>
                <w:sz w:val="20"/>
                <w:szCs w:val="20"/>
              </w:rPr>
            </w:pPr>
            <w:r w:rsidRPr="00FE2B86">
              <w:rPr>
                <w:sz w:val="20"/>
                <w:szCs w:val="20"/>
              </w:rPr>
              <w:t>Мұғалімнің толық аты-жөні</w:t>
            </w:r>
          </w:p>
        </w:tc>
        <w:tc>
          <w:tcPr>
            <w:tcW w:w="3063" w:type="dxa"/>
          </w:tcPr>
          <w:p w:rsidR="00822574" w:rsidRPr="00FE2B86" w:rsidRDefault="006A2208" w:rsidP="00FE2B86">
            <w:pPr>
              <w:ind w:left="-113"/>
              <w:rPr>
                <w:sz w:val="20"/>
                <w:szCs w:val="20"/>
              </w:rPr>
            </w:pPr>
            <w:r w:rsidRPr="00FE2B86">
              <w:rPr>
                <w:sz w:val="20"/>
                <w:szCs w:val="20"/>
              </w:rPr>
              <w:t>Оқытылатын пәндердің профиліне сәйкес курстар</w:t>
            </w:r>
          </w:p>
          <w:p w:rsidR="00822574" w:rsidRPr="00FE2B86" w:rsidRDefault="006A2208" w:rsidP="00FE2B86">
            <w:pPr>
              <w:ind w:left="-113"/>
              <w:rPr>
                <w:sz w:val="20"/>
                <w:szCs w:val="20"/>
              </w:rPr>
            </w:pPr>
            <w:r w:rsidRPr="00FE2B86">
              <w:rPr>
                <w:sz w:val="20"/>
                <w:szCs w:val="20"/>
              </w:rPr>
              <w:t>(Тақырып, жыл)</w:t>
            </w:r>
          </w:p>
        </w:tc>
      </w:tr>
      <w:tr w:rsidR="004E6A59" w:rsidTr="00FE2B86">
        <w:tc>
          <w:tcPr>
            <w:tcW w:w="436" w:type="dxa"/>
            <w:vMerge w:val="restart"/>
          </w:tcPr>
          <w:p w:rsidR="00822574" w:rsidRPr="00FE2B86" w:rsidRDefault="00822574" w:rsidP="00FE2B86">
            <w:pPr>
              <w:ind w:left="-113"/>
              <w:rPr>
                <w:sz w:val="20"/>
                <w:szCs w:val="20"/>
              </w:rPr>
            </w:pPr>
          </w:p>
          <w:p w:rsidR="00822574" w:rsidRPr="00FE2B86" w:rsidRDefault="006A2208" w:rsidP="00FE2B86">
            <w:pPr>
              <w:ind w:left="-113"/>
              <w:rPr>
                <w:sz w:val="20"/>
                <w:szCs w:val="20"/>
              </w:rPr>
            </w:pPr>
            <w:r>
              <w:rPr>
                <w:sz w:val="20"/>
                <w:szCs w:val="20"/>
              </w:rPr>
              <w:t>1</w:t>
            </w:r>
          </w:p>
          <w:p w:rsidR="00822574" w:rsidRPr="00FE2B86" w:rsidRDefault="00822574" w:rsidP="00FE2B86">
            <w:pPr>
              <w:ind w:left="-113"/>
              <w:rPr>
                <w:sz w:val="20"/>
                <w:szCs w:val="20"/>
              </w:rPr>
            </w:pPr>
          </w:p>
          <w:p w:rsidR="00822574" w:rsidRPr="00FE2B86" w:rsidRDefault="00822574" w:rsidP="00FE2B86">
            <w:pPr>
              <w:ind w:left="-113"/>
              <w:rPr>
                <w:sz w:val="20"/>
                <w:szCs w:val="20"/>
              </w:rPr>
            </w:pPr>
          </w:p>
          <w:p w:rsidR="00822574" w:rsidRPr="00FE2B86" w:rsidRDefault="00822574" w:rsidP="00FE2B86">
            <w:pPr>
              <w:ind w:left="-113"/>
              <w:rPr>
                <w:sz w:val="20"/>
                <w:szCs w:val="20"/>
              </w:rPr>
            </w:pPr>
          </w:p>
          <w:p w:rsidR="00822574" w:rsidRPr="00FE2B86" w:rsidRDefault="00822574" w:rsidP="00FE2B86">
            <w:pPr>
              <w:ind w:left="-113"/>
              <w:rPr>
                <w:sz w:val="20"/>
                <w:szCs w:val="20"/>
              </w:rPr>
            </w:pPr>
          </w:p>
          <w:p w:rsidR="00822574" w:rsidRPr="00FE2B86" w:rsidRDefault="00822574" w:rsidP="00FE2B86">
            <w:pPr>
              <w:ind w:left="-113"/>
              <w:rPr>
                <w:sz w:val="20"/>
                <w:szCs w:val="20"/>
              </w:rPr>
            </w:pPr>
          </w:p>
          <w:p w:rsidR="00822574" w:rsidRPr="00FE2B86" w:rsidRDefault="00822574" w:rsidP="00FE2B86">
            <w:pPr>
              <w:ind w:left="-113"/>
              <w:rPr>
                <w:sz w:val="20"/>
                <w:szCs w:val="20"/>
              </w:rPr>
            </w:pPr>
          </w:p>
          <w:p w:rsidR="00822574" w:rsidRPr="00FE2B86" w:rsidRDefault="00822574" w:rsidP="00FE2B86">
            <w:pPr>
              <w:ind w:left="-113"/>
              <w:rPr>
                <w:sz w:val="20"/>
                <w:szCs w:val="20"/>
              </w:rPr>
            </w:pPr>
          </w:p>
          <w:p w:rsidR="00822574" w:rsidRPr="00FE2B86" w:rsidRDefault="00822574" w:rsidP="00FE2B86">
            <w:pPr>
              <w:ind w:left="-113"/>
              <w:rPr>
                <w:sz w:val="20"/>
                <w:szCs w:val="20"/>
              </w:rPr>
            </w:pPr>
          </w:p>
          <w:p w:rsidR="00822574" w:rsidRPr="00FE2B86" w:rsidRDefault="00822574" w:rsidP="00FE2B86">
            <w:pPr>
              <w:ind w:left="-113"/>
              <w:rPr>
                <w:sz w:val="20"/>
                <w:szCs w:val="20"/>
              </w:rPr>
            </w:pPr>
          </w:p>
          <w:p w:rsidR="00822574" w:rsidRPr="00FE2B86" w:rsidRDefault="00822574" w:rsidP="00FE2B86">
            <w:pPr>
              <w:ind w:left="-113"/>
              <w:rPr>
                <w:sz w:val="20"/>
                <w:szCs w:val="20"/>
              </w:rPr>
            </w:pPr>
          </w:p>
        </w:tc>
        <w:tc>
          <w:tcPr>
            <w:tcW w:w="1445" w:type="dxa"/>
            <w:vMerge w:val="restart"/>
          </w:tcPr>
          <w:p w:rsidR="00822574" w:rsidRPr="00FE2B86" w:rsidRDefault="006A2208" w:rsidP="00FE2B86">
            <w:pPr>
              <w:ind w:left="-113"/>
              <w:rPr>
                <w:sz w:val="20"/>
                <w:szCs w:val="20"/>
              </w:rPr>
            </w:pPr>
            <w:r w:rsidRPr="00FE2B86">
              <w:rPr>
                <w:sz w:val="20"/>
                <w:szCs w:val="20"/>
              </w:rPr>
              <w:t>Ауыл шаруашылығы және биоресурстар</w:t>
            </w:r>
          </w:p>
        </w:tc>
        <w:tc>
          <w:tcPr>
            <w:tcW w:w="1858" w:type="dxa"/>
            <w:vMerge w:val="restart"/>
          </w:tcPr>
          <w:p w:rsidR="00822574" w:rsidRPr="00FE2B86" w:rsidRDefault="00822574" w:rsidP="00FE2B86">
            <w:pPr>
              <w:ind w:left="-113"/>
              <w:rPr>
                <w:sz w:val="20"/>
                <w:szCs w:val="20"/>
              </w:rPr>
            </w:pPr>
          </w:p>
        </w:tc>
        <w:tc>
          <w:tcPr>
            <w:tcW w:w="1811" w:type="dxa"/>
            <w:vMerge w:val="restart"/>
          </w:tcPr>
          <w:p w:rsidR="00822574" w:rsidRPr="00FE2B86" w:rsidRDefault="006A2208" w:rsidP="00FE2B86">
            <w:pPr>
              <w:ind w:left="-113"/>
              <w:rPr>
                <w:sz w:val="20"/>
                <w:szCs w:val="20"/>
              </w:rPr>
            </w:pPr>
            <w:r w:rsidRPr="00FE2B86">
              <w:rPr>
                <w:sz w:val="20"/>
                <w:szCs w:val="20"/>
              </w:rPr>
              <w:t>Бекимова Гүлжиян Бегалиқызы</w:t>
            </w:r>
          </w:p>
        </w:tc>
        <w:tc>
          <w:tcPr>
            <w:tcW w:w="3063" w:type="dxa"/>
          </w:tcPr>
          <w:p w:rsidR="00822574" w:rsidRPr="00FE2B86" w:rsidRDefault="006A2208" w:rsidP="00FE2B86">
            <w:pPr>
              <w:ind w:left="-113"/>
              <w:rPr>
                <w:sz w:val="20"/>
                <w:szCs w:val="20"/>
              </w:rPr>
            </w:pPr>
            <w:r w:rsidRPr="00FE2B86">
              <w:rPr>
                <w:sz w:val="20"/>
                <w:szCs w:val="20"/>
              </w:rPr>
              <w:t>Биология бойынша тереңдетілген курстар</w:t>
            </w:r>
          </w:p>
          <w:p w:rsidR="00822574" w:rsidRPr="00FE2B86" w:rsidRDefault="006A2208" w:rsidP="00FE2B86">
            <w:pPr>
              <w:ind w:left="-113"/>
              <w:rPr>
                <w:sz w:val="20"/>
                <w:szCs w:val="20"/>
              </w:rPr>
            </w:pPr>
            <w:r w:rsidRPr="00FE2B86">
              <w:rPr>
                <w:sz w:val="20"/>
                <w:szCs w:val="20"/>
              </w:rPr>
              <w:t>атындағы Қазақ ұлттық техникалық институты. Қ.Сәтпаева _             ( 260 академиялық сағат)</w:t>
            </w:r>
          </w:p>
          <w:p w:rsidR="00822574" w:rsidRPr="00FE2B86" w:rsidRDefault="006A2208" w:rsidP="00FE2B86">
            <w:pPr>
              <w:ind w:left="-113"/>
              <w:rPr>
                <w:sz w:val="20"/>
                <w:szCs w:val="20"/>
              </w:rPr>
            </w:pPr>
            <w:r w:rsidRPr="00FE2B86">
              <w:rPr>
                <w:sz w:val="20"/>
                <w:szCs w:val="20"/>
              </w:rPr>
              <w:t>2018</w:t>
            </w:r>
          </w:p>
        </w:tc>
      </w:tr>
      <w:tr w:rsidR="004E6A59" w:rsidTr="00FE2B86">
        <w:trPr>
          <w:trHeight w:val="1212"/>
        </w:trPr>
        <w:tc>
          <w:tcPr>
            <w:tcW w:w="436" w:type="dxa"/>
            <w:vMerge/>
          </w:tcPr>
          <w:p w:rsidR="00822574" w:rsidRPr="00FE2B86" w:rsidRDefault="00822574" w:rsidP="00FE2B86">
            <w:pPr>
              <w:ind w:left="-113"/>
              <w:rPr>
                <w:sz w:val="20"/>
                <w:szCs w:val="20"/>
              </w:rPr>
            </w:pPr>
          </w:p>
        </w:tc>
        <w:tc>
          <w:tcPr>
            <w:tcW w:w="1445" w:type="dxa"/>
            <w:vMerge/>
          </w:tcPr>
          <w:p w:rsidR="00822574" w:rsidRPr="00FE2B86" w:rsidRDefault="00822574" w:rsidP="00FE2B86">
            <w:pPr>
              <w:ind w:left="-113"/>
              <w:rPr>
                <w:sz w:val="20"/>
                <w:szCs w:val="20"/>
              </w:rPr>
            </w:pPr>
          </w:p>
        </w:tc>
        <w:tc>
          <w:tcPr>
            <w:tcW w:w="1858" w:type="dxa"/>
            <w:vMerge/>
          </w:tcPr>
          <w:p w:rsidR="00822574" w:rsidRPr="00FE2B86" w:rsidRDefault="00822574" w:rsidP="00FE2B86">
            <w:pPr>
              <w:ind w:left="-113"/>
              <w:rPr>
                <w:sz w:val="20"/>
                <w:szCs w:val="20"/>
              </w:rPr>
            </w:pPr>
          </w:p>
        </w:tc>
        <w:tc>
          <w:tcPr>
            <w:tcW w:w="1811" w:type="dxa"/>
            <w:vMerge/>
          </w:tcPr>
          <w:p w:rsidR="00822574" w:rsidRPr="00FE2B86" w:rsidRDefault="00822574" w:rsidP="00FE2B86">
            <w:pPr>
              <w:ind w:left="-113"/>
              <w:rPr>
                <w:sz w:val="20"/>
                <w:szCs w:val="20"/>
              </w:rPr>
            </w:pPr>
          </w:p>
        </w:tc>
        <w:tc>
          <w:tcPr>
            <w:tcW w:w="3063" w:type="dxa"/>
          </w:tcPr>
          <w:p w:rsidR="00822574" w:rsidRPr="00FE2B86" w:rsidRDefault="006A2208" w:rsidP="00FE2B86">
            <w:pPr>
              <w:ind w:left="-113"/>
              <w:rPr>
                <w:sz w:val="20"/>
                <w:szCs w:val="20"/>
              </w:rPr>
            </w:pPr>
            <w:r w:rsidRPr="00FE2B86">
              <w:rPr>
                <w:sz w:val="20"/>
                <w:szCs w:val="20"/>
              </w:rPr>
              <w:t>Оқу үдерісіндегі цифрлық қызметтер</w:t>
            </w:r>
          </w:p>
          <w:p w:rsidR="00822574" w:rsidRPr="00FE2B86" w:rsidRDefault="006A2208" w:rsidP="00FE2B86">
            <w:pPr>
              <w:ind w:left="-113"/>
              <w:rPr>
                <w:sz w:val="20"/>
                <w:szCs w:val="20"/>
              </w:rPr>
            </w:pPr>
            <w:r w:rsidRPr="00FE2B86">
              <w:rPr>
                <w:sz w:val="20"/>
                <w:szCs w:val="20"/>
              </w:rPr>
              <w:t>ҚМУ олар. Ш.Уәлиханов    ( 72 сағат)</w:t>
            </w:r>
          </w:p>
          <w:p w:rsidR="00822574" w:rsidRPr="00FE2B86" w:rsidRDefault="006A2208" w:rsidP="00FE2B86">
            <w:pPr>
              <w:ind w:left="-113"/>
              <w:rPr>
                <w:sz w:val="20"/>
                <w:szCs w:val="20"/>
              </w:rPr>
            </w:pPr>
            <w:r w:rsidRPr="00FE2B86">
              <w:rPr>
                <w:sz w:val="20"/>
                <w:szCs w:val="20"/>
              </w:rPr>
              <w:t>30.08.2020</w:t>
            </w:r>
          </w:p>
        </w:tc>
      </w:tr>
      <w:tr w:rsidR="004E6A59" w:rsidTr="00FE2B86">
        <w:tc>
          <w:tcPr>
            <w:tcW w:w="436" w:type="dxa"/>
          </w:tcPr>
          <w:p w:rsidR="00822574" w:rsidRPr="00FE2B86" w:rsidRDefault="006A2208" w:rsidP="00FE2B86">
            <w:pPr>
              <w:ind w:left="-113"/>
              <w:rPr>
                <w:sz w:val="20"/>
                <w:szCs w:val="20"/>
              </w:rPr>
            </w:pPr>
            <w:r w:rsidRPr="00FE2B86">
              <w:rPr>
                <w:sz w:val="20"/>
                <w:szCs w:val="20"/>
              </w:rPr>
              <w:t>2</w:t>
            </w:r>
          </w:p>
        </w:tc>
        <w:tc>
          <w:tcPr>
            <w:tcW w:w="1445" w:type="dxa"/>
          </w:tcPr>
          <w:p w:rsidR="00822574" w:rsidRPr="00FE2B86" w:rsidRDefault="006A2208" w:rsidP="00FE2B86">
            <w:pPr>
              <w:ind w:left="-113"/>
              <w:rPr>
                <w:sz w:val="20"/>
                <w:szCs w:val="20"/>
              </w:rPr>
            </w:pPr>
            <w:r w:rsidRPr="00FE2B86">
              <w:rPr>
                <w:sz w:val="20"/>
                <w:szCs w:val="20"/>
              </w:rPr>
              <w:t>Ауыл шаруашылығы және биоресурстар</w:t>
            </w:r>
          </w:p>
        </w:tc>
        <w:tc>
          <w:tcPr>
            <w:tcW w:w="1858" w:type="dxa"/>
          </w:tcPr>
          <w:p w:rsidR="00822574" w:rsidRPr="00FE2B86" w:rsidRDefault="00822574" w:rsidP="00FE2B86">
            <w:pPr>
              <w:ind w:left="-113"/>
              <w:rPr>
                <w:sz w:val="20"/>
                <w:szCs w:val="20"/>
              </w:rPr>
            </w:pPr>
          </w:p>
        </w:tc>
        <w:tc>
          <w:tcPr>
            <w:tcW w:w="1811" w:type="dxa"/>
          </w:tcPr>
          <w:p w:rsidR="00822574" w:rsidRPr="00FE2B86" w:rsidRDefault="006A2208" w:rsidP="00FE2B86">
            <w:pPr>
              <w:ind w:left="-113"/>
              <w:rPr>
                <w:sz w:val="20"/>
                <w:szCs w:val="20"/>
              </w:rPr>
            </w:pPr>
            <w:r>
              <w:rPr>
                <w:sz w:val="20"/>
                <w:szCs w:val="20"/>
              </w:rPr>
              <w:t>Беки</w:t>
            </w:r>
            <w:r w:rsidRPr="00FE2B86">
              <w:rPr>
                <w:sz w:val="20"/>
                <w:szCs w:val="20"/>
              </w:rPr>
              <w:t>шова Гүлден Қайырбекқызы</w:t>
            </w:r>
          </w:p>
        </w:tc>
        <w:tc>
          <w:tcPr>
            <w:tcW w:w="3063" w:type="dxa"/>
          </w:tcPr>
          <w:p w:rsidR="00822574" w:rsidRPr="00FE2B86" w:rsidRDefault="006A2208" w:rsidP="00FE2B86">
            <w:pPr>
              <w:ind w:left="-113"/>
              <w:rPr>
                <w:sz w:val="20"/>
                <w:szCs w:val="20"/>
              </w:rPr>
            </w:pPr>
            <w:r w:rsidRPr="00FE2B86">
              <w:rPr>
                <w:sz w:val="20"/>
                <w:szCs w:val="20"/>
              </w:rPr>
              <w:t>Оқу үдерісіндегі цифрлық қызметтер</w:t>
            </w:r>
          </w:p>
          <w:p w:rsidR="00822574" w:rsidRPr="00FE2B86" w:rsidRDefault="006A2208" w:rsidP="00FE2B86">
            <w:pPr>
              <w:ind w:left="-113"/>
              <w:rPr>
                <w:sz w:val="20"/>
                <w:szCs w:val="20"/>
              </w:rPr>
            </w:pPr>
            <w:r w:rsidRPr="00FE2B86">
              <w:rPr>
                <w:sz w:val="20"/>
                <w:szCs w:val="20"/>
              </w:rPr>
              <w:t>ҚМУ олар. Ш.Уәлиханов    ( 72 сағат)</w:t>
            </w:r>
          </w:p>
          <w:p w:rsidR="00822574" w:rsidRPr="00FE2B86" w:rsidRDefault="006A2208" w:rsidP="00FE2B86">
            <w:pPr>
              <w:ind w:left="-113"/>
              <w:rPr>
                <w:sz w:val="20"/>
                <w:szCs w:val="20"/>
              </w:rPr>
            </w:pPr>
            <w:r w:rsidRPr="00FE2B86">
              <w:rPr>
                <w:sz w:val="20"/>
                <w:szCs w:val="20"/>
              </w:rPr>
              <w:t>30.08.2020</w:t>
            </w:r>
          </w:p>
        </w:tc>
      </w:tr>
      <w:tr w:rsidR="004E6A59" w:rsidTr="00FE2B86">
        <w:tc>
          <w:tcPr>
            <w:tcW w:w="436" w:type="dxa"/>
            <w:vMerge w:val="restart"/>
          </w:tcPr>
          <w:p w:rsidR="00822574" w:rsidRPr="00FE2B86" w:rsidRDefault="006A2208" w:rsidP="00FE2B86">
            <w:pPr>
              <w:ind w:left="-113"/>
              <w:rPr>
                <w:sz w:val="20"/>
                <w:szCs w:val="20"/>
              </w:rPr>
            </w:pPr>
            <w:r w:rsidRPr="00FE2B86">
              <w:rPr>
                <w:sz w:val="20"/>
                <w:szCs w:val="20"/>
              </w:rPr>
              <w:t>3</w:t>
            </w:r>
          </w:p>
        </w:tc>
        <w:tc>
          <w:tcPr>
            <w:tcW w:w="1445" w:type="dxa"/>
            <w:vMerge w:val="restart"/>
          </w:tcPr>
          <w:p w:rsidR="00822574" w:rsidRPr="00FE2B86" w:rsidRDefault="006A2208" w:rsidP="00FE2B86">
            <w:pPr>
              <w:ind w:left="-113"/>
              <w:rPr>
                <w:sz w:val="20"/>
                <w:szCs w:val="20"/>
              </w:rPr>
            </w:pPr>
            <w:r w:rsidRPr="00FE2B86">
              <w:rPr>
                <w:sz w:val="20"/>
                <w:szCs w:val="20"/>
              </w:rPr>
              <w:t>Ауыл шаруашылығы және биоресурстар</w:t>
            </w:r>
          </w:p>
        </w:tc>
        <w:tc>
          <w:tcPr>
            <w:tcW w:w="1858" w:type="dxa"/>
            <w:vMerge w:val="restart"/>
          </w:tcPr>
          <w:p w:rsidR="00822574" w:rsidRPr="00FE2B86" w:rsidRDefault="00822574" w:rsidP="00FE2B86">
            <w:pPr>
              <w:ind w:left="-113"/>
              <w:rPr>
                <w:sz w:val="20"/>
                <w:szCs w:val="20"/>
              </w:rPr>
            </w:pPr>
          </w:p>
        </w:tc>
        <w:tc>
          <w:tcPr>
            <w:tcW w:w="1811" w:type="dxa"/>
            <w:vMerge w:val="restart"/>
          </w:tcPr>
          <w:p w:rsidR="00822574" w:rsidRPr="00FE2B86" w:rsidRDefault="006A2208" w:rsidP="00FE2B86">
            <w:pPr>
              <w:ind w:left="-113"/>
              <w:rPr>
                <w:sz w:val="20"/>
                <w:szCs w:val="20"/>
              </w:rPr>
            </w:pPr>
            <w:r w:rsidRPr="00FE2B86">
              <w:rPr>
                <w:sz w:val="20"/>
                <w:szCs w:val="20"/>
              </w:rPr>
              <w:t>Шегенов</w:t>
            </w:r>
            <w:r w:rsidR="00D1402D">
              <w:rPr>
                <w:sz w:val="20"/>
                <w:szCs w:val="20"/>
                <w:lang w:val="kk-KZ"/>
              </w:rPr>
              <w:t xml:space="preserve"> </w:t>
            </w:r>
            <w:r w:rsidRPr="00FE2B86">
              <w:rPr>
                <w:sz w:val="20"/>
                <w:szCs w:val="20"/>
              </w:rPr>
              <w:t>Серікпай</w:t>
            </w:r>
            <w:r w:rsidR="00D1402D">
              <w:rPr>
                <w:sz w:val="20"/>
                <w:szCs w:val="20"/>
                <w:lang w:val="kk-KZ"/>
              </w:rPr>
              <w:t xml:space="preserve"> </w:t>
            </w:r>
            <w:r w:rsidRPr="00FE2B86">
              <w:rPr>
                <w:sz w:val="20"/>
                <w:szCs w:val="20"/>
              </w:rPr>
              <w:t>Тайшебайұлы</w:t>
            </w:r>
          </w:p>
        </w:tc>
        <w:tc>
          <w:tcPr>
            <w:tcW w:w="3063" w:type="dxa"/>
          </w:tcPr>
          <w:p w:rsidR="00822574" w:rsidRPr="00FE2B86" w:rsidRDefault="006A2208" w:rsidP="00FE2B86">
            <w:pPr>
              <w:ind w:left="-113"/>
              <w:rPr>
                <w:sz w:val="20"/>
                <w:szCs w:val="20"/>
              </w:rPr>
            </w:pPr>
            <w:r w:rsidRPr="00FE2B86">
              <w:rPr>
                <w:sz w:val="20"/>
                <w:szCs w:val="20"/>
              </w:rPr>
              <w:t>Орман шаруашылығы және орманды қорғауды ұйымдастыру.</w:t>
            </w:r>
          </w:p>
          <w:p w:rsidR="00822574" w:rsidRPr="00FE2B86" w:rsidRDefault="006A2208" w:rsidP="00FE2B86">
            <w:pPr>
              <w:ind w:left="-113"/>
              <w:rPr>
                <w:sz w:val="20"/>
                <w:szCs w:val="20"/>
              </w:rPr>
            </w:pPr>
            <w:r w:rsidRPr="00FE2B86">
              <w:rPr>
                <w:sz w:val="20"/>
                <w:szCs w:val="20"/>
              </w:rPr>
              <w:t>Орман шаруашылығы жұмыстарын механикаландыру</w:t>
            </w:r>
          </w:p>
          <w:p w:rsidR="00822574" w:rsidRPr="00FE2B86" w:rsidRDefault="006A2208" w:rsidP="00FE2B86">
            <w:pPr>
              <w:ind w:left="-113"/>
              <w:rPr>
                <w:sz w:val="20"/>
                <w:szCs w:val="20"/>
              </w:rPr>
            </w:pPr>
            <w:r w:rsidRPr="00FE2B86">
              <w:rPr>
                <w:sz w:val="20"/>
                <w:szCs w:val="20"/>
              </w:rPr>
              <w:t>Қазақстанның кәсіби даму лигасы - Нұр - Сұлтан, (72 сағат)</w:t>
            </w:r>
          </w:p>
          <w:p w:rsidR="00822574" w:rsidRPr="00FE2B86" w:rsidRDefault="006A2208" w:rsidP="00FE2B86">
            <w:pPr>
              <w:ind w:left="-113"/>
              <w:rPr>
                <w:sz w:val="20"/>
                <w:szCs w:val="20"/>
              </w:rPr>
            </w:pPr>
            <w:r w:rsidRPr="00FE2B86">
              <w:rPr>
                <w:sz w:val="20"/>
                <w:szCs w:val="20"/>
              </w:rPr>
              <w:t>06-18 қаңтар 2020 ж</w:t>
            </w:r>
          </w:p>
        </w:tc>
      </w:tr>
      <w:tr w:rsidR="004E6A59" w:rsidTr="00FE2B86">
        <w:tc>
          <w:tcPr>
            <w:tcW w:w="436" w:type="dxa"/>
            <w:vMerge/>
          </w:tcPr>
          <w:p w:rsidR="00822574" w:rsidRPr="00FE2B86" w:rsidRDefault="00822574" w:rsidP="00FE2B86">
            <w:pPr>
              <w:ind w:left="-113"/>
              <w:rPr>
                <w:sz w:val="20"/>
                <w:szCs w:val="20"/>
              </w:rPr>
            </w:pPr>
          </w:p>
        </w:tc>
        <w:tc>
          <w:tcPr>
            <w:tcW w:w="1445" w:type="dxa"/>
            <w:vMerge/>
          </w:tcPr>
          <w:p w:rsidR="00822574" w:rsidRPr="00FE2B86" w:rsidRDefault="00822574" w:rsidP="00FE2B86">
            <w:pPr>
              <w:ind w:left="-113"/>
              <w:rPr>
                <w:sz w:val="20"/>
                <w:szCs w:val="20"/>
              </w:rPr>
            </w:pPr>
          </w:p>
        </w:tc>
        <w:tc>
          <w:tcPr>
            <w:tcW w:w="1858" w:type="dxa"/>
            <w:vMerge/>
          </w:tcPr>
          <w:p w:rsidR="00822574" w:rsidRPr="00FE2B86" w:rsidRDefault="00822574" w:rsidP="00FE2B86">
            <w:pPr>
              <w:ind w:left="-113"/>
              <w:rPr>
                <w:sz w:val="20"/>
                <w:szCs w:val="20"/>
              </w:rPr>
            </w:pPr>
          </w:p>
        </w:tc>
        <w:tc>
          <w:tcPr>
            <w:tcW w:w="1811" w:type="dxa"/>
            <w:vMerge/>
          </w:tcPr>
          <w:p w:rsidR="00822574" w:rsidRPr="00FE2B86" w:rsidRDefault="00822574" w:rsidP="00FE2B86">
            <w:pPr>
              <w:ind w:left="-113"/>
              <w:rPr>
                <w:sz w:val="20"/>
                <w:szCs w:val="20"/>
              </w:rPr>
            </w:pPr>
          </w:p>
        </w:tc>
        <w:tc>
          <w:tcPr>
            <w:tcW w:w="3063" w:type="dxa"/>
          </w:tcPr>
          <w:p w:rsidR="00822574" w:rsidRPr="00FE2B86" w:rsidRDefault="006A2208" w:rsidP="00FE2B86">
            <w:pPr>
              <w:ind w:left="-113"/>
              <w:rPr>
                <w:sz w:val="20"/>
                <w:szCs w:val="20"/>
              </w:rPr>
            </w:pPr>
            <w:r w:rsidRPr="00FE2B86">
              <w:rPr>
                <w:sz w:val="20"/>
                <w:szCs w:val="20"/>
              </w:rPr>
              <w:t>Оқу үдерісіндегі цифрлық қызметтер</w:t>
            </w:r>
          </w:p>
          <w:p w:rsidR="00822574" w:rsidRPr="00FE2B86" w:rsidRDefault="006A2208" w:rsidP="00FE2B86">
            <w:pPr>
              <w:ind w:left="-113"/>
              <w:rPr>
                <w:sz w:val="20"/>
                <w:szCs w:val="20"/>
              </w:rPr>
            </w:pPr>
            <w:r w:rsidRPr="00FE2B86">
              <w:rPr>
                <w:sz w:val="20"/>
                <w:szCs w:val="20"/>
              </w:rPr>
              <w:t>ҚМУ олар. Ш.Уәлиханов    ( 72 сағат)</w:t>
            </w:r>
          </w:p>
          <w:p w:rsidR="00822574" w:rsidRPr="00FE2B86" w:rsidRDefault="006A2208" w:rsidP="00FE2B86">
            <w:pPr>
              <w:ind w:left="-113"/>
              <w:rPr>
                <w:sz w:val="20"/>
                <w:szCs w:val="20"/>
              </w:rPr>
            </w:pPr>
            <w:r w:rsidRPr="00FE2B86">
              <w:rPr>
                <w:sz w:val="20"/>
                <w:szCs w:val="20"/>
              </w:rPr>
              <w:t>30.08.2020</w:t>
            </w:r>
          </w:p>
        </w:tc>
      </w:tr>
      <w:tr w:rsidR="004E6A59" w:rsidTr="00FE2B86">
        <w:tc>
          <w:tcPr>
            <w:tcW w:w="436" w:type="dxa"/>
            <w:vMerge/>
          </w:tcPr>
          <w:p w:rsidR="00822574" w:rsidRPr="00FE2B86" w:rsidRDefault="00822574" w:rsidP="00FE2B86">
            <w:pPr>
              <w:ind w:left="-113"/>
              <w:rPr>
                <w:sz w:val="20"/>
                <w:szCs w:val="20"/>
              </w:rPr>
            </w:pPr>
          </w:p>
        </w:tc>
        <w:tc>
          <w:tcPr>
            <w:tcW w:w="1445" w:type="dxa"/>
            <w:vMerge/>
          </w:tcPr>
          <w:p w:rsidR="00822574" w:rsidRPr="00FE2B86" w:rsidRDefault="00822574" w:rsidP="00FE2B86">
            <w:pPr>
              <w:ind w:left="-113"/>
              <w:rPr>
                <w:sz w:val="20"/>
                <w:szCs w:val="20"/>
              </w:rPr>
            </w:pPr>
          </w:p>
        </w:tc>
        <w:tc>
          <w:tcPr>
            <w:tcW w:w="1858" w:type="dxa"/>
            <w:vMerge/>
          </w:tcPr>
          <w:p w:rsidR="00822574" w:rsidRPr="00FE2B86" w:rsidRDefault="00822574" w:rsidP="00FE2B86">
            <w:pPr>
              <w:ind w:left="-113"/>
              <w:rPr>
                <w:sz w:val="20"/>
                <w:szCs w:val="20"/>
              </w:rPr>
            </w:pPr>
          </w:p>
        </w:tc>
        <w:tc>
          <w:tcPr>
            <w:tcW w:w="1811" w:type="dxa"/>
            <w:vMerge/>
          </w:tcPr>
          <w:p w:rsidR="00822574" w:rsidRPr="00FE2B86" w:rsidRDefault="00822574" w:rsidP="00FE2B86">
            <w:pPr>
              <w:ind w:left="-113"/>
              <w:rPr>
                <w:sz w:val="20"/>
                <w:szCs w:val="20"/>
              </w:rPr>
            </w:pPr>
          </w:p>
        </w:tc>
        <w:tc>
          <w:tcPr>
            <w:tcW w:w="3063" w:type="dxa"/>
          </w:tcPr>
          <w:p w:rsidR="00822574" w:rsidRPr="00FE2B86" w:rsidRDefault="006A2208" w:rsidP="00FE2B86">
            <w:pPr>
              <w:ind w:left="-113"/>
              <w:rPr>
                <w:sz w:val="20"/>
                <w:szCs w:val="20"/>
              </w:rPr>
            </w:pPr>
            <w:r w:rsidRPr="00FE2B86">
              <w:rPr>
                <w:sz w:val="20"/>
                <w:szCs w:val="20"/>
              </w:rPr>
              <w:t>Жоғары оқу орындарындағы қашықтықтан оқыту технологиялары</w:t>
            </w:r>
          </w:p>
          <w:p w:rsidR="00822574" w:rsidRPr="00FE2B86" w:rsidRDefault="006A2208" w:rsidP="00FE2B86">
            <w:pPr>
              <w:ind w:left="-113"/>
              <w:rPr>
                <w:sz w:val="20"/>
                <w:szCs w:val="20"/>
              </w:rPr>
            </w:pPr>
            <w:r w:rsidRPr="00FE2B86">
              <w:rPr>
                <w:sz w:val="20"/>
                <w:szCs w:val="20"/>
              </w:rPr>
              <w:t>ҚМУ олар. Ш.Уәлиханов     ( 72 сағат)</w:t>
            </w:r>
          </w:p>
          <w:p w:rsidR="00822574" w:rsidRPr="00FE2B86" w:rsidRDefault="006A2208" w:rsidP="00FE2B86">
            <w:pPr>
              <w:ind w:left="-113"/>
              <w:rPr>
                <w:sz w:val="20"/>
                <w:szCs w:val="20"/>
              </w:rPr>
            </w:pPr>
            <w:r w:rsidRPr="00FE2B86">
              <w:rPr>
                <w:sz w:val="20"/>
                <w:szCs w:val="20"/>
              </w:rPr>
              <w:t>07.06.2019 ж</w:t>
            </w:r>
          </w:p>
        </w:tc>
      </w:tr>
      <w:tr w:rsidR="004E6A59" w:rsidTr="00FE2B86">
        <w:tc>
          <w:tcPr>
            <w:tcW w:w="436" w:type="dxa"/>
          </w:tcPr>
          <w:p w:rsidR="00822574" w:rsidRPr="00FE2B86" w:rsidRDefault="006A2208" w:rsidP="00FE2B86">
            <w:pPr>
              <w:ind w:left="-113"/>
              <w:rPr>
                <w:sz w:val="20"/>
                <w:szCs w:val="20"/>
              </w:rPr>
            </w:pPr>
            <w:r>
              <w:rPr>
                <w:sz w:val="20"/>
                <w:szCs w:val="20"/>
              </w:rPr>
              <w:t>4</w:t>
            </w:r>
          </w:p>
        </w:tc>
        <w:tc>
          <w:tcPr>
            <w:tcW w:w="1445" w:type="dxa"/>
          </w:tcPr>
          <w:p w:rsidR="00822574" w:rsidRPr="00FE2B86" w:rsidRDefault="006A2208" w:rsidP="00FE2B86">
            <w:pPr>
              <w:ind w:left="-113"/>
              <w:rPr>
                <w:sz w:val="20"/>
                <w:szCs w:val="20"/>
              </w:rPr>
            </w:pPr>
            <w:r w:rsidRPr="00FE2B86">
              <w:rPr>
                <w:sz w:val="20"/>
                <w:szCs w:val="20"/>
              </w:rPr>
              <w:t>Ауыл шаруашылығы және биоресурстар</w:t>
            </w:r>
          </w:p>
        </w:tc>
        <w:tc>
          <w:tcPr>
            <w:tcW w:w="1858" w:type="dxa"/>
          </w:tcPr>
          <w:p w:rsidR="00822574" w:rsidRPr="00FE2B86" w:rsidRDefault="00822574" w:rsidP="00FE2B86">
            <w:pPr>
              <w:ind w:left="-113"/>
              <w:rPr>
                <w:sz w:val="20"/>
                <w:szCs w:val="20"/>
              </w:rPr>
            </w:pPr>
          </w:p>
        </w:tc>
        <w:tc>
          <w:tcPr>
            <w:tcW w:w="1811" w:type="dxa"/>
          </w:tcPr>
          <w:p w:rsidR="00822574" w:rsidRPr="00FE2B86" w:rsidRDefault="006A2208" w:rsidP="00FE2B86">
            <w:pPr>
              <w:ind w:left="-113"/>
              <w:rPr>
                <w:sz w:val="20"/>
                <w:szCs w:val="20"/>
              </w:rPr>
            </w:pPr>
            <w:r>
              <w:rPr>
                <w:sz w:val="20"/>
                <w:szCs w:val="20"/>
              </w:rPr>
              <w:t>Бу</w:t>
            </w:r>
            <w:r w:rsidRPr="00FE2B86">
              <w:rPr>
                <w:sz w:val="20"/>
                <w:szCs w:val="20"/>
              </w:rPr>
              <w:t>лашева</w:t>
            </w:r>
            <w:r>
              <w:rPr>
                <w:sz w:val="20"/>
                <w:szCs w:val="20"/>
                <w:lang w:val="kk-KZ"/>
              </w:rPr>
              <w:t xml:space="preserve"> </w:t>
            </w:r>
            <w:r w:rsidRPr="00FE2B86">
              <w:rPr>
                <w:sz w:val="20"/>
                <w:szCs w:val="20"/>
              </w:rPr>
              <w:t>Айгүл</w:t>
            </w:r>
            <w:r>
              <w:rPr>
                <w:sz w:val="20"/>
                <w:szCs w:val="20"/>
                <w:lang w:val="kk-KZ"/>
              </w:rPr>
              <w:t xml:space="preserve"> </w:t>
            </w:r>
            <w:r w:rsidRPr="00FE2B86">
              <w:rPr>
                <w:sz w:val="20"/>
                <w:szCs w:val="20"/>
              </w:rPr>
              <w:t>Иманғалиқызы</w:t>
            </w:r>
          </w:p>
        </w:tc>
        <w:tc>
          <w:tcPr>
            <w:tcW w:w="3063" w:type="dxa"/>
          </w:tcPr>
          <w:p w:rsidR="00822574" w:rsidRPr="00FE2B86" w:rsidRDefault="006A2208" w:rsidP="00FE2B86">
            <w:pPr>
              <w:ind w:left="-113"/>
              <w:rPr>
                <w:sz w:val="20"/>
                <w:szCs w:val="20"/>
              </w:rPr>
            </w:pPr>
            <w:r w:rsidRPr="00FE2B86">
              <w:rPr>
                <w:sz w:val="20"/>
                <w:szCs w:val="20"/>
              </w:rPr>
              <w:t>Оқу үдерісіндегі цифрлық қызметтер</w:t>
            </w:r>
          </w:p>
          <w:p w:rsidR="00822574" w:rsidRPr="00FE2B86" w:rsidRDefault="006A2208" w:rsidP="00FE2B86">
            <w:pPr>
              <w:ind w:left="-113"/>
              <w:rPr>
                <w:sz w:val="20"/>
                <w:szCs w:val="20"/>
              </w:rPr>
            </w:pPr>
            <w:r w:rsidRPr="00FE2B86">
              <w:rPr>
                <w:sz w:val="20"/>
                <w:szCs w:val="20"/>
              </w:rPr>
              <w:t>ҚМУ олар. Ш.Уәлиханов    ( 72 сағат)</w:t>
            </w:r>
          </w:p>
          <w:p w:rsidR="00822574" w:rsidRPr="00FE2B86" w:rsidRDefault="006A2208" w:rsidP="00FE2B86">
            <w:pPr>
              <w:ind w:left="-113"/>
              <w:rPr>
                <w:sz w:val="20"/>
                <w:szCs w:val="20"/>
              </w:rPr>
            </w:pPr>
            <w:r w:rsidRPr="00FE2B86">
              <w:rPr>
                <w:sz w:val="20"/>
                <w:szCs w:val="20"/>
              </w:rPr>
              <w:t>30.08.2020</w:t>
            </w:r>
          </w:p>
        </w:tc>
      </w:tr>
      <w:tr w:rsidR="004E6A59" w:rsidTr="00FE2B86">
        <w:tc>
          <w:tcPr>
            <w:tcW w:w="436" w:type="dxa"/>
            <w:vMerge w:val="restart"/>
          </w:tcPr>
          <w:p w:rsidR="00822574" w:rsidRPr="00FE2B86" w:rsidRDefault="006A2208" w:rsidP="00FE2B86">
            <w:pPr>
              <w:ind w:left="-113"/>
              <w:rPr>
                <w:sz w:val="20"/>
                <w:szCs w:val="20"/>
              </w:rPr>
            </w:pPr>
            <w:r w:rsidRPr="00FE2B86">
              <w:rPr>
                <w:sz w:val="20"/>
                <w:szCs w:val="20"/>
              </w:rPr>
              <w:t>5</w:t>
            </w:r>
          </w:p>
        </w:tc>
        <w:tc>
          <w:tcPr>
            <w:tcW w:w="1445" w:type="dxa"/>
            <w:vMerge w:val="restart"/>
          </w:tcPr>
          <w:p w:rsidR="00822574" w:rsidRPr="00FE2B86" w:rsidRDefault="006A2208" w:rsidP="00FE2B86">
            <w:pPr>
              <w:ind w:left="-113"/>
              <w:rPr>
                <w:sz w:val="20"/>
                <w:szCs w:val="20"/>
              </w:rPr>
            </w:pPr>
            <w:r w:rsidRPr="00FE2B86">
              <w:rPr>
                <w:sz w:val="20"/>
                <w:szCs w:val="20"/>
              </w:rPr>
              <w:t>Ауыл шаруашылығы және биоресурстар</w:t>
            </w:r>
          </w:p>
        </w:tc>
        <w:tc>
          <w:tcPr>
            <w:tcW w:w="1858" w:type="dxa"/>
            <w:vMerge w:val="restart"/>
          </w:tcPr>
          <w:p w:rsidR="00822574" w:rsidRPr="00FE2B86" w:rsidRDefault="00822574" w:rsidP="00FE2B86">
            <w:pPr>
              <w:ind w:left="-113"/>
              <w:rPr>
                <w:sz w:val="20"/>
                <w:szCs w:val="20"/>
              </w:rPr>
            </w:pPr>
          </w:p>
        </w:tc>
        <w:tc>
          <w:tcPr>
            <w:tcW w:w="1811" w:type="dxa"/>
            <w:vMerge w:val="restart"/>
          </w:tcPr>
          <w:p w:rsidR="00822574" w:rsidRPr="00FE2B86" w:rsidRDefault="006A2208" w:rsidP="00FE2B86">
            <w:pPr>
              <w:ind w:left="-113"/>
              <w:rPr>
                <w:sz w:val="20"/>
                <w:szCs w:val="20"/>
              </w:rPr>
            </w:pPr>
            <w:r w:rsidRPr="00FE2B86">
              <w:rPr>
                <w:sz w:val="20"/>
                <w:szCs w:val="20"/>
              </w:rPr>
              <w:t>Сыздықова Гаухар Төлетайқызы</w:t>
            </w:r>
          </w:p>
        </w:tc>
        <w:tc>
          <w:tcPr>
            <w:tcW w:w="3063" w:type="dxa"/>
          </w:tcPr>
          <w:p w:rsidR="00822574" w:rsidRPr="00FE2B86" w:rsidRDefault="006A2208" w:rsidP="00FE2B86">
            <w:pPr>
              <w:ind w:left="-113"/>
              <w:rPr>
                <w:sz w:val="20"/>
                <w:szCs w:val="20"/>
              </w:rPr>
            </w:pPr>
            <w:r w:rsidRPr="00FE2B86">
              <w:rPr>
                <w:sz w:val="20"/>
                <w:szCs w:val="20"/>
              </w:rPr>
              <w:t>«Цифрлық Қазақстан» бағдарламасын жүзеге асыру шеңберінде оқу үдерісін трансформациялау</w:t>
            </w:r>
          </w:p>
          <w:p w:rsidR="00822574" w:rsidRPr="00FE2B86" w:rsidRDefault="006A2208" w:rsidP="00FE2B86">
            <w:pPr>
              <w:ind w:left="-113"/>
              <w:rPr>
                <w:sz w:val="20"/>
                <w:szCs w:val="20"/>
              </w:rPr>
            </w:pPr>
            <w:r w:rsidRPr="00FE2B86">
              <w:rPr>
                <w:sz w:val="20"/>
                <w:szCs w:val="20"/>
              </w:rPr>
              <w:t>«Еуразиялық жүйелік зерттеулер институты» ҮЕҰ</w:t>
            </w:r>
          </w:p>
          <w:p w:rsidR="00822574" w:rsidRPr="00FE2B86" w:rsidRDefault="006A2208" w:rsidP="00FE2B86">
            <w:pPr>
              <w:ind w:left="-113"/>
              <w:rPr>
                <w:sz w:val="20"/>
                <w:szCs w:val="20"/>
              </w:rPr>
            </w:pPr>
            <w:r w:rsidRPr="00FE2B86">
              <w:rPr>
                <w:sz w:val="20"/>
                <w:szCs w:val="20"/>
              </w:rPr>
              <w:t>(72 сағат)</w:t>
            </w:r>
          </w:p>
          <w:p w:rsidR="00822574" w:rsidRPr="00FE2B86" w:rsidRDefault="006A2208" w:rsidP="00FE2B86">
            <w:pPr>
              <w:ind w:left="-113"/>
              <w:rPr>
                <w:sz w:val="20"/>
                <w:szCs w:val="20"/>
              </w:rPr>
            </w:pPr>
            <w:r w:rsidRPr="00FE2B86">
              <w:rPr>
                <w:sz w:val="20"/>
                <w:szCs w:val="20"/>
              </w:rPr>
              <w:t>Нұр -Сұлтан қаласы , 2019 жыл</w:t>
            </w:r>
          </w:p>
        </w:tc>
      </w:tr>
      <w:tr w:rsidR="004E6A59" w:rsidTr="00FE2B86">
        <w:tc>
          <w:tcPr>
            <w:tcW w:w="436" w:type="dxa"/>
            <w:vMerge/>
          </w:tcPr>
          <w:p w:rsidR="00822574" w:rsidRPr="00FE2B86" w:rsidRDefault="00822574" w:rsidP="00FE2B86">
            <w:pPr>
              <w:ind w:left="-113"/>
              <w:rPr>
                <w:sz w:val="20"/>
                <w:szCs w:val="20"/>
              </w:rPr>
            </w:pPr>
          </w:p>
        </w:tc>
        <w:tc>
          <w:tcPr>
            <w:tcW w:w="1445" w:type="dxa"/>
            <w:vMerge/>
          </w:tcPr>
          <w:p w:rsidR="00822574" w:rsidRPr="00FE2B86" w:rsidRDefault="00822574" w:rsidP="00FE2B86">
            <w:pPr>
              <w:ind w:left="-113"/>
              <w:rPr>
                <w:sz w:val="20"/>
                <w:szCs w:val="20"/>
              </w:rPr>
            </w:pPr>
          </w:p>
        </w:tc>
        <w:tc>
          <w:tcPr>
            <w:tcW w:w="1858" w:type="dxa"/>
            <w:vMerge/>
          </w:tcPr>
          <w:p w:rsidR="00822574" w:rsidRPr="00FE2B86" w:rsidRDefault="00822574" w:rsidP="00FE2B86">
            <w:pPr>
              <w:ind w:left="-113"/>
              <w:rPr>
                <w:sz w:val="20"/>
                <w:szCs w:val="20"/>
              </w:rPr>
            </w:pPr>
          </w:p>
        </w:tc>
        <w:tc>
          <w:tcPr>
            <w:tcW w:w="1811" w:type="dxa"/>
            <w:vMerge/>
          </w:tcPr>
          <w:p w:rsidR="00822574" w:rsidRPr="00FE2B86" w:rsidRDefault="00822574" w:rsidP="00FE2B86">
            <w:pPr>
              <w:ind w:left="-113"/>
              <w:rPr>
                <w:sz w:val="20"/>
                <w:szCs w:val="20"/>
              </w:rPr>
            </w:pPr>
          </w:p>
        </w:tc>
        <w:tc>
          <w:tcPr>
            <w:tcW w:w="3063" w:type="dxa"/>
          </w:tcPr>
          <w:p w:rsidR="00822574" w:rsidRPr="00FE2B86" w:rsidRDefault="006A2208" w:rsidP="00FE2B86">
            <w:pPr>
              <w:ind w:left="-113"/>
              <w:rPr>
                <w:sz w:val="20"/>
                <w:szCs w:val="20"/>
              </w:rPr>
            </w:pPr>
            <w:r w:rsidRPr="00FE2B86">
              <w:rPr>
                <w:sz w:val="20"/>
                <w:szCs w:val="20"/>
              </w:rPr>
              <w:t>Жоғары оқу орындарындағы қашықтықтан оқыту технологиялары</w:t>
            </w:r>
          </w:p>
          <w:p w:rsidR="00822574" w:rsidRPr="00FE2B86" w:rsidRDefault="006A2208" w:rsidP="00FE2B86">
            <w:pPr>
              <w:ind w:left="-113"/>
              <w:rPr>
                <w:sz w:val="20"/>
                <w:szCs w:val="20"/>
              </w:rPr>
            </w:pPr>
            <w:r w:rsidRPr="00FE2B86">
              <w:rPr>
                <w:sz w:val="20"/>
                <w:szCs w:val="20"/>
              </w:rPr>
              <w:t>ҚМУ олар. Ш.Уәлиханов     ( 72 сағат)</w:t>
            </w:r>
          </w:p>
          <w:p w:rsidR="00822574" w:rsidRPr="00FE2B86" w:rsidRDefault="006A2208" w:rsidP="00FE2B86">
            <w:pPr>
              <w:ind w:left="-113"/>
              <w:rPr>
                <w:sz w:val="20"/>
                <w:szCs w:val="20"/>
              </w:rPr>
            </w:pPr>
            <w:r w:rsidRPr="00FE2B86">
              <w:rPr>
                <w:sz w:val="20"/>
                <w:szCs w:val="20"/>
              </w:rPr>
              <w:t>07.06.2019 ж</w:t>
            </w:r>
          </w:p>
        </w:tc>
      </w:tr>
      <w:tr w:rsidR="004E6A59" w:rsidTr="00FE2B86">
        <w:tc>
          <w:tcPr>
            <w:tcW w:w="436" w:type="dxa"/>
            <w:vMerge/>
          </w:tcPr>
          <w:p w:rsidR="00822574" w:rsidRPr="00FE2B86" w:rsidRDefault="00822574" w:rsidP="00FE2B86">
            <w:pPr>
              <w:ind w:left="-113"/>
              <w:rPr>
                <w:sz w:val="20"/>
                <w:szCs w:val="20"/>
              </w:rPr>
            </w:pPr>
          </w:p>
        </w:tc>
        <w:tc>
          <w:tcPr>
            <w:tcW w:w="1445" w:type="dxa"/>
            <w:vMerge/>
          </w:tcPr>
          <w:p w:rsidR="00822574" w:rsidRPr="00FE2B86" w:rsidRDefault="00822574" w:rsidP="00FE2B86">
            <w:pPr>
              <w:ind w:left="-113"/>
              <w:rPr>
                <w:sz w:val="20"/>
                <w:szCs w:val="20"/>
              </w:rPr>
            </w:pPr>
          </w:p>
        </w:tc>
        <w:tc>
          <w:tcPr>
            <w:tcW w:w="1858" w:type="dxa"/>
            <w:vMerge/>
          </w:tcPr>
          <w:p w:rsidR="00822574" w:rsidRPr="00FE2B86" w:rsidRDefault="00822574" w:rsidP="00FE2B86">
            <w:pPr>
              <w:ind w:left="-113"/>
              <w:rPr>
                <w:sz w:val="20"/>
                <w:szCs w:val="20"/>
              </w:rPr>
            </w:pPr>
          </w:p>
        </w:tc>
        <w:tc>
          <w:tcPr>
            <w:tcW w:w="1811" w:type="dxa"/>
            <w:vMerge/>
          </w:tcPr>
          <w:p w:rsidR="00822574" w:rsidRPr="00FE2B86" w:rsidRDefault="00822574" w:rsidP="00FE2B86">
            <w:pPr>
              <w:ind w:left="-113"/>
              <w:rPr>
                <w:sz w:val="20"/>
                <w:szCs w:val="20"/>
              </w:rPr>
            </w:pPr>
          </w:p>
        </w:tc>
        <w:tc>
          <w:tcPr>
            <w:tcW w:w="3063" w:type="dxa"/>
          </w:tcPr>
          <w:p w:rsidR="00822574" w:rsidRPr="00FE2B86" w:rsidRDefault="006A2208" w:rsidP="00FE2B86">
            <w:pPr>
              <w:ind w:left="-113"/>
              <w:rPr>
                <w:sz w:val="20"/>
                <w:szCs w:val="20"/>
              </w:rPr>
            </w:pPr>
            <w:r w:rsidRPr="00FE2B86">
              <w:rPr>
                <w:sz w:val="20"/>
                <w:szCs w:val="20"/>
              </w:rPr>
              <w:t>Орман шаруашылығы және орманды қорғауды ұйымдастыру.</w:t>
            </w:r>
          </w:p>
          <w:p w:rsidR="00822574" w:rsidRPr="00FE2B86" w:rsidRDefault="006A2208" w:rsidP="00FE2B86">
            <w:pPr>
              <w:ind w:left="-113"/>
              <w:rPr>
                <w:sz w:val="20"/>
                <w:szCs w:val="20"/>
              </w:rPr>
            </w:pPr>
            <w:r w:rsidRPr="00FE2B86">
              <w:rPr>
                <w:sz w:val="20"/>
                <w:szCs w:val="20"/>
              </w:rPr>
              <w:t xml:space="preserve">Орман шаруашылығы </w:t>
            </w:r>
            <w:r w:rsidRPr="00FE2B86">
              <w:rPr>
                <w:sz w:val="20"/>
                <w:szCs w:val="20"/>
              </w:rPr>
              <w:lastRenderedPageBreak/>
              <w:t>жұмыстарын механикаландыру</w:t>
            </w:r>
          </w:p>
          <w:p w:rsidR="00822574" w:rsidRPr="00FE2B86" w:rsidRDefault="006A2208" w:rsidP="00FE2B86">
            <w:pPr>
              <w:ind w:left="-113"/>
              <w:rPr>
                <w:sz w:val="20"/>
                <w:szCs w:val="20"/>
              </w:rPr>
            </w:pPr>
            <w:r w:rsidRPr="00FE2B86">
              <w:rPr>
                <w:sz w:val="20"/>
                <w:szCs w:val="20"/>
              </w:rPr>
              <w:t>Қазақстанның кәсіби даму лигасы - Нұр - Сұлтан, (72 сағат)</w:t>
            </w:r>
          </w:p>
          <w:p w:rsidR="00822574" w:rsidRPr="00FE2B86" w:rsidRDefault="006A2208" w:rsidP="00FE2B86">
            <w:pPr>
              <w:ind w:left="-113"/>
              <w:rPr>
                <w:sz w:val="20"/>
                <w:szCs w:val="20"/>
              </w:rPr>
            </w:pPr>
            <w:r w:rsidRPr="00FE2B86">
              <w:rPr>
                <w:sz w:val="20"/>
                <w:szCs w:val="20"/>
              </w:rPr>
              <w:t>06-18 қаңтар 2020 ж</w:t>
            </w:r>
          </w:p>
        </w:tc>
      </w:tr>
      <w:tr w:rsidR="004E6A59" w:rsidTr="00FE2B86">
        <w:tc>
          <w:tcPr>
            <w:tcW w:w="436" w:type="dxa"/>
            <w:vMerge/>
          </w:tcPr>
          <w:p w:rsidR="00822574" w:rsidRPr="00FE2B86" w:rsidRDefault="00822574" w:rsidP="00FE2B86">
            <w:pPr>
              <w:ind w:left="-113"/>
              <w:rPr>
                <w:sz w:val="20"/>
                <w:szCs w:val="20"/>
              </w:rPr>
            </w:pPr>
          </w:p>
        </w:tc>
        <w:tc>
          <w:tcPr>
            <w:tcW w:w="1445" w:type="dxa"/>
            <w:vMerge/>
          </w:tcPr>
          <w:p w:rsidR="00822574" w:rsidRPr="00FE2B86" w:rsidRDefault="00822574" w:rsidP="00FE2B86">
            <w:pPr>
              <w:ind w:left="-113"/>
              <w:rPr>
                <w:sz w:val="20"/>
                <w:szCs w:val="20"/>
              </w:rPr>
            </w:pPr>
          </w:p>
        </w:tc>
        <w:tc>
          <w:tcPr>
            <w:tcW w:w="1858" w:type="dxa"/>
            <w:vMerge/>
          </w:tcPr>
          <w:p w:rsidR="00822574" w:rsidRPr="00FE2B86" w:rsidRDefault="00822574" w:rsidP="00FE2B86">
            <w:pPr>
              <w:ind w:left="-113"/>
              <w:rPr>
                <w:sz w:val="20"/>
                <w:szCs w:val="20"/>
              </w:rPr>
            </w:pPr>
          </w:p>
        </w:tc>
        <w:tc>
          <w:tcPr>
            <w:tcW w:w="1811" w:type="dxa"/>
            <w:vMerge/>
          </w:tcPr>
          <w:p w:rsidR="00822574" w:rsidRPr="00FE2B86" w:rsidRDefault="00822574" w:rsidP="00FE2B86">
            <w:pPr>
              <w:ind w:left="-113"/>
              <w:rPr>
                <w:sz w:val="20"/>
                <w:szCs w:val="20"/>
              </w:rPr>
            </w:pPr>
          </w:p>
        </w:tc>
        <w:tc>
          <w:tcPr>
            <w:tcW w:w="3063" w:type="dxa"/>
          </w:tcPr>
          <w:p w:rsidR="00822574" w:rsidRPr="00FE2B86" w:rsidRDefault="006A2208" w:rsidP="00FE2B86">
            <w:pPr>
              <w:ind w:left="-113"/>
              <w:rPr>
                <w:sz w:val="20"/>
                <w:szCs w:val="20"/>
              </w:rPr>
            </w:pPr>
            <w:r w:rsidRPr="00FE2B86">
              <w:rPr>
                <w:sz w:val="20"/>
                <w:szCs w:val="20"/>
              </w:rPr>
              <w:t>Оқу үдерісіндегі цифрлық қызметтер</w:t>
            </w:r>
          </w:p>
          <w:p w:rsidR="00822574" w:rsidRPr="00FE2B86" w:rsidRDefault="006A2208" w:rsidP="00FE2B86">
            <w:pPr>
              <w:ind w:left="-113"/>
              <w:rPr>
                <w:sz w:val="20"/>
                <w:szCs w:val="20"/>
              </w:rPr>
            </w:pPr>
            <w:r w:rsidRPr="00FE2B86">
              <w:rPr>
                <w:sz w:val="20"/>
                <w:szCs w:val="20"/>
              </w:rPr>
              <w:t>ҚМУ олар. Ш.Уәлиханов    ( 72 сағат)</w:t>
            </w:r>
          </w:p>
          <w:p w:rsidR="00822574" w:rsidRPr="00FE2B86" w:rsidRDefault="006A2208" w:rsidP="00FE2B86">
            <w:pPr>
              <w:ind w:left="-113"/>
              <w:rPr>
                <w:sz w:val="20"/>
                <w:szCs w:val="20"/>
              </w:rPr>
            </w:pPr>
            <w:r w:rsidRPr="00FE2B86">
              <w:rPr>
                <w:sz w:val="20"/>
                <w:szCs w:val="20"/>
              </w:rPr>
              <w:t>30.08.2020</w:t>
            </w:r>
          </w:p>
        </w:tc>
      </w:tr>
      <w:tr w:rsidR="004E6A59" w:rsidTr="00FE2B86">
        <w:tc>
          <w:tcPr>
            <w:tcW w:w="436" w:type="dxa"/>
            <w:vMerge w:val="restart"/>
          </w:tcPr>
          <w:p w:rsidR="00822574" w:rsidRPr="00FE2B86" w:rsidRDefault="006A2208" w:rsidP="00FE2B86">
            <w:pPr>
              <w:ind w:left="-113"/>
              <w:rPr>
                <w:sz w:val="20"/>
                <w:szCs w:val="20"/>
              </w:rPr>
            </w:pPr>
            <w:r w:rsidRPr="00FE2B86">
              <w:rPr>
                <w:sz w:val="20"/>
                <w:szCs w:val="20"/>
              </w:rPr>
              <w:t>6</w:t>
            </w:r>
          </w:p>
        </w:tc>
        <w:tc>
          <w:tcPr>
            <w:tcW w:w="1445" w:type="dxa"/>
            <w:vMerge w:val="restart"/>
          </w:tcPr>
          <w:p w:rsidR="00822574" w:rsidRPr="00FE2B86" w:rsidRDefault="006A2208" w:rsidP="00FE2B86">
            <w:pPr>
              <w:ind w:left="-113"/>
              <w:rPr>
                <w:sz w:val="20"/>
                <w:szCs w:val="20"/>
              </w:rPr>
            </w:pPr>
            <w:r w:rsidRPr="00FE2B86">
              <w:rPr>
                <w:sz w:val="20"/>
                <w:szCs w:val="20"/>
              </w:rPr>
              <w:t>Ауыл шаруашылығы және биоресурстар</w:t>
            </w:r>
          </w:p>
        </w:tc>
        <w:tc>
          <w:tcPr>
            <w:tcW w:w="1858" w:type="dxa"/>
          </w:tcPr>
          <w:p w:rsidR="00822574" w:rsidRPr="00FE2B86" w:rsidRDefault="00822574" w:rsidP="00FE2B86">
            <w:pPr>
              <w:ind w:left="-113"/>
              <w:rPr>
                <w:sz w:val="20"/>
                <w:szCs w:val="20"/>
              </w:rPr>
            </w:pPr>
          </w:p>
        </w:tc>
        <w:tc>
          <w:tcPr>
            <w:tcW w:w="1811" w:type="dxa"/>
            <w:vMerge w:val="restart"/>
          </w:tcPr>
          <w:p w:rsidR="00822574" w:rsidRPr="00FE2B86" w:rsidRDefault="006A2208" w:rsidP="00FE2B86">
            <w:pPr>
              <w:ind w:left="-113"/>
              <w:rPr>
                <w:sz w:val="20"/>
                <w:szCs w:val="20"/>
              </w:rPr>
            </w:pPr>
            <w:r w:rsidRPr="00FE2B86">
              <w:rPr>
                <w:sz w:val="20"/>
                <w:szCs w:val="20"/>
              </w:rPr>
              <w:t>Мұханбет</w:t>
            </w:r>
            <w:r w:rsidR="00D1402D">
              <w:rPr>
                <w:sz w:val="20"/>
                <w:szCs w:val="20"/>
                <w:lang w:val="kk-KZ"/>
              </w:rPr>
              <w:t xml:space="preserve"> </w:t>
            </w:r>
            <w:r w:rsidRPr="00FE2B86">
              <w:rPr>
                <w:sz w:val="20"/>
                <w:szCs w:val="20"/>
              </w:rPr>
              <w:t>Айнұр</w:t>
            </w:r>
            <w:r w:rsidR="00D1402D">
              <w:rPr>
                <w:sz w:val="20"/>
                <w:szCs w:val="20"/>
                <w:lang w:val="kk-KZ"/>
              </w:rPr>
              <w:t xml:space="preserve"> </w:t>
            </w:r>
            <w:r w:rsidRPr="00FE2B86">
              <w:rPr>
                <w:sz w:val="20"/>
                <w:szCs w:val="20"/>
              </w:rPr>
              <w:t>Қайырлықызы</w:t>
            </w:r>
          </w:p>
        </w:tc>
        <w:tc>
          <w:tcPr>
            <w:tcW w:w="3063" w:type="dxa"/>
          </w:tcPr>
          <w:p w:rsidR="00822574" w:rsidRPr="00FE2B86" w:rsidRDefault="006A2208" w:rsidP="00FE2B86">
            <w:pPr>
              <w:ind w:left="-113"/>
              <w:rPr>
                <w:sz w:val="20"/>
                <w:szCs w:val="20"/>
              </w:rPr>
            </w:pPr>
            <w:r w:rsidRPr="00FE2B86">
              <w:rPr>
                <w:sz w:val="20"/>
                <w:szCs w:val="20"/>
              </w:rPr>
              <w:t>Ағылшын тілі курстары</w:t>
            </w:r>
          </w:p>
          <w:p w:rsidR="00822574" w:rsidRPr="00FE2B86" w:rsidRDefault="006A2208" w:rsidP="00FE2B86">
            <w:pPr>
              <w:ind w:left="-113"/>
              <w:rPr>
                <w:sz w:val="20"/>
                <w:szCs w:val="20"/>
              </w:rPr>
            </w:pPr>
            <w:r w:rsidRPr="00FE2B86">
              <w:rPr>
                <w:sz w:val="20"/>
                <w:szCs w:val="20"/>
              </w:rPr>
              <w:t>ҚМУ олар. Ш.Уәлиханов      ( 72 сағат)</w:t>
            </w:r>
          </w:p>
          <w:p w:rsidR="00822574" w:rsidRPr="00FE2B86" w:rsidRDefault="006A2208" w:rsidP="00FE2B86">
            <w:pPr>
              <w:ind w:left="-113"/>
              <w:rPr>
                <w:sz w:val="20"/>
                <w:szCs w:val="20"/>
              </w:rPr>
            </w:pPr>
            <w:r w:rsidRPr="00FE2B86">
              <w:rPr>
                <w:sz w:val="20"/>
                <w:szCs w:val="20"/>
              </w:rPr>
              <w:t>2018</w:t>
            </w:r>
          </w:p>
        </w:tc>
      </w:tr>
      <w:tr w:rsidR="004E6A59" w:rsidTr="00FE2B86">
        <w:tc>
          <w:tcPr>
            <w:tcW w:w="436" w:type="dxa"/>
            <w:vMerge/>
          </w:tcPr>
          <w:p w:rsidR="00822574" w:rsidRPr="00FE2B86" w:rsidRDefault="00822574" w:rsidP="00FE2B86">
            <w:pPr>
              <w:ind w:left="-113"/>
              <w:rPr>
                <w:sz w:val="20"/>
                <w:szCs w:val="20"/>
              </w:rPr>
            </w:pPr>
          </w:p>
        </w:tc>
        <w:tc>
          <w:tcPr>
            <w:tcW w:w="1445" w:type="dxa"/>
            <w:vMerge/>
          </w:tcPr>
          <w:p w:rsidR="00822574" w:rsidRPr="00FE2B86" w:rsidRDefault="00822574" w:rsidP="00FE2B86">
            <w:pPr>
              <w:ind w:left="-113"/>
              <w:rPr>
                <w:sz w:val="20"/>
                <w:szCs w:val="20"/>
              </w:rPr>
            </w:pPr>
          </w:p>
        </w:tc>
        <w:tc>
          <w:tcPr>
            <w:tcW w:w="1858" w:type="dxa"/>
          </w:tcPr>
          <w:p w:rsidR="00822574" w:rsidRPr="00FE2B86" w:rsidRDefault="00822574" w:rsidP="00FE2B86">
            <w:pPr>
              <w:ind w:left="-113"/>
              <w:rPr>
                <w:sz w:val="20"/>
                <w:szCs w:val="20"/>
              </w:rPr>
            </w:pPr>
          </w:p>
        </w:tc>
        <w:tc>
          <w:tcPr>
            <w:tcW w:w="1811" w:type="dxa"/>
            <w:vMerge/>
          </w:tcPr>
          <w:p w:rsidR="00822574" w:rsidRPr="00FE2B86" w:rsidRDefault="00822574" w:rsidP="00FE2B86">
            <w:pPr>
              <w:ind w:left="-113"/>
              <w:rPr>
                <w:sz w:val="20"/>
                <w:szCs w:val="20"/>
              </w:rPr>
            </w:pPr>
          </w:p>
        </w:tc>
        <w:tc>
          <w:tcPr>
            <w:tcW w:w="3063" w:type="dxa"/>
          </w:tcPr>
          <w:p w:rsidR="00822574" w:rsidRPr="00FE2B86" w:rsidRDefault="006A2208" w:rsidP="00FE2B86">
            <w:pPr>
              <w:ind w:left="-113"/>
              <w:rPr>
                <w:sz w:val="20"/>
                <w:szCs w:val="20"/>
              </w:rPr>
            </w:pPr>
            <w:r w:rsidRPr="00FE2B86">
              <w:rPr>
                <w:sz w:val="20"/>
                <w:szCs w:val="20"/>
              </w:rPr>
              <w:t>Оқу үдерісіндегі цифрлық қызметтер</w:t>
            </w:r>
          </w:p>
          <w:p w:rsidR="00822574" w:rsidRPr="00FE2B86" w:rsidRDefault="006A2208" w:rsidP="00FE2B86">
            <w:pPr>
              <w:ind w:left="-113"/>
              <w:rPr>
                <w:sz w:val="20"/>
                <w:szCs w:val="20"/>
              </w:rPr>
            </w:pPr>
            <w:r w:rsidRPr="00FE2B86">
              <w:rPr>
                <w:sz w:val="20"/>
                <w:szCs w:val="20"/>
              </w:rPr>
              <w:t>ҚМУ олар. Ш.Уәлиханов    ( 72 сағат)</w:t>
            </w:r>
          </w:p>
          <w:p w:rsidR="00822574" w:rsidRPr="00FE2B86" w:rsidRDefault="006A2208" w:rsidP="00FE2B86">
            <w:pPr>
              <w:ind w:left="-113"/>
              <w:rPr>
                <w:sz w:val="20"/>
                <w:szCs w:val="20"/>
              </w:rPr>
            </w:pPr>
            <w:r w:rsidRPr="00FE2B86">
              <w:rPr>
                <w:sz w:val="20"/>
                <w:szCs w:val="20"/>
              </w:rPr>
              <w:t>30.08.2020</w:t>
            </w:r>
          </w:p>
        </w:tc>
      </w:tr>
      <w:tr w:rsidR="004E6A59" w:rsidTr="00FE2B86">
        <w:tc>
          <w:tcPr>
            <w:tcW w:w="436" w:type="dxa"/>
          </w:tcPr>
          <w:p w:rsidR="00822574" w:rsidRPr="00FE2B86" w:rsidRDefault="006A2208" w:rsidP="00FE2B86">
            <w:pPr>
              <w:ind w:left="-113"/>
              <w:rPr>
                <w:sz w:val="20"/>
                <w:szCs w:val="20"/>
              </w:rPr>
            </w:pPr>
            <w:r w:rsidRPr="00FE2B86">
              <w:rPr>
                <w:sz w:val="20"/>
                <w:szCs w:val="20"/>
              </w:rPr>
              <w:t>7</w:t>
            </w:r>
          </w:p>
        </w:tc>
        <w:tc>
          <w:tcPr>
            <w:tcW w:w="1445" w:type="dxa"/>
          </w:tcPr>
          <w:p w:rsidR="00822574" w:rsidRPr="00FE2B86" w:rsidRDefault="006A2208" w:rsidP="00FE2B86">
            <w:pPr>
              <w:ind w:left="-113"/>
              <w:rPr>
                <w:sz w:val="20"/>
                <w:szCs w:val="20"/>
              </w:rPr>
            </w:pPr>
            <w:r w:rsidRPr="00FE2B86">
              <w:rPr>
                <w:sz w:val="20"/>
                <w:szCs w:val="20"/>
              </w:rPr>
              <w:t>Ауыл шаруашылығы және биоресурстар</w:t>
            </w:r>
          </w:p>
        </w:tc>
        <w:tc>
          <w:tcPr>
            <w:tcW w:w="1858" w:type="dxa"/>
          </w:tcPr>
          <w:p w:rsidR="00822574" w:rsidRPr="00FE2B86" w:rsidRDefault="00822574" w:rsidP="00FE2B86">
            <w:pPr>
              <w:ind w:left="-113"/>
              <w:rPr>
                <w:sz w:val="20"/>
                <w:szCs w:val="20"/>
              </w:rPr>
            </w:pPr>
          </w:p>
        </w:tc>
        <w:tc>
          <w:tcPr>
            <w:tcW w:w="1811" w:type="dxa"/>
          </w:tcPr>
          <w:p w:rsidR="00822574" w:rsidRPr="00FE2B86" w:rsidRDefault="006A2208" w:rsidP="00FE2B86">
            <w:pPr>
              <w:ind w:left="-113"/>
              <w:rPr>
                <w:sz w:val="20"/>
                <w:szCs w:val="20"/>
              </w:rPr>
            </w:pPr>
            <w:r w:rsidRPr="00FE2B86">
              <w:rPr>
                <w:sz w:val="20"/>
                <w:szCs w:val="20"/>
              </w:rPr>
              <w:t>Сәттібаева Зейнигүл Жұмабекқызы</w:t>
            </w:r>
          </w:p>
        </w:tc>
        <w:tc>
          <w:tcPr>
            <w:tcW w:w="3063" w:type="dxa"/>
          </w:tcPr>
          <w:p w:rsidR="00822574" w:rsidRPr="00FE2B86" w:rsidRDefault="006A2208" w:rsidP="00FE2B86">
            <w:pPr>
              <w:ind w:left="-113"/>
              <w:rPr>
                <w:sz w:val="20"/>
                <w:szCs w:val="20"/>
              </w:rPr>
            </w:pPr>
            <w:r w:rsidRPr="00FE2B86">
              <w:rPr>
                <w:sz w:val="20"/>
                <w:szCs w:val="20"/>
              </w:rPr>
              <w:t>Оқу үдерісіндегі цифрлық қызметтер</w:t>
            </w:r>
          </w:p>
          <w:p w:rsidR="00822574" w:rsidRPr="00FE2B86" w:rsidRDefault="006A2208" w:rsidP="00FE2B86">
            <w:pPr>
              <w:ind w:left="-113"/>
              <w:rPr>
                <w:sz w:val="20"/>
                <w:szCs w:val="20"/>
              </w:rPr>
            </w:pPr>
            <w:r w:rsidRPr="00FE2B86">
              <w:rPr>
                <w:sz w:val="20"/>
                <w:szCs w:val="20"/>
              </w:rPr>
              <w:t>ҚМУ олар. Ш.Уәлиханов    ( 72 сағат)</w:t>
            </w:r>
          </w:p>
          <w:p w:rsidR="00822574" w:rsidRPr="00FE2B86" w:rsidRDefault="006A2208" w:rsidP="00FE2B86">
            <w:pPr>
              <w:ind w:left="-113"/>
              <w:rPr>
                <w:sz w:val="20"/>
                <w:szCs w:val="20"/>
              </w:rPr>
            </w:pPr>
            <w:r w:rsidRPr="00FE2B86">
              <w:rPr>
                <w:sz w:val="20"/>
                <w:szCs w:val="20"/>
              </w:rPr>
              <w:t>30.08.2020</w:t>
            </w:r>
          </w:p>
        </w:tc>
      </w:tr>
    </w:tbl>
    <w:p w:rsidR="00822574" w:rsidRDefault="00822574" w:rsidP="00822574">
      <w:pPr>
        <w:rPr>
          <w:sz w:val="20"/>
          <w:szCs w:val="20"/>
        </w:rPr>
      </w:pPr>
    </w:p>
    <w:p w:rsidR="00822574" w:rsidRDefault="006A2208" w:rsidP="00822574">
      <w:pPr>
        <w:rPr>
          <w:sz w:val="20"/>
          <w:szCs w:val="20"/>
        </w:rPr>
      </w:pPr>
      <w:r>
        <w:rPr>
          <w:noProof/>
          <w:sz w:val="20"/>
          <w:szCs w:val="20"/>
          <w:lang w:val="ru-RU" w:eastAsia="ru-RU"/>
        </w:rPr>
        <w:drawing>
          <wp:inline distT="0" distB="0" distL="0" distR="0">
            <wp:extent cx="5940425" cy="4283092"/>
            <wp:effectExtent l="19050" t="0" r="3175" b="0"/>
            <wp:docPr id="115" name="Рисунок 1" descr="C:\Users\12584\AppData\Local\Temp\Rar$DIa0.033\бекимова Г.Б.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 name="Picture 1" descr="C:\Users\12584\AppData\Local\Temp\Rar$DIa0.033\бекимова Г.Б.jpg"/>
                    <pic:cNvPicPr>
                      <a:picLocks noChangeAspect="1" noChangeArrowheads="1"/>
                    </pic:cNvPicPr>
                  </pic:nvPicPr>
                  <pic:blipFill>
                    <a:blip r:embed="rId61" cstate="print"/>
                    <a:stretch>
                      <a:fillRect/>
                    </a:stretch>
                  </pic:blipFill>
                  <pic:spPr bwMode="auto">
                    <a:xfrm>
                      <a:off x="0" y="0"/>
                      <a:ext cx="5940425" cy="4283092"/>
                    </a:xfrm>
                    <a:prstGeom prst="rect">
                      <a:avLst/>
                    </a:prstGeom>
                    <a:noFill/>
                    <a:ln w="9525">
                      <a:noFill/>
                      <a:miter lim="800000"/>
                      <a:headEnd/>
                      <a:tailEnd/>
                    </a:ln>
                  </pic:spPr>
                </pic:pic>
              </a:graphicData>
            </a:graphic>
          </wp:inline>
        </w:drawing>
      </w:r>
    </w:p>
    <w:p w:rsidR="00822574" w:rsidRDefault="006A2208" w:rsidP="00822574">
      <w:pPr>
        <w:rPr>
          <w:sz w:val="20"/>
          <w:szCs w:val="20"/>
        </w:rPr>
      </w:pPr>
      <w:r>
        <w:rPr>
          <w:noProof/>
          <w:sz w:val="20"/>
          <w:szCs w:val="20"/>
          <w:lang w:val="ru-RU" w:eastAsia="ru-RU"/>
        </w:rPr>
        <w:lastRenderedPageBreak/>
        <w:drawing>
          <wp:inline distT="0" distB="0" distL="0" distR="0">
            <wp:extent cx="5940425" cy="4283092"/>
            <wp:effectExtent l="19050" t="0" r="3175" b="0"/>
            <wp:docPr id="116" name="Рисунок 2" descr="C:\Users\12584\AppData\Local\Temp\Rar$DIa0.863\бекишова Г.К..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 name="Picture 2" descr="C:\Users\12584\AppData\Local\Temp\Rar$DIa0.863\бекишова Г.К..jpg"/>
                    <pic:cNvPicPr>
                      <a:picLocks noChangeAspect="1" noChangeArrowheads="1"/>
                    </pic:cNvPicPr>
                  </pic:nvPicPr>
                  <pic:blipFill>
                    <a:blip r:embed="rId62" cstate="print"/>
                    <a:stretch>
                      <a:fillRect/>
                    </a:stretch>
                  </pic:blipFill>
                  <pic:spPr bwMode="auto">
                    <a:xfrm>
                      <a:off x="0" y="0"/>
                      <a:ext cx="5940425" cy="4283092"/>
                    </a:xfrm>
                    <a:prstGeom prst="rect">
                      <a:avLst/>
                    </a:prstGeom>
                    <a:noFill/>
                    <a:ln w="9525">
                      <a:noFill/>
                      <a:miter lim="800000"/>
                      <a:headEnd/>
                      <a:tailEnd/>
                    </a:ln>
                  </pic:spPr>
                </pic:pic>
              </a:graphicData>
            </a:graphic>
          </wp:inline>
        </w:drawing>
      </w:r>
    </w:p>
    <w:p w:rsidR="00822574" w:rsidRDefault="00822574" w:rsidP="00822574">
      <w:pPr>
        <w:rPr>
          <w:sz w:val="20"/>
          <w:szCs w:val="20"/>
        </w:rPr>
      </w:pPr>
    </w:p>
    <w:p w:rsidR="00822574" w:rsidRDefault="006A2208" w:rsidP="00822574">
      <w:pPr>
        <w:rPr>
          <w:sz w:val="20"/>
          <w:szCs w:val="20"/>
        </w:rPr>
      </w:pPr>
      <w:r>
        <w:rPr>
          <w:noProof/>
          <w:sz w:val="20"/>
          <w:szCs w:val="20"/>
          <w:lang w:val="ru-RU" w:eastAsia="ru-RU"/>
        </w:rPr>
        <w:drawing>
          <wp:inline distT="0" distB="0" distL="0" distR="0">
            <wp:extent cx="5940425" cy="4283092"/>
            <wp:effectExtent l="19050" t="0" r="3175" b="0"/>
            <wp:docPr id="117" name="Рисунок 3" descr="C:\Users\12584\AppData\Local\Temp\Rar$DIa0.931\габдулина А.И..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 name="Picture 3" descr="C:\Users\12584\AppData\Local\Temp\Rar$DIa0.931\габдулина А.И..jpg"/>
                    <pic:cNvPicPr>
                      <a:picLocks noChangeAspect="1" noChangeArrowheads="1"/>
                    </pic:cNvPicPr>
                  </pic:nvPicPr>
                  <pic:blipFill>
                    <a:blip r:embed="rId63" cstate="print"/>
                    <a:stretch>
                      <a:fillRect/>
                    </a:stretch>
                  </pic:blipFill>
                  <pic:spPr bwMode="auto">
                    <a:xfrm>
                      <a:off x="0" y="0"/>
                      <a:ext cx="5940425" cy="4283092"/>
                    </a:xfrm>
                    <a:prstGeom prst="rect">
                      <a:avLst/>
                    </a:prstGeom>
                    <a:noFill/>
                    <a:ln w="9525">
                      <a:noFill/>
                      <a:miter lim="800000"/>
                      <a:headEnd/>
                      <a:tailEnd/>
                    </a:ln>
                  </pic:spPr>
                </pic:pic>
              </a:graphicData>
            </a:graphic>
          </wp:inline>
        </w:drawing>
      </w:r>
    </w:p>
    <w:p w:rsidR="00822574" w:rsidRDefault="006A2208" w:rsidP="00822574">
      <w:pPr>
        <w:rPr>
          <w:sz w:val="20"/>
          <w:szCs w:val="20"/>
        </w:rPr>
      </w:pPr>
      <w:r>
        <w:rPr>
          <w:noProof/>
          <w:sz w:val="20"/>
          <w:szCs w:val="20"/>
          <w:lang w:val="ru-RU" w:eastAsia="ru-RU"/>
        </w:rPr>
        <w:lastRenderedPageBreak/>
        <w:drawing>
          <wp:inline distT="0" distB="0" distL="0" distR="0">
            <wp:extent cx="5940425" cy="4283092"/>
            <wp:effectExtent l="19050" t="0" r="3175" b="0"/>
            <wp:docPr id="118" name="Рисунок 4" descr="C:\Users\12584\AppData\Local\Temp\Rar$DIa0.461\Муханбет.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Picture 4" descr="C:\Users\12584\AppData\Local\Temp\Rar$DIa0.461\Муханбет.jpg"/>
                    <pic:cNvPicPr>
                      <a:picLocks noChangeAspect="1" noChangeArrowheads="1"/>
                    </pic:cNvPicPr>
                  </pic:nvPicPr>
                  <pic:blipFill>
                    <a:blip r:embed="rId64" cstate="print"/>
                    <a:stretch>
                      <a:fillRect/>
                    </a:stretch>
                  </pic:blipFill>
                  <pic:spPr bwMode="auto">
                    <a:xfrm>
                      <a:off x="0" y="0"/>
                      <a:ext cx="5940425" cy="4283092"/>
                    </a:xfrm>
                    <a:prstGeom prst="rect">
                      <a:avLst/>
                    </a:prstGeom>
                    <a:noFill/>
                    <a:ln w="9525">
                      <a:noFill/>
                      <a:miter lim="800000"/>
                      <a:headEnd/>
                      <a:tailEnd/>
                    </a:ln>
                  </pic:spPr>
                </pic:pic>
              </a:graphicData>
            </a:graphic>
          </wp:inline>
        </w:drawing>
      </w:r>
    </w:p>
    <w:p w:rsidR="00822574" w:rsidRDefault="006A2208" w:rsidP="00822574">
      <w:pPr>
        <w:rPr>
          <w:sz w:val="20"/>
          <w:szCs w:val="20"/>
        </w:rPr>
      </w:pPr>
      <w:r>
        <w:rPr>
          <w:noProof/>
          <w:sz w:val="20"/>
          <w:szCs w:val="20"/>
          <w:lang w:val="ru-RU" w:eastAsia="ru-RU"/>
        </w:rPr>
        <w:drawing>
          <wp:inline distT="0" distB="0" distL="0" distR="0">
            <wp:extent cx="5940425" cy="4283092"/>
            <wp:effectExtent l="19050" t="0" r="3175" b="0"/>
            <wp:docPr id="119" name="Рисунок 5" descr="C:\Users\12584\AppData\Local\Temp\Rar$DIa0.447\Саттыбаева З.Д..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 name="Picture 5" descr="C:\Users\12584\AppData\Local\Temp\Rar$DIa0.447\Саттыбаева З.Д..jpg"/>
                    <pic:cNvPicPr>
                      <a:picLocks noChangeAspect="1" noChangeArrowheads="1"/>
                    </pic:cNvPicPr>
                  </pic:nvPicPr>
                  <pic:blipFill>
                    <a:blip r:embed="rId65" cstate="print"/>
                    <a:stretch>
                      <a:fillRect/>
                    </a:stretch>
                  </pic:blipFill>
                  <pic:spPr bwMode="auto">
                    <a:xfrm>
                      <a:off x="0" y="0"/>
                      <a:ext cx="5940425" cy="4283092"/>
                    </a:xfrm>
                    <a:prstGeom prst="rect">
                      <a:avLst/>
                    </a:prstGeom>
                    <a:noFill/>
                    <a:ln w="9525">
                      <a:noFill/>
                      <a:miter lim="800000"/>
                      <a:headEnd/>
                      <a:tailEnd/>
                    </a:ln>
                  </pic:spPr>
                </pic:pic>
              </a:graphicData>
            </a:graphic>
          </wp:inline>
        </w:drawing>
      </w:r>
    </w:p>
    <w:p w:rsidR="00822574" w:rsidRDefault="00822574" w:rsidP="00822574">
      <w:pPr>
        <w:rPr>
          <w:sz w:val="20"/>
          <w:szCs w:val="20"/>
        </w:rPr>
      </w:pPr>
    </w:p>
    <w:p w:rsidR="00822574" w:rsidRDefault="006A2208" w:rsidP="00822574">
      <w:pPr>
        <w:rPr>
          <w:sz w:val="20"/>
          <w:szCs w:val="20"/>
        </w:rPr>
      </w:pPr>
      <w:r>
        <w:rPr>
          <w:noProof/>
          <w:sz w:val="20"/>
          <w:szCs w:val="20"/>
          <w:lang w:val="ru-RU" w:eastAsia="ru-RU"/>
        </w:rPr>
        <w:lastRenderedPageBreak/>
        <w:drawing>
          <wp:inline distT="0" distB="0" distL="0" distR="0">
            <wp:extent cx="5940425" cy="4283092"/>
            <wp:effectExtent l="19050" t="0" r="3175" b="0"/>
            <wp:docPr id="120" name="Рисунок 6" descr="C:\Users\12584\AppData\Local\Temp\Rar$DIa0.967\0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 name="Picture 6" descr="C:\Users\12584\AppData\Local\Temp\Rar$DIa0.967\009.jpg"/>
                    <pic:cNvPicPr>
                      <a:picLocks noChangeAspect="1" noChangeArrowheads="1"/>
                    </pic:cNvPicPr>
                  </pic:nvPicPr>
                  <pic:blipFill>
                    <a:blip r:embed="rId66" cstate="print"/>
                    <a:stretch>
                      <a:fillRect/>
                    </a:stretch>
                  </pic:blipFill>
                  <pic:spPr bwMode="auto">
                    <a:xfrm>
                      <a:off x="0" y="0"/>
                      <a:ext cx="5940425" cy="4283092"/>
                    </a:xfrm>
                    <a:prstGeom prst="rect">
                      <a:avLst/>
                    </a:prstGeom>
                    <a:noFill/>
                    <a:ln w="9525">
                      <a:noFill/>
                      <a:miter lim="800000"/>
                      <a:headEnd/>
                      <a:tailEnd/>
                    </a:ln>
                  </pic:spPr>
                </pic:pic>
              </a:graphicData>
            </a:graphic>
          </wp:inline>
        </w:drawing>
      </w:r>
    </w:p>
    <w:p w:rsidR="00822574" w:rsidRDefault="006A2208" w:rsidP="00822574">
      <w:pPr>
        <w:rPr>
          <w:sz w:val="20"/>
          <w:szCs w:val="20"/>
        </w:rPr>
      </w:pPr>
      <w:r>
        <w:rPr>
          <w:noProof/>
          <w:lang w:val="ru-RU" w:eastAsia="ru-RU"/>
        </w:rPr>
        <w:drawing>
          <wp:inline distT="0" distB="0" distL="0" distR="0">
            <wp:extent cx="5940425" cy="4283092"/>
            <wp:effectExtent l="19050" t="0" r="3175" b="0"/>
            <wp:docPr id="121" name="Рисунок 7" descr="C:\Users\12584\AppData\Local\Microsoft\Windows\Temporary Internet Files\Content.Word\0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 name="Picture 7" descr="C:\Users\12584\AppData\Local\Microsoft\Windows\Temporary Internet Files\Content.Word\003.jpg"/>
                    <pic:cNvPicPr>
                      <a:picLocks noChangeAspect="1" noChangeArrowheads="1"/>
                    </pic:cNvPicPr>
                  </pic:nvPicPr>
                  <pic:blipFill>
                    <a:blip r:embed="rId67" cstate="print"/>
                    <a:stretch>
                      <a:fillRect/>
                    </a:stretch>
                  </pic:blipFill>
                  <pic:spPr bwMode="auto">
                    <a:xfrm>
                      <a:off x="0" y="0"/>
                      <a:ext cx="5940425" cy="4283092"/>
                    </a:xfrm>
                    <a:prstGeom prst="rect">
                      <a:avLst/>
                    </a:prstGeom>
                    <a:noFill/>
                    <a:ln w="9525">
                      <a:noFill/>
                      <a:miter lim="800000"/>
                      <a:headEnd/>
                      <a:tailEnd/>
                    </a:ln>
                  </pic:spPr>
                </pic:pic>
              </a:graphicData>
            </a:graphic>
          </wp:inline>
        </w:drawing>
      </w:r>
    </w:p>
    <w:p w:rsidR="00822574" w:rsidRDefault="00822574" w:rsidP="00822574">
      <w:pPr>
        <w:rPr>
          <w:sz w:val="20"/>
          <w:szCs w:val="20"/>
        </w:rPr>
      </w:pPr>
    </w:p>
    <w:p w:rsidR="00822574" w:rsidRDefault="006A2208" w:rsidP="00822574">
      <w:pPr>
        <w:rPr>
          <w:sz w:val="20"/>
          <w:szCs w:val="20"/>
        </w:rPr>
      </w:pPr>
      <w:r>
        <w:rPr>
          <w:noProof/>
          <w:sz w:val="20"/>
          <w:szCs w:val="20"/>
          <w:lang w:val="ru-RU" w:eastAsia="ru-RU"/>
        </w:rPr>
        <w:lastRenderedPageBreak/>
        <w:drawing>
          <wp:inline distT="0" distB="0" distL="0" distR="0">
            <wp:extent cx="5940425" cy="4283092"/>
            <wp:effectExtent l="19050" t="0" r="3175" b="0"/>
            <wp:docPr id="122" name="Рисунок 10" descr="C:\Users\12584\AppData\Local\Temp\Rar$DIa0.308\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 name="Picture 10" descr="C:\Users\12584\AppData\Local\Temp\Rar$DIa0.308\001.jpg"/>
                    <pic:cNvPicPr>
                      <a:picLocks noChangeAspect="1" noChangeArrowheads="1"/>
                    </pic:cNvPicPr>
                  </pic:nvPicPr>
                  <pic:blipFill>
                    <a:blip r:embed="rId68" cstate="print"/>
                    <a:stretch>
                      <a:fillRect/>
                    </a:stretch>
                  </pic:blipFill>
                  <pic:spPr bwMode="auto">
                    <a:xfrm>
                      <a:off x="0" y="0"/>
                      <a:ext cx="5940425" cy="4283092"/>
                    </a:xfrm>
                    <a:prstGeom prst="rect">
                      <a:avLst/>
                    </a:prstGeom>
                    <a:noFill/>
                    <a:ln w="9525">
                      <a:noFill/>
                      <a:miter lim="800000"/>
                      <a:headEnd/>
                      <a:tailEnd/>
                    </a:ln>
                  </pic:spPr>
                </pic:pic>
              </a:graphicData>
            </a:graphic>
          </wp:inline>
        </w:drawing>
      </w:r>
    </w:p>
    <w:p w:rsidR="00F35D47" w:rsidRDefault="00F35D47" w:rsidP="004D6CA0"/>
    <w:p w:rsidR="0014579A" w:rsidRDefault="006A2208">
      <w:pPr>
        <w:widowControl/>
        <w:suppressAutoHyphens w:val="0"/>
        <w:spacing w:after="200" w:line="276" w:lineRule="auto"/>
      </w:pPr>
      <w:r>
        <w:br w:type="page"/>
      </w:r>
    </w:p>
    <w:tbl>
      <w:tblPr>
        <w:tblW w:w="0" w:type="auto"/>
        <w:tblLook w:val="01E0" w:firstRow="1" w:lastRow="1" w:firstColumn="1" w:lastColumn="1" w:noHBand="0" w:noVBand="0"/>
      </w:tblPr>
      <w:tblGrid>
        <w:gridCol w:w="4738"/>
        <w:gridCol w:w="4617"/>
      </w:tblGrid>
      <w:tr w:rsidR="004E6A59" w:rsidTr="004F3DD4">
        <w:tc>
          <w:tcPr>
            <w:tcW w:w="4786" w:type="dxa"/>
            <w:shd w:val="clear" w:color="auto" w:fill="auto"/>
            <w:hideMark/>
          </w:tcPr>
          <w:p w:rsidR="004F3DD4" w:rsidRDefault="006A2208" w:rsidP="004F3DD4">
            <w:r>
              <w:rPr>
                <w:b/>
              </w:rPr>
              <w:lastRenderedPageBreak/>
              <w:t xml:space="preserve">A6 </w:t>
            </w:r>
            <w:r w:rsidRPr="00BA734F">
              <w:rPr>
                <w:b/>
              </w:rPr>
              <w:t>қосымшасы</w:t>
            </w:r>
            <w:r>
              <w:t xml:space="preserve"> </w:t>
            </w:r>
          </w:p>
          <w:p w:rsidR="004F3DD4" w:rsidRPr="00033B80" w:rsidRDefault="004F3DD4" w:rsidP="008659F2">
            <w:pPr>
              <w:rPr>
                <w:b/>
              </w:rPr>
            </w:pPr>
          </w:p>
        </w:tc>
        <w:tc>
          <w:tcPr>
            <w:tcW w:w="4682" w:type="dxa"/>
            <w:shd w:val="clear" w:color="auto" w:fill="auto"/>
            <w:hideMark/>
          </w:tcPr>
          <w:p w:rsidR="00A15563" w:rsidRPr="00720077" w:rsidRDefault="00A15563" w:rsidP="00A15563">
            <w:pPr>
              <w:jc w:val="both"/>
            </w:pPr>
          </w:p>
        </w:tc>
      </w:tr>
    </w:tbl>
    <w:p w:rsidR="00A15563" w:rsidRPr="00F007A3" w:rsidRDefault="006A2208" w:rsidP="00A15563">
      <w:pPr>
        <w:ind w:firstLine="567"/>
      </w:pPr>
      <w:r w:rsidRPr="00711B4B">
        <w:rPr>
          <w:rFonts w:eastAsia="Times New Roman"/>
          <w:kern w:val="0"/>
          <w:lang w:eastAsia="ru-RU"/>
        </w:rPr>
        <w:t xml:space="preserve">« </w:t>
      </w:r>
      <w:r w:rsidR="00D1402D">
        <w:t>6</w:t>
      </w:r>
      <w:r w:rsidR="00D1402D" w:rsidRPr="00D1402D">
        <w:t>B</w:t>
      </w:r>
      <w:r w:rsidR="00D1402D">
        <w:t>08</w:t>
      </w:r>
      <w:r w:rsidRPr="00F007A3">
        <w:t xml:space="preserve">301 </w:t>
      </w:r>
      <w:r w:rsidRPr="00711B4B">
        <w:t xml:space="preserve">Орман ресурстары және орман шаруашылығы» </w:t>
      </w:r>
      <w:r w:rsidRPr="00711B4B">
        <w:rPr>
          <w:bCs/>
        </w:rPr>
        <w:t xml:space="preserve">ЕП </w:t>
      </w:r>
      <w:r w:rsidRPr="00F007A3">
        <w:t>студенттерінің жалпы контингенті</w:t>
      </w:r>
    </w:p>
    <w:p w:rsidR="00A15563" w:rsidRPr="00F007A3" w:rsidRDefault="00A15563" w:rsidP="00A15563">
      <w:pPr>
        <w:widowControl/>
        <w:suppressAutoHyphens w:val="0"/>
        <w:rPr>
          <w:rFonts w:eastAsia="Times New Roman"/>
          <w:bCs/>
          <w:kern w:val="0"/>
          <w:lang w:eastAsia="ru-RU"/>
        </w:rPr>
      </w:pPr>
    </w:p>
    <w:tbl>
      <w:tblPr>
        <w:tblW w:w="4823" w:type="pct"/>
        <w:tblLook w:val="04A0" w:firstRow="1" w:lastRow="0" w:firstColumn="1" w:lastColumn="0" w:noHBand="0" w:noVBand="1"/>
      </w:tblPr>
      <w:tblGrid>
        <w:gridCol w:w="1088"/>
        <w:gridCol w:w="856"/>
        <w:gridCol w:w="966"/>
        <w:gridCol w:w="422"/>
        <w:gridCol w:w="502"/>
        <w:gridCol w:w="636"/>
        <w:gridCol w:w="434"/>
        <w:gridCol w:w="354"/>
        <w:gridCol w:w="1500"/>
        <w:gridCol w:w="1541"/>
        <w:gridCol w:w="1046"/>
      </w:tblGrid>
      <w:tr w:rsidR="004E6A59" w:rsidTr="00D1402D">
        <w:trPr>
          <w:trHeight w:val="1171"/>
        </w:trPr>
        <w:tc>
          <w:tcPr>
            <w:tcW w:w="587" w:type="pct"/>
            <w:vMerge w:val="restart"/>
            <w:tcBorders>
              <w:top w:val="single" w:sz="4" w:space="0" w:color="auto"/>
              <w:left w:val="single" w:sz="4" w:space="0" w:color="auto"/>
              <w:bottom w:val="single" w:sz="4" w:space="0" w:color="000000"/>
              <w:right w:val="single" w:sz="4" w:space="0" w:color="auto"/>
            </w:tcBorders>
            <w:shd w:val="clear" w:color="000000" w:fill="FFFFFF"/>
            <w:vAlign w:val="center"/>
            <w:hideMark/>
          </w:tcPr>
          <w:p w:rsidR="00A15563" w:rsidRPr="00F007A3" w:rsidRDefault="006A2208" w:rsidP="002370C5">
            <w:pPr>
              <w:widowControl/>
              <w:suppressAutoHyphens w:val="0"/>
              <w:jc w:val="center"/>
              <w:rPr>
                <w:rFonts w:eastAsia="Times New Roman"/>
                <w:kern w:val="0"/>
                <w:lang w:eastAsia="ru-RU"/>
              </w:rPr>
            </w:pPr>
            <w:r w:rsidRPr="00F007A3">
              <w:rPr>
                <w:rFonts w:eastAsia="Times New Roman"/>
                <w:kern w:val="0"/>
                <w:lang w:eastAsia="ru-RU"/>
              </w:rPr>
              <w:t>Академия . Жыл</w:t>
            </w:r>
          </w:p>
        </w:tc>
        <w:tc>
          <w:tcPr>
            <w:tcW w:w="977" w:type="pct"/>
            <w:gridSpan w:val="2"/>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A15563" w:rsidRPr="00F007A3" w:rsidRDefault="006A2208" w:rsidP="00107A26">
            <w:pPr>
              <w:widowControl/>
              <w:suppressAutoHyphens w:val="0"/>
              <w:ind w:firstLineChars="100" w:firstLine="240"/>
              <w:rPr>
                <w:rFonts w:eastAsia="Times New Roman"/>
                <w:kern w:val="0"/>
                <w:lang w:eastAsia="ru-RU"/>
              </w:rPr>
            </w:pPr>
            <w:r w:rsidRPr="00F007A3">
              <w:rPr>
                <w:rFonts w:eastAsia="Times New Roman"/>
                <w:kern w:val="0"/>
                <w:lang w:eastAsia="ru-RU"/>
              </w:rPr>
              <w:t>Оқу формасы</w:t>
            </w:r>
          </w:p>
        </w:tc>
        <w:tc>
          <w:tcPr>
            <w:tcW w:w="1219" w:type="pct"/>
            <w:gridSpan w:val="5"/>
            <w:tcBorders>
              <w:top w:val="single" w:sz="4" w:space="0" w:color="auto"/>
              <w:left w:val="nil"/>
              <w:bottom w:val="single" w:sz="4" w:space="0" w:color="auto"/>
              <w:right w:val="single" w:sz="4" w:space="0" w:color="auto"/>
            </w:tcBorders>
            <w:shd w:val="clear" w:color="000000" w:fill="FFFFFF"/>
            <w:vAlign w:val="center"/>
            <w:hideMark/>
          </w:tcPr>
          <w:p w:rsidR="00A15563" w:rsidRPr="00F007A3" w:rsidRDefault="006A2208" w:rsidP="002370C5">
            <w:pPr>
              <w:widowControl/>
              <w:suppressAutoHyphens w:val="0"/>
              <w:jc w:val="center"/>
              <w:rPr>
                <w:rFonts w:eastAsia="Times New Roman"/>
                <w:kern w:val="0"/>
                <w:lang w:eastAsia="ru-RU"/>
              </w:rPr>
            </w:pPr>
            <w:r w:rsidRPr="00F007A3">
              <w:rPr>
                <w:rFonts w:eastAsia="Times New Roman"/>
                <w:kern w:val="0"/>
                <w:lang w:eastAsia="ru-RU"/>
              </w:rPr>
              <w:t>Бір курстағы студенттер саны</w:t>
            </w:r>
          </w:p>
        </w:tc>
        <w:tc>
          <w:tcPr>
            <w:tcW w:w="815" w:type="pct"/>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A15563" w:rsidRPr="00F007A3" w:rsidRDefault="006A2208" w:rsidP="002370C5">
            <w:pPr>
              <w:widowControl/>
              <w:suppressAutoHyphens w:val="0"/>
              <w:jc w:val="center"/>
              <w:rPr>
                <w:rFonts w:eastAsia="Times New Roman"/>
                <w:kern w:val="0"/>
                <w:lang w:eastAsia="ru-RU"/>
              </w:rPr>
            </w:pPr>
            <w:r w:rsidRPr="00F007A3">
              <w:rPr>
                <w:rFonts w:eastAsia="Times New Roman"/>
                <w:kern w:val="0"/>
                <w:lang w:eastAsia="ru-RU"/>
              </w:rPr>
              <w:t>Басқа ЖОО-дан ауыстырылған студенттер саны</w:t>
            </w:r>
          </w:p>
        </w:tc>
        <w:tc>
          <w:tcPr>
            <w:tcW w:w="838" w:type="pct"/>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A15563" w:rsidRPr="00F007A3" w:rsidRDefault="006A2208" w:rsidP="002370C5">
            <w:pPr>
              <w:widowControl/>
              <w:suppressAutoHyphens w:val="0"/>
              <w:jc w:val="center"/>
              <w:rPr>
                <w:rFonts w:eastAsia="Times New Roman"/>
                <w:kern w:val="0"/>
                <w:lang w:eastAsia="ru-RU"/>
              </w:rPr>
            </w:pPr>
            <w:r w:rsidRPr="00F007A3">
              <w:rPr>
                <w:rFonts w:eastAsia="Times New Roman"/>
                <w:kern w:val="0"/>
                <w:lang w:eastAsia="ru-RU"/>
              </w:rPr>
              <w:t>Шегерілгендер саны</w:t>
            </w:r>
          </w:p>
        </w:tc>
        <w:tc>
          <w:tcPr>
            <w:tcW w:w="564" w:type="pct"/>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A15563" w:rsidRPr="00F007A3" w:rsidRDefault="006A2208" w:rsidP="002370C5">
            <w:pPr>
              <w:widowControl/>
              <w:suppressAutoHyphens w:val="0"/>
              <w:jc w:val="center"/>
              <w:rPr>
                <w:rFonts w:eastAsia="Times New Roman"/>
                <w:kern w:val="0"/>
                <w:lang w:eastAsia="ru-RU"/>
              </w:rPr>
            </w:pPr>
            <w:r w:rsidRPr="00F007A3">
              <w:rPr>
                <w:rFonts w:eastAsia="Times New Roman"/>
                <w:kern w:val="0"/>
                <w:lang w:eastAsia="ru-RU"/>
              </w:rPr>
              <w:t>Барлық курстар бойынша жиынтық</w:t>
            </w:r>
          </w:p>
        </w:tc>
      </w:tr>
      <w:tr w:rsidR="004E6A59" w:rsidTr="00D1402D">
        <w:trPr>
          <w:trHeight w:val="293"/>
        </w:trPr>
        <w:tc>
          <w:tcPr>
            <w:tcW w:w="587" w:type="pct"/>
            <w:vMerge/>
            <w:tcBorders>
              <w:top w:val="single" w:sz="4" w:space="0" w:color="auto"/>
              <w:left w:val="single" w:sz="4" w:space="0" w:color="auto"/>
              <w:bottom w:val="single" w:sz="4" w:space="0" w:color="000000"/>
              <w:right w:val="single" w:sz="4" w:space="0" w:color="auto"/>
            </w:tcBorders>
            <w:vAlign w:val="center"/>
            <w:hideMark/>
          </w:tcPr>
          <w:p w:rsidR="00A15563" w:rsidRPr="00F007A3" w:rsidRDefault="00A15563" w:rsidP="002370C5">
            <w:pPr>
              <w:widowControl/>
              <w:suppressAutoHyphens w:val="0"/>
              <w:rPr>
                <w:rFonts w:eastAsia="Times New Roman"/>
                <w:kern w:val="0"/>
                <w:lang w:eastAsia="ru-RU"/>
              </w:rPr>
            </w:pPr>
          </w:p>
        </w:tc>
        <w:tc>
          <w:tcPr>
            <w:tcW w:w="977" w:type="pct"/>
            <w:gridSpan w:val="2"/>
            <w:vMerge/>
            <w:tcBorders>
              <w:top w:val="single" w:sz="4" w:space="0" w:color="auto"/>
              <w:left w:val="single" w:sz="4" w:space="0" w:color="auto"/>
              <w:bottom w:val="single" w:sz="4" w:space="0" w:color="auto"/>
              <w:right w:val="single" w:sz="4" w:space="0" w:color="auto"/>
            </w:tcBorders>
            <w:vAlign w:val="center"/>
            <w:hideMark/>
          </w:tcPr>
          <w:p w:rsidR="00A15563" w:rsidRPr="00F007A3" w:rsidRDefault="00A15563" w:rsidP="002370C5">
            <w:pPr>
              <w:widowControl/>
              <w:suppressAutoHyphens w:val="0"/>
              <w:rPr>
                <w:rFonts w:eastAsia="Times New Roman"/>
                <w:kern w:val="0"/>
                <w:lang w:eastAsia="ru-RU"/>
              </w:rPr>
            </w:pPr>
          </w:p>
        </w:tc>
        <w:tc>
          <w:tcPr>
            <w:tcW w:w="217" w:type="pct"/>
            <w:tcBorders>
              <w:top w:val="nil"/>
              <w:left w:val="nil"/>
              <w:bottom w:val="single" w:sz="4" w:space="0" w:color="auto"/>
              <w:right w:val="single" w:sz="4" w:space="0" w:color="auto"/>
            </w:tcBorders>
            <w:shd w:val="clear" w:color="000000" w:fill="FFFFFF"/>
            <w:vAlign w:val="center"/>
            <w:hideMark/>
          </w:tcPr>
          <w:p w:rsidR="00A15563" w:rsidRPr="00F007A3" w:rsidRDefault="006A2208" w:rsidP="002370C5">
            <w:pPr>
              <w:widowControl/>
              <w:suppressAutoHyphens w:val="0"/>
              <w:jc w:val="center"/>
              <w:rPr>
                <w:rFonts w:eastAsia="Times New Roman"/>
                <w:kern w:val="0"/>
                <w:lang w:eastAsia="ru-RU"/>
              </w:rPr>
            </w:pPr>
            <w:r w:rsidRPr="00F007A3">
              <w:rPr>
                <w:rFonts w:eastAsia="Times New Roman"/>
                <w:kern w:val="0"/>
                <w:lang w:eastAsia="ru-RU"/>
              </w:rPr>
              <w:t>I</w:t>
            </w:r>
          </w:p>
        </w:tc>
        <w:tc>
          <w:tcPr>
            <w:tcW w:w="261" w:type="pct"/>
            <w:tcBorders>
              <w:top w:val="nil"/>
              <w:left w:val="nil"/>
              <w:bottom w:val="single" w:sz="4" w:space="0" w:color="auto"/>
              <w:right w:val="single" w:sz="4" w:space="0" w:color="auto"/>
            </w:tcBorders>
            <w:shd w:val="clear" w:color="000000" w:fill="FFFFFF"/>
            <w:vAlign w:val="center"/>
            <w:hideMark/>
          </w:tcPr>
          <w:p w:rsidR="00A15563" w:rsidRPr="00F007A3" w:rsidRDefault="006A2208" w:rsidP="002370C5">
            <w:pPr>
              <w:widowControl/>
              <w:suppressAutoHyphens w:val="0"/>
              <w:jc w:val="center"/>
              <w:rPr>
                <w:rFonts w:eastAsia="Times New Roman"/>
                <w:kern w:val="0"/>
                <w:lang w:eastAsia="ru-RU"/>
              </w:rPr>
            </w:pPr>
            <w:r w:rsidRPr="00F007A3">
              <w:rPr>
                <w:rFonts w:eastAsia="Times New Roman"/>
                <w:kern w:val="0"/>
                <w:lang w:eastAsia="ru-RU"/>
              </w:rPr>
              <w:t>II</w:t>
            </w:r>
          </w:p>
        </w:tc>
        <w:tc>
          <w:tcPr>
            <w:tcW w:w="336" w:type="pct"/>
            <w:tcBorders>
              <w:top w:val="nil"/>
              <w:left w:val="nil"/>
              <w:bottom w:val="single" w:sz="4" w:space="0" w:color="auto"/>
              <w:right w:val="single" w:sz="4" w:space="0" w:color="auto"/>
            </w:tcBorders>
            <w:shd w:val="clear" w:color="000000" w:fill="FFFFFF"/>
            <w:vAlign w:val="center"/>
            <w:hideMark/>
          </w:tcPr>
          <w:p w:rsidR="00A15563" w:rsidRPr="00F007A3" w:rsidRDefault="006A2208" w:rsidP="002370C5">
            <w:pPr>
              <w:widowControl/>
              <w:suppressAutoHyphens w:val="0"/>
              <w:jc w:val="center"/>
              <w:rPr>
                <w:rFonts w:eastAsia="Times New Roman"/>
                <w:kern w:val="0"/>
                <w:lang w:eastAsia="ru-RU"/>
              </w:rPr>
            </w:pPr>
            <w:r w:rsidRPr="00F007A3">
              <w:rPr>
                <w:rFonts w:eastAsia="Times New Roman"/>
                <w:kern w:val="0"/>
                <w:lang w:eastAsia="ru-RU"/>
              </w:rPr>
              <w:t>III</w:t>
            </w:r>
          </w:p>
        </w:tc>
        <w:tc>
          <w:tcPr>
            <w:tcW w:w="224" w:type="pct"/>
            <w:tcBorders>
              <w:top w:val="nil"/>
              <w:left w:val="nil"/>
              <w:bottom w:val="single" w:sz="4" w:space="0" w:color="auto"/>
              <w:right w:val="single" w:sz="4" w:space="0" w:color="auto"/>
            </w:tcBorders>
            <w:shd w:val="clear" w:color="000000" w:fill="FFFFFF"/>
            <w:vAlign w:val="center"/>
            <w:hideMark/>
          </w:tcPr>
          <w:p w:rsidR="00A15563" w:rsidRPr="00F007A3" w:rsidRDefault="006A2208" w:rsidP="002370C5">
            <w:pPr>
              <w:widowControl/>
              <w:suppressAutoHyphens w:val="0"/>
              <w:jc w:val="center"/>
              <w:rPr>
                <w:rFonts w:eastAsia="Times New Roman"/>
                <w:kern w:val="0"/>
                <w:lang w:eastAsia="ru-RU"/>
              </w:rPr>
            </w:pPr>
            <w:r w:rsidRPr="00F007A3">
              <w:rPr>
                <w:rFonts w:eastAsia="Times New Roman"/>
                <w:kern w:val="0"/>
                <w:lang w:eastAsia="ru-RU"/>
              </w:rPr>
              <w:t>IV</w:t>
            </w:r>
          </w:p>
        </w:tc>
        <w:tc>
          <w:tcPr>
            <w:tcW w:w="180" w:type="pct"/>
            <w:tcBorders>
              <w:top w:val="nil"/>
              <w:left w:val="nil"/>
              <w:bottom w:val="single" w:sz="4" w:space="0" w:color="auto"/>
              <w:right w:val="single" w:sz="4" w:space="0" w:color="auto"/>
            </w:tcBorders>
            <w:shd w:val="clear" w:color="000000" w:fill="FFFFFF"/>
            <w:vAlign w:val="center"/>
            <w:hideMark/>
          </w:tcPr>
          <w:p w:rsidR="00A15563" w:rsidRPr="00F007A3" w:rsidRDefault="006A2208" w:rsidP="002370C5">
            <w:pPr>
              <w:widowControl/>
              <w:suppressAutoHyphens w:val="0"/>
              <w:jc w:val="center"/>
              <w:rPr>
                <w:rFonts w:eastAsia="Times New Roman"/>
                <w:kern w:val="0"/>
                <w:lang w:eastAsia="ru-RU"/>
              </w:rPr>
            </w:pPr>
            <w:r w:rsidRPr="00F007A3">
              <w:rPr>
                <w:rFonts w:eastAsia="Times New Roman"/>
                <w:kern w:val="0"/>
                <w:lang w:eastAsia="ru-RU"/>
              </w:rPr>
              <w:t>В</w:t>
            </w:r>
          </w:p>
        </w:tc>
        <w:tc>
          <w:tcPr>
            <w:tcW w:w="815" w:type="pct"/>
            <w:vMerge/>
            <w:tcBorders>
              <w:top w:val="single" w:sz="4" w:space="0" w:color="auto"/>
              <w:left w:val="single" w:sz="4" w:space="0" w:color="auto"/>
              <w:bottom w:val="single" w:sz="4" w:space="0" w:color="auto"/>
              <w:right w:val="single" w:sz="4" w:space="0" w:color="auto"/>
            </w:tcBorders>
            <w:vAlign w:val="center"/>
            <w:hideMark/>
          </w:tcPr>
          <w:p w:rsidR="00A15563" w:rsidRPr="00F007A3" w:rsidRDefault="00A15563" w:rsidP="002370C5">
            <w:pPr>
              <w:widowControl/>
              <w:suppressAutoHyphens w:val="0"/>
              <w:rPr>
                <w:rFonts w:eastAsia="Times New Roman"/>
                <w:kern w:val="0"/>
                <w:lang w:eastAsia="ru-RU"/>
              </w:rPr>
            </w:pPr>
          </w:p>
        </w:tc>
        <w:tc>
          <w:tcPr>
            <w:tcW w:w="838" w:type="pct"/>
            <w:vMerge/>
            <w:tcBorders>
              <w:top w:val="single" w:sz="4" w:space="0" w:color="auto"/>
              <w:left w:val="single" w:sz="4" w:space="0" w:color="auto"/>
              <w:bottom w:val="single" w:sz="4" w:space="0" w:color="auto"/>
              <w:right w:val="single" w:sz="4" w:space="0" w:color="auto"/>
            </w:tcBorders>
            <w:vAlign w:val="center"/>
            <w:hideMark/>
          </w:tcPr>
          <w:p w:rsidR="00A15563" w:rsidRPr="00F007A3" w:rsidRDefault="00A15563" w:rsidP="002370C5">
            <w:pPr>
              <w:widowControl/>
              <w:suppressAutoHyphens w:val="0"/>
              <w:rPr>
                <w:rFonts w:eastAsia="Times New Roman"/>
                <w:kern w:val="0"/>
                <w:lang w:eastAsia="ru-RU"/>
              </w:rPr>
            </w:pPr>
          </w:p>
        </w:tc>
        <w:tc>
          <w:tcPr>
            <w:tcW w:w="564" w:type="pct"/>
            <w:vMerge/>
            <w:tcBorders>
              <w:top w:val="single" w:sz="4" w:space="0" w:color="auto"/>
              <w:left w:val="single" w:sz="4" w:space="0" w:color="auto"/>
              <w:bottom w:val="single" w:sz="4" w:space="0" w:color="auto"/>
              <w:right w:val="single" w:sz="4" w:space="0" w:color="auto"/>
            </w:tcBorders>
            <w:vAlign w:val="center"/>
            <w:hideMark/>
          </w:tcPr>
          <w:p w:rsidR="00A15563" w:rsidRPr="00F007A3" w:rsidRDefault="00A15563" w:rsidP="002370C5">
            <w:pPr>
              <w:widowControl/>
              <w:suppressAutoHyphens w:val="0"/>
              <w:rPr>
                <w:rFonts w:eastAsia="Times New Roman"/>
                <w:kern w:val="0"/>
                <w:lang w:eastAsia="ru-RU"/>
              </w:rPr>
            </w:pPr>
          </w:p>
        </w:tc>
      </w:tr>
      <w:tr w:rsidR="004E6A59" w:rsidTr="00D1402D">
        <w:trPr>
          <w:trHeight w:val="592"/>
        </w:trPr>
        <w:tc>
          <w:tcPr>
            <w:tcW w:w="587" w:type="pct"/>
            <w:vMerge w:val="restart"/>
            <w:tcBorders>
              <w:top w:val="nil"/>
              <w:left w:val="single" w:sz="4" w:space="0" w:color="auto"/>
              <w:bottom w:val="single" w:sz="4" w:space="0" w:color="000000"/>
              <w:right w:val="single" w:sz="4" w:space="0" w:color="auto"/>
            </w:tcBorders>
            <w:shd w:val="clear" w:color="000000" w:fill="FFFFFF"/>
            <w:vAlign w:val="center"/>
            <w:hideMark/>
          </w:tcPr>
          <w:p w:rsidR="00A15563" w:rsidRPr="00663071" w:rsidRDefault="006A2208" w:rsidP="002370C5">
            <w:pPr>
              <w:jc w:val="center"/>
              <w:rPr>
                <w:rFonts w:eastAsia="Times New Roman"/>
              </w:rPr>
            </w:pPr>
            <w:r>
              <w:rPr>
                <w:rFonts w:eastAsia="Times New Roman"/>
              </w:rPr>
              <w:t>2021-2022</w:t>
            </w:r>
          </w:p>
        </w:tc>
        <w:tc>
          <w:tcPr>
            <w:tcW w:w="458" w:type="pct"/>
            <w:vMerge w:val="restart"/>
            <w:tcBorders>
              <w:top w:val="nil"/>
              <w:left w:val="single" w:sz="4" w:space="0" w:color="auto"/>
              <w:bottom w:val="single" w:sz="4" w:space="0" w:color="auto"/>
              <w:right w:val="single" w:sz="4" w:space="0" w:color="auto"/>
            </w:tcBorders>
            <w:shd w:val="clear" w:color="000000" w:fill="FFFFFF"/>
            <w:vAlign w:val="center"/>
            <w:hideMark/>
          </w:tcPr>
          <w:p w:rsidR="00A15563" w:rsidRPr="00F007A3" w:rsidRDefault="006A2208" w:rsidP="002370C5">
            <w:pPr>
              <w:widowControl/>
              <w:suppressAutoHyphens w:val="0"/>
              <w:jc w:val="center"/>
              <w:rPr>
                <w:rFonts w:eastAsia="Times New Roman"/>
                <w:kern w:val="0"/>
                <w:lang w:eastAsia="ru-RU"/>
              </w:rPr>
            </w:pPr>
            <w:r w:rsidRPr="00F007A3">
              <w:rPr>
                <w:rFonts w:eastAsia="Times New Roman"/>
                <w:kern w:val="0"/>
                <w:lang w:eastAsia="ru-RU"/>
              </w:rPr>
              <w:t>толық уақыт</w:t>
            </w:r>
          </w:p>
        </w:tc>
        <w:tc>
          <w:tcPr>
            <w:tcW w:w="519" w:type="pct"/>
            <w:tcBorders>
              <w:top w:val="nil"/>
              <w:left w:val="nil"/>
              <w:bottom w:val="single" w:sz="4" w:space="0" w:color="auto"/>
              <w:right w:val="single" w:sz="4" w:space="0" w:color="auto"/>
            </w:tcBorders>
            <w:shd w:val="clear" w:color="000000" w:fill="FFFFFF"/>
            <w:vAlign w:val="center"/>
            <w:hideMark/>
          </w:tcPr>
          <w:p w:rsidR="00A15563" w:rsidRPr="00F007A3" w:rsidRDefault="006A2208" w:rsidP="002370C5">
            <w:pPr>
              <w:widowControl/>
              <w:suppressAutoHyphens w:val="0"/>
              <w:jc w:val="center"/>
              <w:rPr>
                <w:rFonts w:eastAsia="Times New Roman"/>
                <w:kern w:val="0"/>
                <w:lang w:eastAsia="ru-RU"/>
              </w:rPr>
            </w:pPr>
            <w:r w:rsidRPr="00F007A3">
              <w:rPr>
                <w:rFonts w:eastAsia="Times New Roman"/>
                <w:kern w:val="0"/>
                <w:lang w:eastAsia="ru-RU"/>
              </w:rPr>
              <w:t>Грант</w:t>
            </w:r>
          </w:p>
        </w:tc>
        <w:tc>
          <w:tcPr>
            <w:tcW w:w="217" w:type="pct"/>
            <w:tcBorders>
              <w:top w:val="nil"/>
              <w:left w:val="nil"/>
              <w:bottom w:val="single" w:sz="4" w:space="0" w:color="auto"/>
              <w:right w:val="single" w:sz="4" w:space="0" w:color="auto"/>
            </w:tcBorders>
            <w:shd w:val="clear" w:color="000000" w:fill="FFFFFF"/>
            <w:vAlign w:val="center"/>
          </w:tcPr>
          <w:p w:rsidR="00A15563" w:rsidRPr="007E4AF3" w:rsidRDefault="006A2208" w:rsidP="002370C5">
            <w:pPr>
              <w:jc w:val="center"/>
              <w:rPr>
                <w:rFonts w:eastAsia="Times New Roman"/>
                <w:b/>
              </w:rPr>
            </w:pPr>
            <w:r>
              <w:rPr>
                <w:rFonts w:eastAsia="Times New Roman"/>
                <w:b/>
              </w:rPr>
              <w:t>79</w:t>
            </w:r>
          </w:p>
        </w:tc>
        <w:tc>
          <w:tcPr>
            <w:tcW w:w="261" w:type="pct"/>
            <w:tcBorders>
              <w:top w:val="nil"/>
              <w:left w:val="nil"/>
              <w:bottom w:val="single" w:sz="4" w:space="0" w:color="auto"/>
              <w:right w:val="single" w:sz="4" w:space="0" w:color="auto"/>
            </w:tcBorders>
            <w:shd w:val="clear" w:color="000000" w:fill="FFFFFF"/>
            <w:vAlign w:val="center"/>
          </w:tcPr>
          <w:p w:rsidR="00A15563" w:rsidRPr="007E4AF3" w:rsidRDefault="006A2208" w:rsidP="002370C5">
            <w:pPr>
              <w:jc w:val="center"/>
              <w:rPr>
                <w:rFonts w:eastAsia="Times New Roman"/>
                <w:b/>
              </w:rPr>
            </w:pPr>
            <w:r>
              <w:rPr>
                <w:rFonts w:eastAsia="Times New Roman"/>
                <w:b/>
              </w:rPr>
              <w:t>55</w:t>
            </w:r>
          </w:p>
        </w:tc>
        <w:tc>
          <w:tcPr>
            <w:tcW w:w="336" w:type="pct"/>
            <w:tcBorders>
              <w:top w:val="nil"/>
              <w:left w:val="nil"/>
              <w:bottom w:val="single" w:sz="4" w:space="0" w:color="auto"/>
              <w:right w:val="single" w:sz="4" w:space="0" w:color="auto"/>
            </w:tcBorders>
            <w:shd w:val="clear" w:color="000000" w:fill="FFFFFF"/>
            <w:vAlign w:val="center"/>
          </w:tcPr>
          <w:p w:rsidR="00A15563" w:rsidRPr="007E4AF3" w:rsidRDefault="006A2208" w:rsidP="002370C5">
            <w:pPr>
              <w:jc w:val="center"/>
              <w:rPr>
                <w:rFonts w:eastAsia="Times New Roman"/>
                <w:b/>
              </w:rPr>
            </w:pPr>
            <w:r>
              <w:rPr>
                <w:rFonts w:eastAsia="Times New Roman"/>
                <w:b/>
              </w:rPr>
              <w:t>36</w:t>
            </w:r>
          </w:p>
        </w:tc>
        <w:tc>
          <w:tcPr>
            <w:tcW w:w="224" w:type="pct"/>
            <w:tcBorders>
              <w:top w:val="nil"/>
              <w:left w:val="nil"/>
              <w:bottom w:val="single" w:sz="4" w:space="0" w:color="auto"/>
              <w:right w:val="single" w:sz="4" w:space="0" w:color="auto"/>
            </w:tcBorders>
            <w:shd w:val="clear" w:color="000000" w:fill="FFFFFF"/>
            <w:vAlign w:val="center"/>
          </w:tcPr>
          <w:p w:rsidR="00A15563" w:rsidRPr="007E4AF3" w:rsidRDefault="006A2208" w:rsidP="002370C5">
            <w:pPr>
              <w:jc w:val="center"/>
              <w:rPr>
                <w:rFonts w:eastAsia="Times New Roman"/>
                <w:b/>
              </w:rPr>
            </w:pPr>
            <w:r>
              <w:rPr>
                <w:rFonts w:eastAsia="Times New Roman"/>
                <w:b/>
              </w:rPr>
              <w:t>40</w:t>
            </w:r>
          </w:p>
        </w:tc>
        <w:tc>
          <w:tcPr>
            <w:tcW w:w="180" w:type="pct"/>
            <w:tcBorders>
              <w:top w:val="nil"/>
              <w:left w:val="nil"/>
              <w:bottom w:val="single" w:sz="4" w:space="0" w:color="auto"/>
              <w:right w:val="single" w:sz="4" w:space="0" w:color="auto"/>
            </w:tcBorders>
            <w:shd w:val="clear" w:color="000000" w:fill="FFFFFF"/>
            <w:vAlign w:val="center"/>
          </w:tcPr>
          <w:p w:rsidR="00A15563" w:rsidRPr="007E4AF3" w:rsidRDefault="006A2208" w:rsidP="002370C5">
            <w:pPr>
              <w:jc w:val="center"/>
              <w:rPr>
                <w:rFonts w:eastAsia="Times New Roman"/>
                <w:b/>
              </w:rPr>
            </w:pPr>
            <w:r w:rsidRPr="007E4AF3">
              <w:rPr>
                <w:rFonts w:eastAsia="Times New Roman"/>
                <w:b/>
              </w:rPr>
              <w:t>-</w:t>
            </w:r>
          </w:p>
        </w:tc>
        <w:tc>
          <w:tcPr>
            <w:tcW w:w="815" w:type="pct"/>
            <w:tcBorders>
              <w:top w:val="nil"/>
              <w:left w:val="nil"/>
              <w:bottom w:val="single" w:sz="4" w:space="0" w:color="auto"/>
              <w:right w:val="single" w:sz="4" w:space="0" w:color="auto"/>
            </w:tcBorders>
            <w:shd w:val="clear" w:color="000000" w:fill="FFFFFF"/>
            <w:vAlign w:val="center"/>
          </w:tcPr>
          <w:p w:rsidR="00A15563" w:rsidRPr="007E4AF3" w:rsidRDefault="00A15563" w:rsidP="002370C5">
            <w:pPr>
              <w:jc w:val="center"/>
              <w:rPr>
                <w:rFonts w:eastAsia="Times New Roman"/>
                <w:b/>
              </w:rPr>
            </w:pPr>
          </w:p>
        </w:tc>
        <w:tc>
          <w:tcPr>
            <w:tcW w:w="838" w:type="pct"/>
            <w:tcBorders>
              <w:top w:val="nil"/>
              <w:left w:val="nil"/>
              <w:bottom w:val="single" w:sz="4" w:space="0" w:color="auto"/>
              <w:right w:val="single" w:sz="4" w:space="0" w:color="auto"/>
            </w:tcBorders>
            <w:shd w:val="clear" w:color="000000" w:fill="FFFFFF"/>
            <w:vAlign w:val="center"/>
          </w:tcPr>
          <w:p w:rsidR="00A15563" w:rsidRPr="007E4AF3" w:rsidRDefault="00A15563" w:rsidP="002370C5">
            <w:pPr>
              <w:jc w:val="center"/>
              <w:rPr>
                <w:rFonts w:eastAsia="Times New Roman"/>
                <w:b/>
              </w:rPr>
            </w:pPr>
          </w:p>
        </w:tc>
        <w:tc>
          <w:tcPr>
            <w:tcW w:w="564" w:type="pct"/>
            <w:tcBorders>
              <w:top w:val="nil"/>
              <w:left w:val="nil"/>
              <w:bottom w:val="single" w:sz="4" w:space="0" w:color="auto"/>
              <w:right w:val="single" w:sz="4" w:space="0" w:color="auto"/>
            </w:tcBorders>
            <w:shd w:val="clear" w:color="000000" w:fill="FFFFFF"/>
            <w:vAlign w:val="center"/>
          </w:tcPr>
          <w:p w:rsidR="00A15563" w:rsidRPr="00701D55" w:rsidRDefault="006A2208" w:rsidP="002370C5">
            <w:pPr>
              <w:jc w:val="center"/>
              <w:rPr>
                <w:rFonts w:eastAsia="Times New Roman"/>
                <w:b/>
                <w:highlight w:val="yellow"/>
              </w:rPr>
            </w:pPr>
            <w:r>
              <w:rPr>
                <w:rFonts w:eastAsia="Times New Roman"/>
                <w:b/>
              </w:rPr>
              <w:t>210</w:t>
            </w:r>
          </w:p>
        </w:tc>
      </w:tr>
      <w:tr w:rsidR="004E6A59" w:rsidTr="00D1402D">
        <w:trPr>
          <w:trHeight w:val="293"/>
        </w:trPr>
        <w:tc>
          <w:tcPr>
            <w:tcW w:w="587" w:type="pct"/>
            <w:vMerge/>
            <w:tcBorders>
              <w:top w:val="nil"/>
              <w:left w:val="single" w:sz="4" w:space="0" w:color="auto"/>
              <w:bottom w:val="single" w:sz="4" w:space="0" w:color="000000"/>
              <w:right w:val="single" w:sz="4" w:space="0" w:color="auto"/>
            </w:tcBorders>
            <w:vAlign w:val="center"/>
            <w:hideMark/>
          </w:tcPr>
          <w:p w:rsidR="00A15563" w:rsidRPr="00F007A3" w:rsidRDefault="00A15563" w:rsidP="002370C5">
            <w:pPr>
              <w:widowControl/>
              <w:suppressAutoHyphens w:val="0"/>
              <w:rPr>
                <w:rFonts w:eastAsia="Times New Roman"/>
                <w:kern w:val="0"/>
                <w:lang w:eastAsia="ru-RU"/>
              </w:rPr>
            </w:pPr>
          </w:p>
        </w:tc>
        <w:tc>
          <w:tcPr>
            <w:tcW w:w="458" w:type="pct"/>
            <w:vMerge/>
            <w:tcBorders>
              <w:top w:val="nil"/>
              <w:left w:val="single" w:sz="4" w:space="0" w:color="auto"/>
              <w:bottom w:val="single" w:sz="4" w:space="0" w:color="auto"/>
              <w:right w:val="single" w:sz="4" w:space="0" w:color="auto"/>
            </w:tcBorders>
            <w:vAlign w:val="center"/>
            <w:hideMark/>
          </w:tcPr>
          <w:p w:rsidR="00A15563" w:rsidRPr="00F007A3" w:rsidRDefault="00A15563" w:rsidP="002370C5">
            <w:pPr>
              <w:widowControl/>
              <w:suppressAutoHyphens w:val="0"/>
              <w:rPr>
                <w:rFonts w:eastAsia="Times New Roman"/>
                <w:kern w:val="0"/>
                <w:lang w:eastAsia="ru-RU"/>
              </w:rPr>
            </w:pPr>
          </w:p>
        </w:tc>
        <w:tc>
          <w:tcPr>
            <w:tcW w:w="519" w:type="pct"/>
            <w:tcBorders>
              <w:top w:val="nil"/>
              <w:left w:val="nil"/>
              <w:bottom w:val="single" w:sz="4" w:space="0" w:color="auto"/>
              <w:right w:val="single" w:sz="4" w:space="0" w:color="auto"/>
            </w:tcBorders>
            <w:shd w:val="clear" w:color="000000" w:fill="FFFFFF"/>
            <w:vAlign w:val="center"/>
            <w:hideMark/>
          </w:tcPr>
          <w:p w:rsidR="00A15563" w:rsidRPr="00F007A3" w:rsidRDefault="006A2208" w:rsidP="002370C5">
            <w:pPr>
              <w:widowControl/>
              <w:suppressAutoHyphens w:val="0"/>
              <w:jc w:val="center"/>
              <w:rPr>
                <w:rFonts w:eastAsia="Times New Roman"/>
                <w:kern w:val="0"/>
                <w:lang w:eastAsia="ru-RU"/>
              </w:rPr>
            </w:pPr>
            <w:r w:rsidRPr="00F007A3">
              <w:rPr>
                <w:rFonts w:eastAsia="Times New Roman"/>
                <w:kern w:val="0"/>
                <w:lang w:eastAsia="ru-RU"/>
              </w:rPr>
              <w:t>Ақылы</w:t>
            </w:r>
          </w:p>
        </w:tc>
        <w:tc>
          <w:tcPr>
            <w:tcW w:w="217" w:type="pct"/>
            <w:tcBorders>
              <w:top w:val="nil"/>
              <w:left w:val="nil"/>
              <w:bottom w:val="single" w:sz="4" w:space="0" w:color="auto"/>
              <w:right w:val="single" w:sz="4" w:space="0" w:color="auto"/>
            </w:tcBorders>
            <w:shd w:val="clear" w:color="000000" w:fill="FFFFFF"/>
            <w:vAlign w:val="center"/>
          </w:tcPr>
          <w:p w:rsidR="00A15563" w:rsidRPr="007E4AF3" w:rsidRDefault="006A2208" w:rsidP="002370C5">
            <w:pPr>
              <w:jc w:val="center"/>
              <w:rPr>
                <w:rFonts w:eastAsia="Times New Roman"/>
                <w:b/>
              </w:rPr>
            </w:pPr>
            <w:r w:rsidRPr="007E4AF3">
              <w:rPr>
                <w:rFonts w:eastAsia="Times New Roman"/>
                <w:b/>
              </w:rPr>
              <w:t>-</w:t>
            </w:r>
          </w:p>
        </w:tc>
        <w:tc>
          <w:tcPr>
            <w:tcW w:w="261" w:type="pct"/>
            <w:tcBorders>
              <w:top w:val="nil"/>
              <w:left w:val="nil"/>
              <w:bottom w:val="single" w:sz="4" w:space="0" w:color="auto"/>
              <w:right w:val="single" w:sz="4" w:space="0" w:color="auto"/>
            </w:tcBorders>
            <w:shd w:val="clear" w:color="000000" w:fill="FFFFFF"/>
            <w:vAlign w:val="center"/>
          </w:tcPr>
          <w:p w:rsidR="00A15563" w:rsidRPr="007E4AF3" w:rsidRDefault="006A2208" w:rsidP="002370C5">
            <w:pPr>
              <w:jc w:val="center"/>
              <w:rPr>
                <w:rFonts w:eastAsia="Times New Roman"/>
                <w:b/>
              </w:rPr>
            </w:pPr>
            <w:r w:rsidRPr="007E4AF3">
              <w:rPr>
                <w:rFonts w:eastAsia="Times New Roman"/>
                <w:b/>
              </w:rPr>
              <w:t>-</w:t>
            </w:r>
          </w:p>
        </w:tc>
        <w:tc>
          <w:tcPr>
            <w:tcW w:w="336" w:type="pct"/>
            <w:tcBorders>
              <w:top w:val="nil"/>
              <w:left w:val="nil"/>
              <w:bottom w:val="single" w:sz="4" w:space="0" w:color="auto"/>
              <w:right w:val="single" w:sz="4" w:space="0" w:color="auto"/>
            </w:tcBorders>
            <w:shd w:val="clear" w:color="000000" w:fill="FFFFFF"/>
            <w:vAlign w:val="center"/>
          </w:tcPr>
          <w:p w:rsidR="00A15563" w:rsidRPr="007E4AF3" w:rsidRDefault="006A2208" w:rsidP="002370C5">
            <w:pPr>
              <w:jc w:val="center"/>
              <w:rPr>
                <w:rFonts w:eastAsia="Times New Roman"/>
                <w:b/>
              </w:rPr>
            </w:pPr>
            <w:r w:rsidRPr="007E4AF3">
              <w:rPr>
                <w:rFonts w:eastAsia="Times New Roman"/>
                <w:b/>
              </w:rPr>
              <w:t>-</w:t>
            </w:r>
          </w:p>
        </w:tc>
        <w:tc>
          <w:tcPr>
            <w:tcW w:w="224" w:type="pct"/>
            <w:tcBorders>
              <w:top w:val="nil"/>
              <w:left w:val="nil"/>
              <w:bottom w:val="single" w:sz="4" w:space="0" w:color="auto"/>
              <w:right w:val="single" w:sz="4" w:space="0" w:color="auto"/>
            </w:tcBorders>
            <w:shd w:val="clear" w:color="000000" w:fill="FFFFFF"/>
            <w:vAlign w:val="center"/>
          </w:tcPr>
          <w:p w:rsidR="00A15563" w:rsidRPr="007E4AF3" w:rsidRDefault="006A2208" w:rsidP="002370C5">
            <w:pPr>
              <w:jc w:val="center"/>
              <w:rPr>
                <w:rFonts w:eastAsia="Times New Roman"/>
                <w:b/>
              </w:rPr>
            </w:pPr>
            <w:r w:rsidRPr="007E4AF3">
              <w:rPr>
                <w:rFonts w:eastAsia="Times New Roman"/>
                <w:b/>
              </w:rPr>
              <w:t>-</w:t>
            </w:r>
          </w:p>
        </w:tc>
        <w:tc>
          <w:tcPr>
            <w:tcW w:w="180" w:type="pct"/>
            <w:tcBorders>
              <w:top w:val="nil"/>
              <w:left w:val="nil"/>
              <w:bottom w:val="single" w:sz="4" w:space="0" w:color="auto"/>
              <w:right w:val="single" w:sz="4" w:space="0" w:color="auto"/>
            </w:tcBorders>
            <w:shd w:val="clear" w:color="000000" w:fill="FFFFFF"/>
            <w:vAlign w:val="center"/>
          </w:tcPr>
          <w:p w:rsidR="00A15563" w:rsidRPr="007E4AF3" w:rsidRDefault="006A2208" w:rsidP="002370C5">
            <w:pPr>
              <w:jc w:val="center"/>
              <w:rPr>
                <w:rFonts w:eastAsia="Times New Roman"/>
                <w:b/>
              </w:rPr>
            </w:pPr>
            <w:r w:rsidRPr="007E4AF3">
              <w:rPr>
                <w:rFonts w:eastAsia="Times New Roman"/>
                <w:b/>
              </w:rPr>
              <w:t>-</w:t>
            </w:r>
          </w:p>
        </w:tc>
        <w:tc>
          <w:tcPr>
            <w:tcW w:w="815" w:type="pct"/>
            <w:tcBorders>
              <w:top w:val="nil"/>
              <w:left w:val="nil"/>
              <w:bottom w:val="single" w:sz="4" w:space="0" w:color="auto"/>
              <w:right w:val="single" w:sz="4" w:space="0" w:color="auto"/>
            </w:tcBorders>
            <w:shd w:val="clear" w:color="000000" w:fill="FFFFFF"/>
            <w:vAlign w:val="center"/>
          </w:tcPr>
          <w:p w:rsidR="00A15563" w:rsidRPr="007E4AF3" w:rsidRDefault="00A15563" w:rsidP="002370C5">
            <w:pPr>
              <w:jc w:val="center"/>
              <w:rPr>
                <w:rFonts w:eastAsia="Times New Roman"/>
                <w:b/>
              </w:rPr>
            </w:pPr>
          </w:p>
        </w:tc>
        <w:tc>
          <w:tcPr>
            <w:tcW w:w="838" w:type="pct"/>
            <w:tcBorders>
              <w:top w:val="nil"/>
              <w:left w:val="nil"/>
              <w:bottom w:val="single" w:sz="4" w:space="0" w:color="auto"/>
              <w:right w:val="single" w:sz="4" w:space="0" w:color="auto"/>
            </w:tcBorders>
            <w:shd w:val="clear" w:color="000000" w:fill="FFFFFF"/>
            <w:vAlign w:val="center"/>
          </w:tcPr>
          <w:p w:rsidR="00A15563" w:rsidRPr="007E4AF3" w:rsidRDefault="00A15563" w:rsidP="002370C5">
            <w:pPr>
              <w:jc w:val="center"/>
              <w:rPr>
                <w:rFonts w:eastAsia="Times New Roman"/>
                <w:b/>
              </w:rPr>
            </w:pPr>
          </w:p>
        </w:tc>
        <w:tc>
          <w:tcPr>
            <w:tcW w:w="564" w:type="pct"/>
            <w:tcBorders>
              <w:top w:val="nil"/>
              <w:left w:val="nil"/>
              <w:bottom w:val="single" w:sz="4" w:space="0" w:color="auto"/>
              <w:right w:val="single" w:sz="4" w:space="0" w:color="auto"/>
            </w:tcBorders>
            <w:shd w:val="clear" w:color="000000" w:fill="FFFFFF"/>
            <w:vAlign w:val="center"/>
          </w:tcPr>
          <w:p w:rsidR="00A15563" w:rsidRPr="00D350C2" w:rsidRDefault="00A15563" w:rsidP="002370C5">
            <w:pPr>
              <w:jc w:val="center"/>
              <w:rPr>
                <w:rFonts w:eastAsia="Times New Roman"/>
                <w:b/>
              </w:rPr>
            </w:pPr>
          </w:p>
        </w:tc>
      </w:tr>
      <w:tr w:rsidR="004E6A59" w:rsidTr="00D1402D">
        <w:trPr>
          <w:trHeight w:val="293"/>
        </w:trPr>
        <w:tc>
          <w:tcPr>
            <w:tcW w:w="587" w:type="pct"/>
            <w:vMerge/>
            <w:tcBorders>
              <w:top w:val="nil"/>
              <w:left w:val="single" w:sz="4" w:space="0" w:color="auto"/>
              <w:bottom w:val="single" w:sz="4" w:space="0" w:color="000000"/>
              <w:right w:val="single" w:sz="4" w:space="0" w:color="auto"/>
            </w:tcBorders>
            <w:vAlign w:val="center"/>
            <w:hideMark/>
          </w:tcPr>
          <w:p w:rsidR="00A15563" w:rsidRPr="00F007A3" w:rsidRDefault="00A15563" w:rsidP="002370C5">
            <w:pPr>
              <w:widowControl/>
              <w:suppressAutoHyphens w:val="0"/>
              <w:rPr>
                <w:rFonts w:eastAsia="Times New Roman"/>
                <w:kern w:val="0"/>
                <w:lang w:eastAsia="ru-RU"/>
              </w:rPr>
            </w:pPr>
          </w:p>
        </w:tc>
        <w:tc>
          <w:tcPr>
            <w:tcW w:w="977" w:type="pct"/>
            <w:gridSpan w:val="2"/>
            <w:tcBorders>
              <w:top w:val="single" w:sz="4" w:space="0" w:color="auto"/>
              <w:left w:val="nil"/>
              <w:bottom w:val="single" w:sz="4" w:space="0" w:color="auto"/>
              <w:right w:val="single" w:sz="4" w:space="0" w:color="auto"/>
            </w:tcBorders>
            <w:shd w:val="clear" w:color="000000" w:fill="FFFFFF"/>
            <w:vAlign w:val="center"/>
            <w:hideMark/>
          </w:tcPr>
          <w:p w:rsidR="00A15563" w:rsidRPr="00F007A3" w:rsidRDefault="006A2208" w:rsidP="002370C5">
            <w:pPr>
              <w:widowControl/>
              <w:suppressAutoHyphens w:val="0"/>
              <w:rPr>
                <w:rFonts w:eastAsia="Times New Roman"/>
                <w:kern w:val="0"/>
                <w:lang w:eastAsia="ru-RU"/>
              </w:rPr>
            </w:pPr>
            <w:r w:rsidRPr="00F007A3">
              <w:rPr>
                <w:rFonts w:eastAsia="Times New Roman"/>
                <w:kern w:val="0"/>
                <w:lang w:eastAsia="ru-RU"/>
              </w:rPr>
              <w:t>Корреспонденция</w:t>
            </w:r>
          </w:p>
        </w:tc>
        <w:tc>
          <w:tcPr>
            <w:tcW w:w="217" w:type="pct"/>
            <w:tcBorders>
              <w:top w:val="nil"/>
              <w:left w:val="nil"/>
              <w:bottom w:val="single" w:sz="4" w:space="0" w:color="auto"/>
              <w:right w:val="single" w:sz="4" w:space="0" w:color="auto"/>
            </w:tcBorders>
            <w:shd w:val="clear" w:color="000000" w:fill="FFFFFF"/>
            <w:vAlign w:val="center"/>
          </w:tcPr>
          <w:p w:rsidR="00A15563" w:rsidRPr="007E4AF3" w:rsidRDefault="00A15563" w:rsidP="002370C5">
            <w:pPr>
              <w:widowControl/>
              <w:suppressAutoHyphens w:val="0"/>
              <w:jc w:val="center"/>
              <w:rPr>
                <w:rFonts w:eastAsia="Times New Roman"/>
                <w:kern w:val="0"/>
                <w:lang w:eastAsia="ru-RU"/>
              </w:rPr>
            </w:pPr>
          </w:p>
        </w:tc>
        <w:tc>
          <w:tcPr>
            <w:tcW w:w="261" w:type="pct"/>
            <w:tcBorders>
              <w:top w:val="nil"/>
              <w:left w:val="nil"/>
              <w:bottom w:val="single" w:sz="4" w:space="0" w:color="auto"/>
              <w:right w:val="single" w:sz="4" w:space="0" w:color="auto"/>
            </w:tcBorders>
            <w:shd w:val="clear" w:color="000000" w:fill="FFFFFF"/>
            <w:vAlign w:val="center"/>
          </w:tcPr>
          <w:p w:rsidR="00A15563" w:rsidRPr="007E4AF3" w:rsidRDefault="00A15563" w:rsidP="002370C5">
            <w:pPr>
              <w:jc w:val="center"/>
              <w:rPr>
                <w:rFonts w:eastAsia="Times New Roman"/>
                <w:b/>
              </w:rPr>
            </w:pPr>
          </w:p>
        </w:tc>
        <w:tc>
          <w:tcPr>
            <w:tcW w:w="336" w:type="pct"/>
            <w:tcBorders>
              <w:top w:val="nil"/>
              <w:left w:val="nil"/>
              <w:bottom w:val="single" w:sz="4" w:space="0" w:color="auto"/>
              <w:right w:val="single" w:sz="4" w:space="0" w:color="auto"/>
            </w:tcBorders>
            <w:shd w:val="clear" w:color="000000" w:fill="FFFFFF"/>
            <w:vAlign w:val="center"/>
          </w:tcPr>
          <w:p w:rsidR="00A15563" w:rsidRPr="007E4AF3" w:rsidRDefault="006A2208" w:rsidP="002370C5">
            <w:pPr>
              <w:jc w:val="center"/>
              <w:rPr>
                <w:rFonts w:eastAsia="Times New Roman"/>
                <w:b/>
              </w:rPr>
            </w:pPr>
            <w:r>
              <w:rPr>
                <w:rFonts w:eastAsia="Times New Roman"/>
                <w:b/>
              </w:rPr>
              <w:t>он сегіз</w:t>
            </w:r>
          </w:p>
        </w:tc>
        <w:tc>
          <w:tcPr>
            <w:tcW w:w="224" w:type="pct"/>
            <w:tcBorders>
              <w:top w:val="nil"/>
              <w:left w:val="nil"/>
              <w:bottom w:val="single" w:sz="4" w:space="0" w:color="auto"/>
              <w:right w:val="single" w:sz="4" w:space="0" w:color="auto"/>
            </w:tcBorders>
            <w:shd w:val="clear" w:color="000000" w:fill="FFFFFF"/>
            <w:vAlign w:val="center"/>
          </w:tcPr>
          <w:p w:rsidR="00A15563" w:rsidRPr="007E4AF3" w:rsidRDefault="00A15563" w:rsidP="002370C5">
            <w:pPr>
              <w:jc w:val="center"/>
              <w:rPr>
                <w:rFonts w:eastAsia="Times New Roman"/>
                <w:b/>
              </w:rPr>
            </w:pPr>
          </w:p>
        </w:tc>
        <w:tc>
          <w:tcPr>
            <w:tcW w:w="180" w:type="pct"/>
            <w:tcBorders>
              <w:top w:val="nil"/>
              <w:left w:val="nil"/>
              <w:bottom w:val="single" w:sz="4" w:space="0" w:color="auto"/>
              <w:right w:val="single" w:sz="4" w:space="0" w:color="auto"/>
            </w:tcBorders>
            <w:shd w:val="clear" w:color="000000" w:fill="FFFFFF"/>
            <w:vAlign w:val="center"/>
          </w:tcPr>
          <w:p w:rsidR="00A15563" w:rsidRPr="007E4AF3" w:rsidRDefault="00A15563" w:rsidP="002370C5">
            <w:pPr>
              <w:jc w:val="center"/>
              <w:rPr>
                <w:rFonts w:eastAsia="Times New Roman"/>
                <w:b/>
              </w:rPr>
            </w:pPr>
          </w:p>
        </w:tc>
        <w:tc>
          <w:tcPr>
            <w:tcW w:w="815" w:type="pct"/>
            <w:tcBorders>
              <w:top w:val="nil"/>
              <w:left w:val="nil"/>
              <w:bottom w:val="single" w:sz="4" w:space="0" w:color="auto"/>
              <w:right w:val="single" w:sz="4" w:space="0" w:color="auto"/>
            </w:tcBorders>
            <w:shd w:val="clear" w:color="000000" w:fill="FFFFFF"/>
            <w:vAlign w:val="center"/>
          </w:tcPr>
          <w:p w:rsidR="00A15563" w:rsidRPr="007E4AF3" w:rsidRDefault="00A15563" w:rsidP="002370C5">
            <w:pPr>
              <w:jc w:val="center"/>
              <w:rPr>
                <w:rFonts w:eastAsia="Times New Roman"/>
                <w:b/>
              </w:rPr>
            </w:pPr>
          </w:p>
        </w:tc>
        <w:tc>
          <w:tcPr>
            <w:tcW w:w="838" w:type="pct"/>
            <w:tcBorders>
              <w:top w:val="nil"/>
              <w:left w:val="nil"/>
              <w:bottom w:val="single" w:sz="4" w:space="0" w:color="auto"/>
              <w:right w:val="single" w:sz="4" w:space="0" w:color="auto"/>
            </w:tcBorders>
            <w:shd w:val="clear" w:color="000000" w:fill="FFFFFF"/>
            <w:vAlign w:val="center"/>
          </w:tcPr>
          <w:p w:rsidR="00A15563" w:rsidRPr="007E4AF3" w:rsidRDefault="00A15563" w:rsidP="002370C5">
            <w:pPr>
              <w:jc w:val="center"/>
              <w:rPr>
                <w:rFonts w:eastAsia="Times New Roman"/>
                <w:b/>
              </w:rPr>
            </w:pPr>
          </w:p>
        </w:tc>
        <w:tc>
          <w:tcPr>
            <w:tcW w:w="564" w:type="pct"/>
            <w:tcBorders>
              <w:top w:val="nil"/>
              <w:left w:val="nil"/>
              <w:bottom w:val="single" w:sz="4" w:space="0" w:color="auto"/>
              <w:right w:val="single" w:sz="4" w:space="0" w:color="auto"/>
            </w:tcBorders>
            <w:shd w:val="clear" w:color="000000" w:fill="FFFFFF"/>
            <w:vAlign w:val="center"/>
          </w:tcPr>
          <w:p w:rsidR="00A15563" w:rsidRPr="00D350C2" w:rsidRDefault="006A2208" w:rsidP="002370C5">
            <w:pPr>
              <w:jc w:val="center"/>
              <w:rPr>
                <w:rFonts w:eastAsia="Times New Roman"/>
                <w:b/>
              </w:rPr>
            </w:pPr>
            <w:r w:rsidRPr="00D350C2">
              <w:rPr>
                <w:rFonts w:eastAsia="Times New Roman"/>
                <w:b/>
              </w:rPr>
              <w:t>он сегіз</w:t>
            </w:r>
          </w:p>
        </w:tc>
      </w:tr>
      <w:tr w:rsidR="004E6A59" w:rsidTr="00D1402D">
        <w:trPr>
          <w:trHeight w:val="293"/>
        </w:trPr>
        <w:tc>
          <w:tcPr>
            <w:tcW w:w="587" w:type="pct"/>
            <w:vMerge/>
            <w:tcBorders>
              <w:top w:val="nil"/>
              <w:left w:val="single" w:sz="4" w:space="0" w:color="auto"/>
              <w:bottom w:val="single" w:sz="4" w:space="0" w:color="auto"/>
              <w:right w:val="single" w:sz="4" w:space="0" w:color="auto"/>
            </w:tcBorders>
            <w:vAlign w:val="center"/>
            <w:hideMark/>
          </w:tcPr>
          <w:p w:rsidR="00A15563" w:rsidRPr="00F007A3" w:rsidRDefault="00A15563" w:rsidP="002370C5">
            <w:pPr>
              <w:widowControl/>
              <w:suppressAutoHyphens w:val="0"/>
              <w:rPr>
                <w:rFonts w:eastAsia="Times New Roman"/>
                <w:kern w:val="0"/>
                <w:lang w:eastAsia="ru-RU"/>
              </w:rPr>
            </w:pPr>
          </w:p>
        </w:tc>
        <w:tc>
          <w:tcPr>
            <w:tcW w:w="977" w:type="pct"/>
            <w:gridSpan w:val="2"/>
            <w:tcBorders>
              <w:top w:val="single" w:sz="4" w:space="0" w:color="auto"/>
              <w:left w:val="nil"/>
              <w:bottom w:val="single" w:sz="4" w:space="0" w:color="auto"/>
              <w:right w:val="single" w:sz="4" w:space="0" w:color="auto"/>
            </w:tcBorders>
            <w:shd w:val="clear" w:color="000000" w:fill="FFFFFF"/>
            <w:vAlign w:val="center"/>
            <w:hideMark/>
          </w:tcPr>
          <w:p w:rsidR="00A15563" w:rsidRPr="00F007A3" w:rsidRDefault="006A2208" w:rsidP="002370C5">
            <w:pPr>
              <w:widowControl/>
              <w:suppressAutoHyphens w:val="0"/>
              <w:rPr>
                <w:rFonts w:eastAsia="Times New Roman"/>
                <w:kern w:val="0"/>
                <w:lang w:eastAsia="ru-RU"/>
              </w:rPr>
            </w:pPr>
            <w:r w:rsidRPr="00F007A3">
              <w:rPr>
                <w:rFonts w:eastAsia="Times New Roman"/>
                <w:kern w:val="0"/>
                <w:lang w:eastAsia="ru-RU"/>
              </w:rPr>
              <w:t>DOT</w:t>
            </w:r>
          </w:p>
        </w:tc>
        <w:tc>
          <w:tcPr>
            <w:tcW w:w="217" w:type="pct"/>
            <w:tcBorders>
              <w:top w:val="nil"/>
              <w:left w:val="nil"/>
              <w:bottom w:val="single" w:sz="4" w:space="0" w:color="auto"/>
              <w:right w:val="single" w:sz="4" w:space="0" w:color="auto"/>
            </w:tcBorders>
            <w:shd w:val="clear" w:color="000000" w:fill="FFFFFF"/>
            <w:vAlign w:val="center"/>
          </w:tcPr>
          <w:p w:rsidR="00A15563" w:rsidRPr="009B6081" w:rsidRDefault="006A2208" w:rsidP="002370C5">
            <w:pPr>
              <w:widowControl/>
              <w:suppressAutoHyphens w:val="0"/>
              <w:jc w:val="center"/>
              <w:rPr>
                <w:rFonts w:eastAsia="Times New Roman"/>
                <w:b/>
                <w:kern w:val="0"/>
                <w:lang w:eastAsia="ru-RU"/>
              </w:rPr>
            </w:pPr>
            <w:r w:rsidRPr="009B6081">
              <w:rPr>
                <w:rFonts w:eastAsia="Times New Roman"/>
                <w:b/>
                <w:kern w:val="0"/>
                <w:lang w:eastAsia="ru-RU"/>
              </w:rPr>
              <w:t>9</w:t>
            </w:r>
          </w:p>
        </w:tc>
        <w:tc>
          <w:tcPr>
            <w:tcW w:w="261" w:type="pct"/>
            <w:tcBorders>
              <w:top w:val="nil"/>
              <w:left w:val="nil"/>
              <w:bottom w:val="single" w:sz="4" w:space="0" w:color="auto"/>
              <w:right w:val="single" w:sz="4" w:space="0" w:color="auto"/>
            </w:tcBorders>
            <w:shd w:val="clear" w:color="000000" w:fill="FFFFFF"/>
            <w:vAlign w:val="center"/>
          </w:tcPr>
          <w:p w:rsidR="00A15563" w:rsidRPr="007E4AF3" w:rsidRDefault="006A2208" w:rsidP="002370C5">
            <w:pPr>
              <w:jc w:val="center"/>
              <w:rPr>
                <w:rFonts w:eastAsia="Times New Roman"/>
                <w:b/>
              </w:rPr>
            </w:pPr>
            <w:r>
              <w:rPr>
                <w:rFonts w:eastAsia="Times New Roman"/>
                <w:b/>
              </w:rPr>
              <w:t>он бес</w:t>
            </w:r>
          </w:p>
        </w:tc>
        <w:tc>
          <w:tcPr>
            <w:tcW w:w="336" w:type="pct"/>
            <w:tcBorders>
              <w:top w:val="nil"/>
              <w:left w:val="nil"/>
              <w:bottom w:val="single" w:sz="4" w:space="0" w:color="auto"/>
              <w:right w:val="single" w:sz="4" w:space="0" w:color="auto"/>
            </w:tcBorders>
            <w:shd w:val="clear" w:color="000000" w:fill="FFFFFF"/>
            <w:vAlign w:val="center"/>
          </w:tcPr>
          <w:p w:rsidR="00A15563" w:rsidRPr="007E4AF3" w:rsidRDefault="00A15563" w:rsidP="002370C5">
            <w:pPr>
              <w:jc w:val="center"/>
              <w:rPr>
                <w:rFonts w:eastAsia="Times New Roman"/>
                <w:b/>
              </w:rPr>
            </w:pPr>
          </w:p>
        </w:tc>
        <w:tc>
          <w:tcPr>
            <w:tcW w:w="224" w:type="pct"/>
            <w:tcBorders>
              <w:top w:val="nil"/>
              <w:left w:val="nil"/>
              <w:bottom w:val="single" w:sz="4" w:space="0" w:color="auto"/>
              <w:right w:val="single" w:sz="4" w:space="0" w:color="auto"/>
            </w:tcBorders>
            <w:shd w:val="clear" w:color="000000" w:fill="FFFFFF"/>
            <w:vAlign w:val="center"/>
          </w:tcPr>
          <w:p w:rsidR="00A15563" w:rsidRPr="007E4AF3" w:rsidRDefault="00A15563" w:rsidP="002370C5">
            <w:pPr>
              <w:jc w:val="center"/>
              <w:rPr>
                <w:rFonts w:eastAsia="Times New Roman"/>
                <w:b/>
              </w:rPr>
            </w:pPr>
          </w:p>
        </w:tc>
        <w:tc>
          <w:tcPr>
            <w:tcW w:w="180" w:type="pct"/>
            <w:tcBorders>
              <w:top w:val="nil"/>
              <w:left w:val="nil"/>
              <w:bottom w:val="single" w:sz="4" w:space="0" w:color="auto"/>
              <w:right w:val="single" w:sz="4" w:space="0" w:color="auto"/>
            </w:tcBorders>
            <w:shd w:val="clear" w:color="000000" w:fill="FFFFFF"/>
            <w:vAlign w:val="center"/>
          </w:tcPr>
          <w:p w:rsidR="00A15563" w:rsidRPr="007E4AF3" w:rsidRDefault="00A15563" w:rsidP="002370C5">
            <w:pPr>
              <w:jc w:val="center"/>
              <w:rPr>
                <w:rFonts w:eastAsia="Times New Roman"/>
                <w:b/>
              </w:rPr>
            </w:pPr>
          </w:p>
        </w:tc>
        <w:tc>
          <w:tcPr>
            <w:tcW w:w="815" w:type="pct"/>
            <w:tcBorders>
              <w:top w:val="nil"/>
              <w:left w:val="nil"/>
              <w:bottom w:val="single" w:sz="4" w:space="0" w:color="auto"/>
              <w:right w:val="single" w:sz="4" w:space="0" w:color="auto"/>
            </w:tcBorders>
            <w:shd w:val="clear" w:color="000000" w:fill="FFFFFF"/>
            <w:vAlign w:val="center"/>
          </w:tcPr>
          <w:p w:rsidR="00A15563" w:rsidRPr="007E4AF3" w:rsidRDefault="00A15563" w:rsidP="002370C5">
            <w:pPr>
              <w:jc w:val="center"/>
              <w:rPr>
                <w:rFonts w:eastAsia="Times New Roman"/>
                <w:b/>
              </w:rPr>
            </w:pPr>
          </w:p>
        </w:tc>
        <w:tc>
          <w:tcPr>
            <w:tcW w:w="838" w:type="pct"/>
            <w:tcBorders>
              <w:top w:val="nil"/>
              <w:left w:val="nil"/>
              <w:bottom w:val="single" w:sz="4" w:space="0" w:color="auto"/>
              <w:right w:val="single" w:sz="4" w:space="0" w:color="auto"/>
            </w:tcBorders>
            <w:shd w:val="clear" w:color="000000" w:fill="FFFFFF"/>
            <w:vAlign w:val="center"/>
          </w:tcPr>
          <w:p w:rsidR="00A15563" w:rsidRPr="007E4AF3" w:rsidRDefault="00A15563" w:rsidP="002370C5">
            <w:pPr>
              <w:jc w:val="center"/>
              <w:rPr>
                <w:rFonts w:eastAsia="Times New Roman"/>
                <w:b/>
              </w:rPr>
            </w:pPr>
          </w:p>
        </w:tc>
        <w:tc>
          <w:tcPr>
            <w:tcW w:w="564" w:type="pct"/>
            <w:tcBorders>
              <w:top w:val="nil"/>
              <w:left w:val="nil"/>
              <w:bottom w:val="single" w:sz="4" w:space="0" w:color="auto"/>
              <w:right w:val="single" w:sz="4" w:space="0" w:color="auto"/>
            </w:tcBorders>
            <w:shd w:val="clear" w:color="000000" w:fill="FFFFFF"/>
            <w:vAlign w:val="center"/>
          </w:tcPr>
          <w:p w:rsidR="00A15563" w:rsidRPr="00D350C2" w:rsidRDefault="006A2208" w:rsidP="002370C5">
            <w:pPr>
              <w:jc w:val="center"/>
              <w:rPr>
                <w:rFonts w:eastAsia="Times New Roman"/>
                <w:b/>
              </w:rPr>
            </w:pPr>
            <w:r w:rsidRPr="00D350C2">
              <w:rPr>
                <w:rFonts w:eastAsia="Times New Roman"/>
                <w:b/>
              </w:rPr>
              <w:t>24</w:t>
            </w:r>
          </w:p>
        </w:tc>
      </w:tr>
    </w:tbl>
    <w:p w:rsidR="00A15563" w:rsidRDefault="00A15563" w:rsidP="004D6CA0"/>
    <w:p w:rsidR="00A87859" w:rsidRDefault="006A2208" w:rsidP="004D6CA0">
      <w:pPr>
        <w:rPr>
          <w:b/>
        </w:rPr>
      </w:pPr>
      <w:r w:rsidRPr="00BA734F">
        <w:rPr>
          <w:b/>
        </w:rPr>
        <w:t>A7 қосымшасы</w:t>
      </w:r>
    </w:p>
    <w:p w:rsidR="00A87859" w:rsidRPr="00843668" w:rsidRDefault="006A2208" w:rsidP="00A87859">
      <w:pPr>
        <w:jc w:val="center"/>
        <w:rPr>
          <w:color w:val="FF0000"/>
          <w:sz w:val="16"/>
          <w:szCs w:val="16"/>
          <w:lang w:val="kk-KZ"/>
        </w:rPr>
      </w:pPr>
      <w:r w:rsidRPr="00F007A3">
        <w:rPr>
          <w:rFonts w:eastAsia="Times New Roman"/>
          <w:bCs/>
          <w:kern w:val="0"/>
          <w:lang w:eastAsia="ru-RU"/>
        </w:rPr>
        <w:t>Жұмыспен қамту</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6"/>
        <w:gridCol w:w="513"/>
        <w:gridCol w:w="666"/>
        <w:gridCol w:w="586"/>
        <w:gridCol w:w="440"/>
        <w:gridCol w:w="532"/>
        <w:gridCol w:w="586"/>
        <w:gridCol w:w="440"/>
        <w:gridCol w:w="532"/>
        <w:gridCol w:w="586"/>
        <w:gridCol w:w="440"/>
        <w:gridCol w:w="532"/>
        <w:gridCol w:w="586"/>
        <w:gridCol w:w="440"/>
        <w:gridCol w:w="532"/>
        <w:gridCol w:w="586"/>
        <w:gridCol w:w="440"/>
        <w:gridCol w:w="532"/>
      </w:tblGrid>
      <w:tr w:rsidR="004E6A59" w:rsidTr="002370C5">
        <w:trPr>
          <w:trHeight w:val="315"/>
          <w:jc w:val="center"/>
        </w:trPr>
        <w:tc>
          <w:tcPr>
            <w:tcW w:w="139" w:type="pct"/>
            <w:vMerge w:val="restart"/>
            <w:shd w:val="clear" w:color="auto" w:fill="auto"/>
            <w:vAlign w:val="bottom"/>
            <w:hideMark/>
          </w:tcPr>
          <w:p w:rsidR="00A87859" w:rsidRPr="00D67D38" w:rsidRDefault="006A2208" w:rsidP="002370C5">
            <w:pPr>
              <w:jc w:val="center"/>
              <w:rPr>
                <w:b/>
                <w:color w:val="000000"/>
                <w:sz w:val="18"/>
                <w:szCs w:val="18"/>
              </w:rPr>
            </w:pPr>
            <w:r w:rsidRPr="00D67D38">
              <w:rPr>
                <w:b/>
                <w:color w:val="000000"/>
                <w:sz w:val="18"/>
                <w:szCs w:val="18"/>
              </w:rPr>
              <w:t>Жоқ.</w:t>
            </w:r>
          </w:p>
        </w:tc>
        <w:tc>
          <w:tcPr>
            <w:tcW w:w="370" w:type="pct"/>
            <w:vMerge w:val="restart"/>
            <w:shd w:val="clear" w:color="auto" w:fill="auto"/>
            <w:noWrap/>
            <w:vAlign w:val="bottom"/>
            <w:hideMark/>
          </w:tcPr>
          <w:p w:rsidR="00A87859" w:rsidRPr="00D67D38" w:rsidRDefault="006A2208" w:rsidP="002370C5">
            <w:pPr>
              <w:jc w:val="center"/>
              <w:rPr>
                <w:b/>
                <w:color w:val="000000"/>
                <w:sz w:val="18"/>
                <w:szCs w:val="18"/>
              </w:rPr>
            </w:pPr>
            <w:r w:rsidRPr="00D67D38">
              <w:rPr>
                <w:b/>
                <w:color w:val="000000"/>
                <w:sz w:val="18"/>
                <w:szCs w:val="18"/>
              </w:rPr>
              <w:t>Шифр</w:t>
            </w:r>
          </w:p>
        </w:tc>
        <w:tc>
          <w:tcPr>
            <w:tcW w:w="694" w:type="pct"/>
            <w:vMerge w:val="restart"/>
            <w:shd w:val="clear" w:color="auto" w:fill="auto"/>
            <w:vAlign w:val="bottom"/>
            <w:hideMark/>
          </w:tcPr>
          <w:p w:rsidR="00A87859" w:rsidRPr="00D67D38" w:rsidRDefault="006A2208" w:rsidP="002370C5">
            <w:pPr>
              <w:jc w:val="center"/>
              <w:rPr>
                <w:b/>
                <w:color w:val="000000"/>
                <w:sz w:val="18"/>
                <w:szCs w:val="18"/>
              </w:rPr>
            </w:pPr>
            <w:r w:rsidRPr="00D67D38">
              <w:rPr>
                <w:b/>
                <w:color w:val="000000"/>
                <w:sz w:val="18"/>
                <w:szCs w:val="18"/>
              </w:rPr>
              <w:t>ОП</w:t>
            </w:r>
          </w:p>
        </w:tc>
        <w:tc>
          <w:tcPr>
            <w:tcW w:w="787" w:type="pct"/>
            <w:gridSpan w:val="3"/>
            <w:shd w:val="clear" w:color="000000" w:fill="D9D9D9"/>
            <w:noWrap/>
            <w:vAlign w:val="bottom"/>
            <w:hideMark/>
          </w:tcPr>
          <w:p w:rsidR="00A87859" w:rsidRPr="00D67D38" w:rsidRDefault="006A2208" w:rsidP="002370C5">
            <w:pPr>
              <w:jc w:val="center"/>
              <w:rPr>
                <w:b/>
                <w:color w:val="000000"/>
                <w:sz w:val="18"/>
                <w:szCs w:val="18"/>
              </w:rPr>
            </w:pPr>
            <w:r w:rsidRPr="00D67D38">
              <w:rPr>
                <w:b/>
                <w:color w:val="000000"/>
                <w:sz w:val="18"/>
                <w:szCs w:val="18"/>
              </w:rPr>
              <w:t>2016-2017 оқу жылы</w:t>
            </w:r>
          </w:p>
        </w:tc>
        <w:tc>
          <w:tcPr>
            <w:tcW w:w="787" w:type="pct"/>
            <w:gridSpan w:val="3"/>
            <w:shd w:val="clear" w:color="auto" w:fill="auto"/>
            <w:noWrap/>
            <w:vAlign w:val="bottom"/>
            <w:hideMark/>
          </w:tcPr>
          <w:p w:rsidR="00A87859" w:rsidRPr="00D67D38" w:rsidRDefault="006A2208" w:rsidP="002370C5">
            <w:pPr>
              <w:jc w:val="center"/>
              <w:rPr>
                <w:b/>
                <w:color w:val="000000"/>
                <w:sz w:val="18"/>
                <w:szCs w:val="18"/>
              </w:rPr>
            </w:pPr>
            <w:r w:rsidRPr="00D67D38">
              <w:rPr>
                <w:b/>
                <w:color w:val="000000"/>
                <w:sz w:val="18"/>
                <w:szCs w:val="18"/>
              </w:rPr>
              <w:t>2017-2018 оқу жылы</w:t>
            </w:r>
          </w:p>
        </w:tc>
        <w:tc>
          <w:tcPr>
            <w:tcW w:w="741" w:type="pct"/>
            <w:gridSpan w:val="3"/>
            <w:shd w:val="clear" w:color="000000" w:fill="D9D9D9"/>
            <w:noWrap/>
            <w:vAlign w:val="bottom"/>
            <w:hideMark/>
          </w:tcPr>
          <w:p w:rsidR="00A87859" w:rsidRPr="00D67D38" w:rsidRDefault="006A2208" w:rsidP="002370C5">
            <w:pPr>
              <w:jc w:val="center"/>
              <w:rPr>
                <w:b/>
                <w:color w:val="000000"/>
                <w:sz w:val="18"/>
                <w:szCs w:val="18"/>
              </w:rPr>
            </w:pPr>
            <w:r w:rsidRPr="00D67D38">
              <w:rPr>
                <w:b/>
                <w:color w:val="000000"/>
                <w:sz w:val="18"/>
                <w:szCs w:val="18"/>
              </w:rPr>
              <w:t>2018-2019 оқу жылы</w:t>
            </w:r>
          </w:p>
        </w:tc>
        <w:tc>
          <w:tcPr>
            <w:tcW w:w="741" w:type="pct"/>
            <w:gridSpan w:val="3"/>
            <w:shd w:val="clear" w:color="auto" w:fill="auto"/>
            <w:noWrap/>
            <w:vAlign w:val="bottom"/>
            <w:hideMark/>
          </w:tcPr>
          <w:p w:rsidR="00A87859" w:rsidRPr="00D67D38" w:rsidRDefault="006A2208" w:rsidP="002370C5">
            <w:pPr>
              <w:jc w:val="center"/>
              <w:rPr>
                <w:b/>
                <w:color w:val="000000"/>
                <w:sz w:val="18"/>
                <w:szCs w:val="18"/>
              </w:rPr>
            </w:pPr>
            <w:r w:rsidRPr="00D67D38">
              <w:rPr>
                <w:b/>
                <w:color w:val="000000"/>
                <w:sz w:val="18"/>
                <w:szCs w:val="18"/>
              </w:rPr>
              <w:t>2019-2020 оқу жылы</w:t>
            </w:r>
          </w:p>
        </w:tc>
        <w:tc>
          <w:tcPr>
            <w:tcW w:w="740" w:type="pct"/>
            <w:gridSpan w:val="3"/>
            <w:shd w:val="clear" w:color="000000" w:fill="D9D9D9"/>
            <w:noWrap/>
            <w:vAlign w:val="bottom"/>
            <w:hideMark/>
          </w:tcPr>
          <w:p w:rsidR="00A87859" w:rsidRPr="00D67D38" w:rsidRDefault="006A2208" w:rsidP="002370C5">
            <w:pPr>
              <w:jc w:val="center"/>
              <w:rPr>
                <w:b/>
                <w:color w:val="000000"/>
                <w:sz w:val="18"/>
                <w:szCs w:val="18"/>
              </w:rPr>
            </w:pPr>
            <w:r w:rsidRPr="00D67D38">
              <w:rPr>
                <w:b/>
                <w:color w:val="000000"/>
                <w:sz w:val="18"/>
                <w:szCs w:val="18"/>
              </w:rPr>
              <w:t>2020-2021 оқу жылы жыл</w:t>
            </w:r>
          </w:p>
        </w:tc>
      </w:tr>
      <w:tr w:rsidR="004E6A59" w:rsidTr="002370C5">
        <w:trPr>
          <w:trHeight w:val="945"/>
          <w:jc w:val="center"/>
        </w:trPr>
        <w:tc>
          <w:tcPr>
            <w:tcW w:w="139" w:type="pct"/>
            <w:vMerge/>
            <w:vAlign w:val="center"/>
            <w:hideMark/>
          </w:tcPr>
          <w:p w:rsidR="00A87859" w:rsidRPr="00D67D38" w:rsidRDefault="00A87859" w:rsidP="002370C5">
            <w:pPr>
              <w:rPr>
                <w:color w:val="000000"/>
                <w:sz w:val="18"/>
                <w:szCs w:val="18"/>
              </w:rPr>
            </w:pPr>
          </w:p>
        </w:tc>
        <w:tc>
          <w:tcPr>
            <w:tcW w:w="370" w:type="pct"/>
            <w:vMerge/>
            <w:vAlign w:val="center"/>
            <w:hideMark/>
          </w:tcPr>
          <w:p w:rsidR="00A87859" w:rsidRPr="00D67D38" w:rsidRDefault="00A87859" w:rsidP="002370C5">
            <w:pPr>
              <w:rPr>
                <w:color w:val="000000"/>
                <w:sz w:val="18"/>
                <w:szCs w:val="18"/>
              </w:rPr>
            </w:pPr>
          </w:p>
        </w:tc>
        <w:tc>
          <w:tcPr>
            <w:tcW w:w="694" w:type="pct"/>
            <w:vMerge/>
            <w:vAlign w:val="center"/>
            <w:hideMark/>
          </w:tcPr>
          <w:p w:rsidR="00A87859" w:rsidRPr="00D67D38" w:rsidRDefault="00A87859" w:rsidP="002370C5">
            <w:pPr>
              <w:rPr>
                <w:color w:val="000000"/>
                <w:sz w:val="18"/>
                <w:szCs w:val="18"/>
              </w:rPr>
            </w:pPr>
          </w:p>
        </w:tc>
        <w:tc>
          <w:tcPr>
            <w:tcW w:w="278" w:type="pct"/>
            <w:shd w:val="clear" w:color="000000" w:fill="D9D9D9"/>
            <w:vAlign w:val="center"/>
            <w:hideMark/>
          </w:tcPr>
          <w:p w:rsidR="00A87859" w:rsidRPr="00D67D38" w:rsidRDefault="006A2208" w:rsidP="002370C5">
            <w:pPr>
              <w:jc w:val="center"/>
              <w:rPr>
                <w:color w:val="000000"/>
                <w:sz w:val="18"/>
                <w:szCs w:val="18"/>
              </w:rPr>
            </w:pPr>
            <w:r w:rsidRPr="00D67D38">
              <w:rPr>
                <w:color w:val="000000"/>
                <w:sz w:val="18"/>
                <w:szCs w:val="18"/>
              </w:rPr>
              <w:t>Түлектердің саны</w:t>
            </w:r>
          </w:p>
        </w:tc>
        <w:tc>
          <w:tcPr>
            <w:tcW w:w="232" w:type="pct"/>
            <w:shd w:val="clear" w:color="000000" w:fill="D9D9D9"/>
            <w:vAlign w:val="center"/>
            <w:hideMark/>
          </w:tcPr>
          <w:p w:rsidR="00A87859" w:rsidRPr="00D67D38" w:rsidRDefault="006A2208" w:rsidP="002370C5">
            <w:pPr>
              <w:jc w:val="center"/>
              <w:rPr>
                <w:color w:val="000000"/>
                <w:sz w:val="18"/>
                <w:szCs w:val="18"/>
              </w:rPr>
            </w:pPr>
            <w:r w:rsidRPr="00D67D38">
              <w:rPr>
                <w:color w:val="000000"/>
                <w:sz w:val="18"/>
                <w:szCs w:val="18"/>
              </w:rPr>
              <w:t>Жұмыс саны _</w:t>
            </w:r>
          </w:p>
        </w:tc>
        <w:tc>
          <w:tcPr>
            <w:tcW w:w="278" w:type="pct"/>
            <w:shd w:val="clear" w:color="000000" w:fill="D9D9D9"/>
            <w:vAlign w:val="center"/>
            <w:hideMark/>
          </w:tcPr>
          <w:p w:rsidR="00A87859" w:rsidRPr="00D67D38" w:rsidRDefault="006A2208" w:rsidP="002370C5">
            <w:pPr>
              <w:jc w:val="center"/>
              <w:rPr>
                <w:color w:val="000000"/>
                <w:sz w:val="18"/>
                <w:szCs w:val="18"/>
              </w:rPr>
            </w:pPr>
            <w:r w:rsidRPr="00D67D38">
              <w:rPr>
                <w:color w:val="000000"/>
                <w:sz w:val="18"/>
                <w:szCs w:val="18"/>
              </w:rPr>
              <w:t>жұмыспен қамту %</w:t>
            </w:r>
          </w:p>
        </w:tc>
        <w:tc>
          <w:tcPr>
            <w:tcW w:w="278" w:type="pct"/>
            <w:shd w:val="clear" w:color="auto" w:fill="auto"/>
            <w:vAlign w:val="center"/>
            <w:hideMark/>
          </w:tcPr>
          <w:p w:rsidR="00A87859" w:rsidRPr="00D67D38" w:rsidRDefault="006A2208" w:rsidP="002370C5">
            <w:pPr>
              <w:jc w:val="center"/>
              <w:rPr>
                <w:color w:val="000000"/>
                <w:sz w:val="18"/>
                <w:szCs w:val="18"/>
              </w:rPr>
            </w:pPr>
            <w:r w:rsidRPr="00D67D38">
              <w:rPr>
                <w:color w:val="000000"/>
                <w:sz w:val="18"/>
                <w:szCs w:val="18"/>
              </w:rPr>
              <w:t>Түлектердің саны</w:t>
            </w:r>
          </w:p>
        </w:tc>
        <w:tc>
          <w:tcPr>
            <w:tcW w:w="278" w:type="pct"/>
            <w:shd w:val="clear" w:color="auto" w:fill="auto"/>
            <w:vAlign w:val="center"/>
            <w:hideMark/>
          </w:tcPr>
          <w:p w:rsidR="00A87859" w:rsidRPr="00D67D38" w:rsidRDefault="006A2208" w:rsidP="002370C5">
            <w:pPr>
              <w:jc w:val="center"/>
              <w:rPr>
                <w:color w:val="000000"/>
                <w:sz w:val="18"/>
                <w:szCs w:val="18"/>
              </w:rPr>
            </w:pPr>
            <w:r w:rsidRPr="00D67D38">
              <w:rPr>
                <w:color w:val="000000"/>
                <w:sz w:val="18"/>
                <w:szCs w:val="18"/>
              </w:rPr>
              <w:t>Жұмыс саны _</w:t>
            </w:r>
          </w:p>
        </w:tc>
        <w:tc>
          <w:tcPr>
            <w:tcW w:w="232" w:type="pct"/>
            <w:shd w:val="clear" w:color="auto" w:fill="auto"/>
            <w:vAlign w:val="center"/>
            <w:hideMark/>
          </w:tcPr>
          <w:p w:rsidR="00A87859" w:rsidRPr="00D67D38" w:rsidRDefault="006A2208" w:rsidP="002370C5">
            <w:pPr>
              <w:jc w:val="center"/>
              <w:rPr>
                <w:color w:val="000000"/>
                <w:sz w:val="18"/>
                <w:szCs w:val="18"/>
              </w:rPr>
            </w:pPr>
            <w:r w:rsidRPr="00D67D38">
              <w:rPr>
                <w:color w:val="000000"/>
                <w:sz w:val="18"/>
                <w:szCs w:val="18"/>
              </w:rPr>
              <w:t>жұмыспен қамту %</w:t>
            </w:r>
          </w:p>
        </w:tc>
        <w:tc>
          <w:tcPr>
            <w:tcW w:w="278" w:type="pct"/>
            <w:shd w:val="clear" w:color="000000" w:fill="D9D9D9"/>
            <w:vAlign w:val="center"/>
            <w:hideMark/>
          </w:tcPr>
          <w:p w:rsidR="00A87859" w:rsidRPr="00D67D38" w:rsidRDefault="006A2208" w:rsidP="002370C5">
            <w:pPr>
              <w:jc w:val="center"/>
              <w:rPr>
                <w:color w:val="000000"/>
                <w:sz w:val="18"/>
                <w:szCs w:val="18"/>
              </w:rPr>
            </w:pPr>
            <w:r w:rsidRPr="00D67D38">
              <w:rPr>
                <w:color w:val="000000"/>
                <w:sz w:val="18"/>
                <w:szCs w:val="18"/>
              </w:rPr>
              <w:t>Түлектердің саны</w:t>
            </w:r>
          </w:p>
        </w:tc>
        <w:tc>
          <w:tcPr>
            <w:tcW w:w="278" w:type="pct"/>
            <w:shd w:val="clear" w:color="000000" w:fill="D9D9D9"/>
            <w:vAlign w:val="center"/>
            <w:hideMark/>
          </w:tcPr>
          <w:p w:rsidR="00A87859" w:rsidRPr="00D67D38" w:rsidRDefault="006A2208" w:rsidP="002370C5">
            <w:pPr>
              <w:jc w:val="center"/>
              <w:rPr>
                <w:color w:val="000000"/>
                <w:sz w:val="18"/>
                <w:szCs w:val="18"/>
              </w:rPr>
            </w:pPr>
            <w:r w:rsidRPr="00D67D38">
              <w:rPr>
                <w:color w:val="000000"/>
                <w:sz w:val="18"/>
                <w:szCs w:val="18"/>
              </w:rPr>
              <w:t>Жұмыс саны _</w:t>
            </w:r>
          </w:p>
        </w:tc>
        <w:tc>
          <w:tcPr>
            <w:tcW w:w="186" w:type="pct"/>
            <w:shd w:val="clear" w:color="000000" w:fill="D9D9D9"/>
            <w:vAlign w:val="center"/>
            <w:hideMark/>
          </w:tcPr>
          <w:p w:rsidR="00A87859" w:rsidRPr="00D67D38" w:rsidRDefault="006A2208" w:rsidP="002370C5">
            <w:pPr>
              <w:jc w:val="center"/>
              <w:rPr>
                <w:color w:val="000000"/>
                <w:sz w:val="18"/>
                <w:szCs w:val="18"/>
              </w:rPr>
            </w:pPr>
            <w:r w:rsidRPr="00D67D38">
              <w:rPr>
                <w:color w:val="000000"/>
                <w:sz w:val="18"/>
                <w:szCs w:val="18"/>
              </w:rPr>
              <w:t>жұмыспен қамту %</w:t>
            </w:r>
          </w:p>
        </w:tc>
        <w:tc>
          <w:tcPr>
            <w:tcW w:w="278" w:type="pct"/>
            <w:shd w:val="clear" w:color="auto" w:fill="auto"/>
            <w:vAlign w:val="center"/>
            <w:hideMark/>
          </w:tcPr>
          <w:p w:rsidR="00A87859" w:rsidRPr="00D67D38" w:rsidRDefault="006A2208" w:rsidP="002370C5">
            <w:pPr>
              <w:jc w:val="center"/>
              <w:rPr>
                <w:color w:val="000000"/>
                <w:sz w:val="18"/>
                <w:szCs w:val="18"/>
              </w:rPr>
            </w:pPr>
            <w:r w:rsidRPr="00D67D38">
              <w:rPr>
                <w:color w:val="000000"/>
                <w:sz w:val="18"/>
                <w:szCs w:val="18"/>
              </w:rPr>
              <w:t>Түлектердің саны</w:t>
            </w:r>
          </w:p>
        </w:tc>
        <w:tc>
          <w:tcPr>
            <w:tcW w:w="232" w:type="pct"/>
            <w:shd w:val="clear" w:color="auto" w:fill="auto"/>
            <w:vAlign w:val="center"/>
            <w:hideMark/>
          </w:tcPr>
          <w:p w:rsidR="00A87859" w:rsidRPr="00D67D38" w:rsidRDefault="006A2208" w:rsidP="002370C5">
            <w:pPr>
              <w:jc w:val="center"/>
              <w:rPr>
                <w:color w:val="000000"/>
                <w:sz w:val="18"/>
                <w:szCs w:val="18"/>
              </w:rPr>
            </w:pPr>
            <w:r w:rsidRPr="00D67D38">
              <w:rPr>
                <w:color w:val="000000"/>
                <w:sz w:val="18"/>
                <w:szCs w:val="18"/>
              </w:rPr>
              <w:t>Жұмыс саны _</w:t>
            </w:r>
          </w:p>
        </w:tc>
        <w:tc>
          <w:tcPr>
            <w:tcW w:w="231" w:type="pct"/>
            <w:shd w:val="clear" w:color="auto" w:fill="auto"/>
            <w:vAlign w:val="center"/>
            <w:hideMark/>
          </w:tcPr>
          <w:p w:rsidR="00A87859" w:rsidRPr="00D67D38" w:rsidRDefault="006A2208" w:rsidP="002370C5">
            <w:pPr>
              <w:jc w:val="center"/>
              <w:rPr>
                <w:color w:val="000000"/>
                <w:sz w:val="18"/>
                <w:szCs w:val="18"/>
              </w:rPr>
            </w:pPr>
            <w:r w:rsidRPr="00D67D38">
              <w:rPr>
                <w:color w:val="000000"/>
                <w:sz w:val="18"/>
                <w:szCs w:val="18"/>
              </w:rPr>
              <w:t>жұмыспен қамту %</w:t>
            </w:r>
          </w:p>
        </w:tc>
        <w:tc>
          <w:tcPr>
            <w:tcW w:w="231" w:type="pct"/>
            <w:shd w:val="clear" w:color="000000" w:fill="D9D9D9"/>
            <w:vAlign w:val="center"/>
            <w:hideMark/>
          </w:tcPr>
          <w:p w:rsidR="00A87859" w:rsidRPr="00D67D38" w:rsidRDefault="006A2208" w:rsidP="002370C5">
            <w:pPr>
              <w:jc w:val="center"/>
              <w:rPr>
                <w:color w:val="000000"/>
                <w:sz w:val="18"/>
                <w:szCs w:val="18"/>
              </w:rPr>
            </w:pPr>
            <w:r w:rsidRPr="00D67D38">
              <w:rPr>
                <w:color w:val="000000"/>
                <w:sz w:val="18"/>
                <w:szCs w:val="18"/>
              </w:rPr>
              <w:t>Түлектердің саны</w:t>
            </w:r>
          </w:p>
        </w:tc>
        <w:tc>
          <w:tcPr>
            <w:tcW w:w="278" w:type="pct"/>
            <w:shd w:val="clear" w:color="000000" w:fill="D9D9D9"/>
            <w:vAlign w:val="center"/>
            <w:hideMark/>
          </w:tcPr>
          <w:p w:rsidR="00A87859" w:rsidRPr="00D67D38" w:rsidRDefault="006A2208" w:rsidP="002370C5">
            <w:pPr>
              <w:jc w:val="center"/>
              <w:rPr>
                <w:color w:val="000000"/>
                <w:sz w:val="18"/>
                <w:szCs w:val="18"/>
              </w:rPr>
            </w:pPr>
            <w:r w:rsidRPr="00D67D38">
              <w:rPr>
                <w:color w:val="000000"/>
                <w:sz w:val="18"/>
                <w:szCs w:val="18"/>
              </w:rPr>
              <w:t>Жұмыс саны _</w:t>
            </w:r>
          </w:p>
        </w:tc>
        <w:tc>
          <w:tcPr>
            <w:tcW w:w="232" w:type="pct"/>
            <w:shd w:val="clear" w:color="000000" w:fill="D9D9D9"/>
            <w:vAlign w:val="center"/>
            <w:hideMark/>
          </w:tcPr>
          <w:p w:rsidR="00A87859" w:rsidRPr="00D67D38" w:rsidRDefault="006A2208" w:rsidP="002370C5">
            <w:pPr>
              <w:jc w:val="center"/>
              <w:rPr>
                <w:color w:val="000000"/>
                <w:sz w:val="18"/>
                <w:szCs w:val="18"/>
              </w:rPr>
            </w:pPr>
            <w:r w:rsidRPr="00D67D38">
              <w:rPr>
                <w:color w:val="000000"/>
                <w:sz w:val="18"/>
                <w:szCs w:val="18"/>
              </w:rPr>
              <w:t>жұмыспен қамту %</w:t>
            </w:r>
          </w:p>
        </w:tc>
      </w:tr>
      <w:tr w:rsidR="004E6A59" w:rsidTr="002370C5">
        <w:trPr>
          <w:trHeight w:val="315"/>
          <w:jc w:val="center"/>
        </w:trPr>
        <w:tc>
          <w:tcPr>
            <w:tcW w:w="139" w:type="pct"/>
            <w:shd w:val="clear" w:color="auto" w:fill="auto"/>
            <w:noWrap/>
            <w:vAlign w:val="center"/>
          </w:tcPr>
          <w:p w:rsidR="00A87859" w:rsidRPr="00D67D38" w:rsidRDefault="006A2208" w:rsidP="002370C5">
            <w:pPr>
              <w:jc w:val="center"/>
              <w:rPr>
                <w:sz w:val="18"/>
                <w:szCs w:val="18"/>
                <w:lang w:val="kk-KZ"/>
              </w:rPr>
            </w:pPr>
            <w:r w:rsidRPr="00D67D38">
              <w:rPr>
                <w:sz w:val="18"/>
                <w:szCs w:val="18"/>
                <w:lang w:val="kk-KZ"/>
              </w:rPr>
              <w:t>төрт</w:t>
            </w:r>
          </w:p>
        </w:tc>
        <w:tc>
          <w:tcPr>
            <w:tcW w:w="370" w:type="pct"/>
            <w:shd w:val="clear" w:color="auto" w:fill="auto"/>
            <w:noWrap/>
            <w:vAlign w:val="center"/>
          </w:tcPr>
          <w:p w:rsidR="00A87859" w:rsidRPr="00D67D38" w:rsidRDefault="006A2208" w:rsidP="002370C5">
            <w:pPr>
              <w:rPr>
                <w:sz w:val="18"/>
                <w:szCs w:val="18"/>
              </w:rPr>
            </w:pPr>
            <w:r w:rsidRPr="00D67D38">
              <w:rPr>
                <w:sz w:val="18"/>
                <w:szCs w:val="18"/>
              </w:rPr>
              <w:t>5B080700</w:t>
            </w:r>
          </w:p>
        </w:tc>
        <w:tc>
          <w:tcPr>
            <w:tcW w:w="694" w:type="pct"/>
            <w:shd w:val="clear" w:color="000000" w:fill="FFFFFF"/>
            <w:vAlign w:val="center"/>
          </w:tcPr>
          <w:p w:rsidR="00A87859" w:rsidRPr="00D67D38" w:rsidRDefault="006A2208" w:rsidP="002370C5">
            <w:pPr>
              <w:rPr>
                <w:sz w:val="18"/>
                <w:szCs w:val="18"/>
                <w:lang w:val="kk-KZ"/>
              </w:rPr>
            </w:pPr>
            <w:r w:rsidRPr="00D67D38">
              <w:rPr>
                <w:sz w:val="18"/>
                <w:szCs w:val="18"/>
                <w:lang w:val="kk-KZ"/>
              </w:rPr>
              <w:t>Орман ресурстары және орман шаруашылығы</w:t>
            </w:r>
          </w:p>
        </w:tc>
        <w:tc>
          <w:tcPr>
            <w:tcW w:w="278" w:type="pct"/>
            <w:shd w:val="clear" w:color="000000" w:fill="D9D9D9"/>
            <w:vAlign w:val="center"/>
          </w:tcPr>
          <w:p w:rsidR="00A87859" w:rsidRPr="00D67D38" w:rsidRDefault="006A2208" w:rsidP="002370C5">
            <w:pPr>
              <w:jc w:val="center"/>
              <w:rPr>
                <w:sz w:val="18"/>
                <w:szCs w:val="18"/>
              </w:rPr>
            </w:pPr>
            <w:r w:rsidRPr="00D67D38">
              <w:rPr>
                <w:sz w:val="18"/>
                <w:szCs w:val="18"/>
              </w:rPr>
              <w:t>2</w:t>
            </w:r>
          </w:p>
        </w:tc>
        <w:tc>
          <w:tcPr>
            <w:tcW w:w="232" w:type="pct"/>
            <w:shd w:val="clear" w:color="000000" w:fill="D9D9D9"/>
            <w:vAlign w:val="center"/>
          </w:tcPr>
          <w:p w:rsidR="00A87859" w:rsidRPr="00D67D38" w:rsidRDefault="006A2208" w:rsidP="002370C5">
            <w:pPr>
              <w:jc w:val="center"/>
              <w:rPr>
                <w:sz w:val="18"/>
                <w:szCs w:val="18"/>
              </w:rPr>
            </w:pPr>
            <w:r w:rsidRPr="00D67D38">
              <w:rPr>
                <w:sz w:val="18"/>
                <w:szCs w:val="18"/>
              </w:rPr>
              <w:t>2</w:t>
            </w:r>
          </w:p>
        </w:tc>
        <w:tc>
          <w:tcPr>
            <w:tcW w:w="278" w:type="pct"/>
            <w:shd w:val="clear" w:color="000000" w:fill="D9D9D9"/>
            <w:noWrap/>
            <w:vAlign w:val="center"/>
          </w:tcPr>
          <w:p w:rsidR="00A87859" w:rsidRPr="00D67D38" w:rsidRDefault="006A2208" w:rsidP="002370C5">
            <w:pPr>
              <w:jc w:val="center"/>
              <w:rPr>
                <w:sz w:val="18"/>
                <w:szCs w:val="18"/>
              </w:rPr>
            </w:pPr>
            <w:r w:rsidRPr="00D67D38">
              <w:rPr>
                <w:sz w:val="18"/>
                <w:szCs w:val="18"/>
              </w:rPr>
              <w:t>100</w:t>
            </w:r>
          </w:p>
        </w:tc>
        <w:tc>
          <w:tcPr>
            <w:tcW w:w="278" w:type="pct"/>
            <w:shd w:val="clear" w:color="auto" w:fill="auto"/>
            <w:noWrap/>
            <w:vAlign w:val="center"/>
          </w:tcPr>
          <w:p w:rsidR="00A87859" w:rsidRPr="00D67D38" w:rsidRDefault="006A2208" w:rsidP="002370C5">
            <w:pPr>
              <w:jc w:val="center"/>
              <w:rPr>
                <w:sz w:val="18"/>
                <w:szCs w:val="18"/>
              </w:rPr>
            </w:pPr>
            <w:r w:rsidRPr="00D67D38">
              <w:rPr>
                <w:sz w:val="18"/>
                <w:szCs w:val="18"/>
              </w:rPr>
              <w:t>5</w:t>
            </w:r>
          </w:p>
        </w:tc>
        <w:tc>
          <w:tcPr>
            <w:tcW w:w="278" w:type="pct"/>
            <w:shd w:val="clear" w:color="auto" w:fill="auto"/>
            <w:noWrap/>
            <w:vAlign w:val="center"/>
          </w:tcPr>
          <w:p w:rsidR="00A87859" w:rsidRPr="00D67D38" w:rsidRDefault="006A2208" w:rsidP="002370C5">
            <w:pPr>
              <w:jc w:val="center"/>
              <w:rPr>
                <w:sz w:val="18"/>
                <w:szCs w:val="18"/>
              </w:rPr>
            </w:pPr>
            <w:r w:rsidRPr="00D67D38">
              <w:rPr>
                <w:sz w:val="18"/>
                <w:szCs w:val="18"/>
              </w:rPr>
              <w:t>3</w:t>
            </w:r>
          </w:p>
        </w:tc>
        <w:tc>
          <w:tcPr>
            <w:tcW w:w="232" w:type="pct"/>
            <w:shd w:val="clear" w:color="auto" w:fill="auto"/>
            <w:noWrap/>
            <w:vAlign w:val="center"/>
          </w:tcPr>
          <w:p w:rsidR="00A87859" w:rsidRPr="00D67D38" w:rsidRDefault="006A2208" w:rsidP="002370C5">
            <w:pPr>
              <w:jc w:val="center"/>
              <w:rPr>
                <w:sz w:val="18"/>
                <w:szCs w:val="18"/>
              </w:rPr>
            </w:pPr>
            <w:r w:rsidRPr="00D67D38">
              <w:rPr>
                <w:sz w:val="18"/>
                <w:szCs w:val="18"/>
              </w:rPr>
              <w:t>60</w:t>
            </w:r>
          </w:p>
        </w:tc>
        <w:tc>
          <w:tcPr>
            <w:tcW w:w="278" w:type="pct"/>
            <w:shd w:val="clear" w:color="000000" w:fill="D9D9D9"/>
            <w:noWrap/>
            <w:vAlign w:val="center"/>
          </w:tcPr>
          <w:p w:rsidR="00A87859" w:rsidRPr="00D67D38" w:rsidRDefault="006A2208" w:rsidP="002370C5">
            <w:pPr>
              <w:jc w:val="center"/>
              <w:rPr>
                <w:sz w:val="18"/>
                <w:szCs w:val="18"/>
              </w:rPr>
            </w:pPr>
            <w:r w:rsidRPr="00D67D38">
              <w:rPr>
                <w:sz w:val="18"/>
                <w:szCs w:val="18"/>
              </w:rPr>
              <w:t>-</w:t>
            </w:r>
          </w:p>
        </w:tc>
        <w:tc>
          <w:tcPr>
            <w:tcW w:w="278" w:type="pct"/>
            <w:shd w:val="clear" w:color="000000" w:fill="D9D9D9"/>
            <w:noWrap/>
            <w:vAlign w:val="center"/>
          </w:tcPr>
          <w:p w:rsidR="00A87859" w:rsidRPr="00D67D38" w:rsidRDefault="006A2208" w:rsidP="002370C5">
            <w:pPr>
              <w:jc w:val="center"/>
              <w:rPr>
                <w:sz w:val="18"/>
                <w:szCs w:val="18"/>
              </w:rPr>
            </w:pPr>
            <w:r w:rsidRPr="00D67D38">
              <w:rPr>
                <w:sz w:val="18"/>
                <w:szCs w:val="18"/>
              </w:rPr>
              <w:t>-</w:t>
            </w:r>
          </w:p>
        </w:tc>
        <w:tc>
          <w:tcPr>
            <w:tcW w:w="186" w:type="pct"/>
            <w:shd w:val="clear" w:color="000000" w:fill="D9D9D9"/>
            <w:noWrap/>
            <w:vAlign w:val="center"/>
          </w:tcPr>
          <w:p w:rsidR="00A87859" w:rsidRPr="00D67D38" w:rsidRDefault="006A2208" w:rsidP="002370C5">
            <w:pPr>
              <w:jc w:val="center"/>
              <w:rPr>
                <w:sz w:val="18"/>
                <w:szCs w:val="18"/>
              </w:rPr>
            </w:pPr>
            <w:r w:rsidRPr="00D67D38">
              <w:rPr>
                <w:sz w:val="18"/>
                <w:szCs w:val="18"/>
              </w:rPr>
              <w:t>-</w:t>
            </w:r>
          </w:p>
        </w:tc>
        <w:tc>
          <w:tcPr>
            <w:tcW w:w="278" w:type="pct"/>
            <w:shd w:val="clear" w:color="auto" w:fill="auto"/>
            <w:noWrap/>
            <w:vAlign w:val="center"/>
          </w:tcPr>
          <w:p w:rsidR="00A87859" w:rsidRPr="00D67D38" w:rsidRDefault="006A2208" w:rsidP="002370C5">
            <w:pPr>
              <w:jc w:val="center"/>
              <w:rPr>
                <w:sz w:val="18"/>
                <w:szCs w:val="18"/>
              </w:rPr>
            </w:pPr>
            <w:r w:rsidRPr="00D67D38">
              <w:rPr>
                <w:sz w:val="18"/>
                <w:szCs w:val="18"/>
              </w:rPr>
              <w:t>-</w:t>
            </w:r>
          </w:p>
        </w:tc>
        <w:tc>
          <w:tcPr>
            <w:tcW w:w="232" w:type="pct"/>
            <w:shd w:val="clear" w:color="auto" w:fill="auto"/>
            <w:noWrap/>
            <w:vAlign w:val="center"/>
          </w:tcPr>
          <w:p w:rsidR="00A87859" w:rsidRPr="00D67D38" w:rsidRDefault="006A2208" w:rsidP="002370C5">
            <w:pPr>
              <w:jc w:val="center"/>
              <w:rPr>
                <w:sz w:val="18"/>
                <w:szCs w:val="18"/>
              </w:rPr>
            </w:pPr>
            <w:r w:rsidRPr="00D67D38">
              <w:rPr>
                <w:sz w:val="18"/>
                <w:szCs w:val="18"/>
              </w:rPr>
              <w:t>-</w:t>
            </w:r>
          </w:p>
        </w:tc>
        <w:tc>
          <w:tcPr>
            <w:tcW w:w="231" w:type="pct"/>
            <w:shd w:val="clear" w:color="auto" w:fill="auto"/>
            <w:noWrap/>
            <w:vAlign w:val="center"/>
          </w:tcPr>
          <w:p w:rsidR="00A87859" w:rsidRPr="00D67D38" w:rsidRDefault="006A2208" w:rsidP="002370C5">
            <w:pPr>
              <w:jc w:val="center"/>
              <w:rPr>
                <w:sz w:val="18"/>
                <w:szCs w:val="18"/>
              </w:rPr>
            </w:pPr>
            <w:r w:rsidRPr="00D67D38">
              <w:rPr>
                <w:sz w:val="18"/>
                <w:szCs w:val="18"/>
              </w:rPr>
              <w:t>-</w:t>
            </w:r>
          </w:p>
        </w:tc>
        <w:tc>
          <w:tcPr>
            <w:tcW w:w="231" w:type="pct"/>
            <w:shd w:val="clear" w:color="000000" w:fill="D9D9D9"/>
            <w:noWrap/>
            <w:vAlign w:val="center"/>
          </w:tcPr>
          <w:p w:rsidR="00A87859" w:rsidRPr="00D67D38" w:rsidRDefault="006A2208" w:rsidP="002370C5">
            <w:pPr>
              <w:jc w:val="center"/>
              <w:rPr>
                <w:sz w:val="18"/>
                <w:szCs w:val="18"/>
              </w:rPr>
            </w:pPr>
            <w:r w:rsidRPr="00D67D38">
              <w:rPr>
                <w:sz w:val="18"/>
                <w:szCs w:val="18"/>
              </w:rPr>
              <w:t>7</w:t>
            </w:r>
          </w:p>
        </w:tc>
        <w:tc>
          <w:tcPr>
            <w:tcW w:w="278" w:type="pct"/>
            <w:shd w:val="clear" w:color="000000" w:fill="D9D9D9"/>
            <w:noWrap/>
            <w:vAlign w:val="center"/>
          </w:tcPr>
          <w:p w:rsidR="00A87859" w:rsidRPr="00D67D38" w:rsidRDefault="006A2208" w:rsidP="002370C5">
            <w:pPr>
              <w:jc w:val="center"/>
              <w:rPr>
                <w:sz w:val="18"/>
                <w:szCs w:val="18"/>
              </w:rPr>
            </w:pPr>
            <w:r w:rsidRPr="00D67D38">
              <w:rPr>
                <w:sz w:val="18"/>
                <w:szCs w:val="18"/>
              </w:rPr>
              <w:t>7</w:t>
            </w:r>
          </w:p>
        </w:tc>
        <w:tc>
          <w:tcPr>
            <w:tcW w:w="232" w:type="pct"/>
            <w:shd w:val="clear" w:color="000000" w:fill="D9D9D9"/>
            <w:noWrap/>
            <w:vAlign w:val="center"/>
          </w:tcPr>
          <w:p w:rsidR="00A87859" w:rsidRPr="00D67D38" w:rsidRDefault="006A2208" w:rsidP="002370C5">
            <w:pPr>
              <w:jc w:val="center"/>
              <w:rPr>
                <w:sz w:val="18"/>
                <w:szCs w:val="18"/>
              </w:rPr>
            </w:pPr>
            <w:r w:rsidRPr="00D67D38">
              <w:rPr>
                <w:sz w:val="18"/>
                <w:szCs w:val="18"/>
              </w:rPr>
              <w:t>100</w:t>
            </w:r>
          </w:p>
        </w:tc>
      </w:tr>
    </w:tbl>
    <w:p w:rsidR="00A87859" w:rsidRDefault="00A87859" w:rsidP="004D6CA0"/>
    <w:p w:rsidR="00FF45B5" w:rsidRDefault="00FF45B5" w:rsidP="004D6CA0"/>
    <w:p w:rsidR="00FF45B5" w:rsidRDefault="00FF45B5" w:rsidP="004D6CA0"/>
    <w:p w:rsidR="0014579A" w:rsidRDefault="0014579A">
      <w:pPr>
        <w:widowControl/>
        <w:suppressAutoHyphens w:val="0"/>
        <w:spacing w:after="200" w:line="276" w:lineRule="auto"/>
        <w:rPr>
          <w:b/>
          <w:highlight w:val="yellow"/>
        </w:rPr>
        <w:sectPr w:rsidR="0014579A" w:rsidSect="00D642F8">
          <w:pgSz w:w="11906" w:h="16838"/>
          <w:pgMar w:top="1134" w:right="850" w:bottom="1134" w:left="1701" w:header="708" w:footer="708" w:gutter="0"/>
          <w:cols w:space="708"/>
          <w:docGrid w:linePitch="360"/>
        </w:sectPr>
      </w:pPr>
    </w:p>
    <w:p w:rsidR="00FF45B5" w:rsidRDefault="006A2208" w:rsidP="004D6CA0">
      <w:pPr>
        <w:rPr>
          <w:b/>
        </w:rPr>
      </w:pPr>
      <w:r w:rsidRPr="0014579A">
        <w:rPr>
          <w:b/>
        </w:rPr>
        <w:lastRenderedPageBreak/>
        <w:t>Қосымша A8</w:t>
      </w:r>
    </w:p>
    <w:p w:rsidR="00B45F57" w:rsidRDefault="006A2208" w:rsidP="004D6CA0">
      <w:r>
        <w:rPr>
          <w:rFonts w:eastAsia="Times New Roman"/>
        </w:rPr>
        <w:t>педагог-практик</w:t>
      </w:r>
    </w:p>
    <w:p w:rsidR="00B45F57" w:rsidRDefault="006A2208">
      <w:pPr>
        <w:widowControl/>
        <w:suppressAutoHyphens w:val="0"/>
        <w:spacing w:after="200" w:line="276" w:lineRule="auto"/>
        <w:rPr>
          <w:b/>
        </w:rPr>
      </w:pPr>
      <w:r>
        <w:rPr>
          <w:b/>
          <w:noProof/>
          <w:lang w:val="ru-RU" w:eastAsia="ru-RU"/>
        </w:rPr>
        <w:drawing>
          <wp:inline distT="0" distB="0" distL="0" distR="0">
            <wp:extent cx="5324227" cy="5472849"/>
            <wp:effectExtent l="19050" t="0" r="0" b="0"/>
            <wp:docPr id="7"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3"/>
                    <pic:cNvPicPr>
                      <a:picLocks noChangeAspect="1" noChangeArrowheads="1"/>
                    </pic:cNvPicPr>
                  </pic:nvPicPr>
                  <pic:blipFill>
                    <a:blip r:embed="rId69" cstate="print"/>
                    <a:srcRect l="11046" t="22619" r="50445" b="6905"/>
                    <a:stretch>
                      <a:fillRect/>
                    </a:stretch>
                  </pic:blipFill>
                  <pic:spPr bwMode="auto">
                    <a:xfrm>
                      <a:off x="0" y="0"/>
                      <a:ext cx="5330846" cy="5479653"/>
                    </a:xfrm>
                    <a:prstGeom prst="rect">
                      <a:avLst/>
                    </a:prstGeom>
                    <a:noFill/>
                    <a:ln w="9525">
                      <a:noFill/>
                      <a:miter lim="800000"/>
                      <a:headEnd/>
                      <a:tailEnd/>
                    </a:ln>
                  </pic:spPr>
                </pic:pic>
              </a:graphicData>
            </a:graphic>
          </wp:inline>
        </w:drawing>
      </w:r>
      <w:r>
        <w:rPr>
          <w:b/>
        </w:rPr>
        <w:br w:type="page"/>
      </w:r>
    </w:p>
    <w:p w:rsidR="00B45F57" w:rsidRDefault="006A2208" w:rsidP="004D6CA0">
      <w:pPr>
        <w:rPr>
          <w:b/>
        </w:rPr>
      </w:pPr>
      <w:r w:rsidRPr="0014579A">
        <w:rPr>
          <w:b/>
        </w:rPr>
        <w:lastRenderedPageBreak/>
        <w:t xml:space="preserve">Қосымша </w:t>
      </w:r>
      <w:r w:rsidR="0074094E">
        <w:rPr>
          <w:b/>
        </w:rPr>
        <w:t>A9</w:t>
      </w:r>
    </w:p>
    <w:p w:rsidR="00D042A2" w:rsidRDefault="006A2208" w:rsidP="004D6CA0">
      <w:r w:rsidRPr="000C3C38">
        <w:t>Кафедра оқытушыларының марапаттары</w:t>
      </w:r>
    </w:p>
    <w:p w:rsidR="00D042A2" w:rsidRDefault="006A2208" w:rsidP="004D6CA0">
      <w:r>
        <w:rPr>
          <w:noProof/>
          <w:lang w:val="ru-RU" w:eastAsia="ru-RU"/>
        </w:rPr>
        <w:drawing>
          <wp:inline distT="0" distB="0" distL="0" distR="0">
            <wp:extent cx="4632463" cy="1971836"/>
            <wp:effectExtent l="19050" t="0" r="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pic:cNvPicPr>
                      <a:picLocks noChangeAspect="1" noChangeArrowheads="1"/>
                    </pic:cNvPicPr>
                  </pic:nvPicPr>
                  <pic:blipFill>
                    <a:blip r:embed="rId70" cstate="print"/>
                    <a:srcRect l="40225" t="22857" r="18593" b="45952"/>
                    <a:stretch>
                      <a:fillRect/>
                    </a:stretch>
                  </pic:blipFill>
                  <pic:spPr bwMode="auto">
                    <a:xfrm>
                      <a:off x="0" y="0"/>
                      <a:ext cx="4634813" cy="1972836"/>
                    </a:xfrm>
                    <a:prstGeom prst="rect">
                      <a:avLst/>
                    </a:prstGeom>
                    <a:noFill/>
                    <a:ln w="9525">
                      <a:noFill/>
                      <a:miter lim="800000"/>
                      <a:headEnd/>
                      <a:tailEnd/>
                    </a:ln>
                  </pic:spPr>
                </pic:pic>
              </a:graphicData>
            </a:graphic>
          </wp:inline>
        </w:drawing>
      </w:r>
    </w:p>
    <w:p w:rsidR="0011739D" w:rsidRDefault="006A2208" w:rsidP="004D6CA0">
      <w:r>
        <w:rPr>
          <w:noProof/>
          <w:lang w:val="ru-RU" w:eastAsia="ru-RU"/>
        </w:rPr>
        <w:drawing>
          <wp:inline distT="0" distB="0" distL="0" distR="0">
            <wp:extent cx="4449583" cy="2998985"/>
            <wp:effectExtent l="19050" t="0" r="8117"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pic:cNvPicPr>
                      <a:picLocks noChangeAspect="1" noChangeArrowheads="1"/>
                    </pic:cNvPicPr>
                  </pic:nvPicPr>
                  <pic:blipFill>
                    <a:blip r:embed="rId71" cstate="print"/>
                    <a:srcRect l="39271" t="33571" r="24213" b="22619"/>
                    <a:stretch>
                      <a:fillRect/>
                    </a:stretch>
                  </pic:blipFill>
                  <pic:spPr bwMode="auto">
                    <a:xfrm>
                      <a:off x="0" y="0"/>
                      <a:ext cx="4449583" cy="2998985"/>
                    </a:xfrm>
                    <a:prstGeom prst="rect">
                      <a:avLst/>
                    </a:prstGeom>
                    <a:noFill/>
                    <a:ln w="9525">
                      <a:noFill/>
                      <a:miter lim="800000"/>
                      <a:headEnd/>
                      <a:tailEnd/>
                    </a:ln>
                  </pic:spPr>
                </pic:pic>
              </a:graphicData>
            </a:graphic>
          </wp:inline>
        </w:drawing>
      </w:r>
    </w:p>
    <w:p w:rsidR="00447BD1" w:rsidRDefault="006A2208">
      <w:pPr>
        <w:widowControl/>
        <w:suppressAutoHyphens w:val="0"/>
        <w:spacing w:after="200" w:line="276" w:lineRule="auto"/>
      </w:pPr>
      <w:r>
        <w:br w:type="page"/>
      </w:r>
    </w:p>
    <w:p w:rsidR="00447BD1" w:rsidRDefault="00447BD1" w:rsidP="004D6CA0"/>
    <w:tbl>
      <w:tblPr>
        <w:tblW w:w="0" w:type="auto"/>
        <w:tblLook w:val="01E0" w:firstRow="1" w:lastRow="1" w:firstColumn="1" w:lastColumn="1" w:noHBand="0" w:noVBand="0"/>
      </w:tblPr>
      <w:tblGrid>
        <w:gridCol w:w="9133"/>
        <w:gridCol w:w="222"/>
      </w:tblGrid>
      <w:tr w:rsidR="004E6A59" w:rsidTr="0020770C">
        <w:tc>
          <w:tcPr>
            <w:tcW w:w="9349" w:type="dxa"/>
            <w:shd w:val="clear" w:color="auto" w:fill="auto"/>
          </w:tcPr>
          <w:p w:rsidR="0011739D" w:rsidRDefault="006A2208" w:rsidP="002370C5">
            <w:pPr>
              <w:rPr>
                <w:b/>
              </w:rPr>
            </w:pPr>
            <w:r w:rsidRPr="00BA734F">
              <w:rPr>
                <w:b/>
              </w:rPr>
              <w:t>Қосымша A10</w:t>
            </w:r>
          </w:p>
          <w:p w:rsidR="00562F86" w:rsidRDefault="006A2208" w:rsidP="002370C5">
            <w:r w:rsidRPr="00232E07">
              <w:t>Оқыту бағдарламасы</w:t>
            </w:r>
          </w:p>
          <w:tbl>
            <w:tblPr>
              <w:tblW w:w="8925" w:type="dxa"/>
              <w:tblLook w:val="04A0" w:firstRow="1" w:lastRow="0" w:firstColumn="1" w:lastColumn="0" w:noHBand="0" w:noVBand="1"/>
            </w:tblPr>
            <w:tblGrid>
              <w:gridCol w:w="6070"/>
              <w:gridCol w:w="2847"/>
            </w:tblGrid>
            <w:tr w:rsidR="004E6A59" w:rsidTr="0020770C">
              <w:trPr>
                <w:trHeight w:val="6635"/>
              </w:trPr>
              <w:tc>
                <w:tcPr>
                  <w:tcW w:w="5949" w:type="dxa"/>
                </w:tcPr>
                <w:p w:rsidR="0020770C" w:rsidRDefault="006A2208" w:rsidP="002370C5">
                  <w:r>
                    <w:rPr>
                      <w:noProof/>
                      <w:lang w:val="ru-RU" w:eastAsia="ru-RU"/>
                    </w:rPr>
                    <w:drawing>
                      <wp:inline distT="0" distB="0" distL="0" distR="0">
                        <wp:extent cx="3813479" cy="4830407"/>
                        <wp:effectExtent l="19050" t="0" r="0" b="0"/>
                        <wp:docPr id="2"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1"/>
                                <pic:cNvPicPr>
                                  <a:picLocks noChangeAspect="1" noChangeArrowheads="1"/>
                                </pic:cNvPicPr>
                              </pic:nvPicPr>
                              <pic:blipFill>
                                <a:blip r:embed="rId72" cstate="print"/>
                                <a:srcRect l="43107" t="9785" r="18693" b="4057"/>
                                <a:stretch>
                                  <a:fillRect/>
                                </a:stretch>
                              </pic:blipFill>
                              <pic:spPr bwMode="auto">
                                <a:xfrm>
                                  <a:off x="0" y="0"/>
                                  <a:ext cx="3813725" cy="4830718"/>
                                </a:xfrm>
                                <a:prstGeom prst="rect">
                                  <a:avLst/>
                                </a:prstGeom>
                                <a:noFill/>
                                <a:ln w="9525">
                                  <a:noFill/>
                                  <a:miter lim="800000"/>
                                  <a:headEnd/>
                                  <a:tailEnd/>
                                </a:ln>
                              </pic:spPr>
                            </pic:pic>
                          </a:graphicData>
                        </a:graphic>
                      </wp:inline>
                    </w:drawing>
                  </w:r>
                </w:p>
              </w:tc>
              <w:tc>
                <w:tcPr>
                  <w:tcW w:w="2976" w:type="dxa"/>
                </w:tcPr>
                <w:p w:rsidR="0020770C" w:rsidRDefault="006A2208" w:rsidP="002370C5">
                  <w:r>
                    <w:rPr>
                      <w:noProof/>
                    </w:rPr>
                    <w:object w:dxaOrig="2712" w:dyaOrig="828">
                      <v:shape id="_x0000_i1026" type="#_x0000_t75" style="width:135.6pt;height:41.4pt" o:ole="">
                        <v:imagedata r:id="rId73" o:title=""/>
                      </v:shape>
                      <o:OLEObject Type="Embed" ProgID="Package" ShapeID="_x0000_i1026" DrawAspect="Content" ObjectID="_1715412974" r:id="rId74"/>
                    </w:object>
                  </w:r>
                </w:p>
              </w:tc>
            </w:tr>
          </w:tbl>
          <w:p w:rsidR="0020770C" w:rsidRDefault="0020770C" w:rsidP="002370C5"/>
          <w:p w:rsidR="00562F86" w:rsidRDefault="00562F86" w:rsidP="002370C5"/>
          <w:p w:rsidR="00562F86" w:rsidRPr="00BA734F" w:rsidRDefault="00562F86" w:rsidP="002370C5">
            <w:pPr>
              <w:rPr>
                <w:b/>
              </w:rPr>
            </w:pPr>
          </w:p>
        </w:tc>
        <w:tc>
          <w:tcPr>
            <w:tcW w:w="222" w:type="dxa"/>
            <w:shd w:val="clear" w:color="auto" w:fill="auto"/>
          </w:tcPr>
          <w:p w:rsidR="0011739D" w:rsidRDefault="0011739D" w:rsidP="002370C5">
            <w:pPr>
              <w:jc w:val="both"/>
            </w:pPr>
          </w:p>
          <w:p w:rsidR="00447BD1" w:rsidRPr="00232E07" w:rsidRDefault="00447BD1" w:rsidP="002370C5">
            <w:pPr>
              <w:jc w:val="both"/>
            </w:pPr>
          </w:p>
        </w:tc>
      </w:tr>
      <w:tr w:rsidR="004E6A59" w:rsidTr="0020770C">
        <w:tc>
          <w:tcPr>
            <w:tcW w:w="9349" w:type="dxa"/>
            <w:shd w:val="clear" w:color="auto" w:fill="auto"/>
          </w:tcPr>
          <w:p w:rsidR="00447BD1" w:rsidRPr="00BA734F" w:rsidRDefault="00447BD1" w:rsidP="00447BD1">
            <w:pPr>
              <w:rPr>
                <w:b/>
              </w:rPr>
            </w:pPr>
          </w:p>
        </w:tc>
        <w:tc>
          <w:tcPr>
            <w:tcW w:w="222" w:type="dxa"/>
            <w:shd w:val="clear" w:color="auto" w:fill="auto"/>
          </w:tcPr>
          <w:p w:rsidR="00447BD1" w:rsidRPr="00232E07" w:rsidRDefault="00447BD1" w:rsidP="002370C5">
            <w:pPr>
              <w:jc w:val="both"/>
            </w:pPr>
          </w:p>
        </w:tc>
      </w:tr>
    </w:tbl>
    <w:p w:rsidR="0020770C" w:rsidRDefault="0020770C" w:rsidP="004D6CA0">
      <w:pPr>
        <w:rPr>
          <w:b/>
        </w:rPr>
      </w:pPr>
    </w:p>
    <w:p w:rsidR="0020770C" w:rsidRDefault="006A2208">
      <w:pPr>
        <w:widowControl/>
        <w:suppressAutoHyphens w:val="0"/>
        <w:spacing w:after="200" w:line="276" w:lineRule="auto"/>
        <w:rPr>
          <w:b/>
        </w:rPr>
      </w:pPr>
      <w:r>
        <w:rPr>
          <w:b/>
        </w:rPr>
        <w:br w:type="page"/>
      </w:r>
    </w:p>
    <w:p w:rsidR="00FF45B5" w:rsidRDefault="006A2208" w:rsidP="004D6CA0">
      <w:pPr>
        <w:rPr>
          <w:b/>
        </w:rPr>
      </w:pPr>
      <w:r>
        <w:rPr>
          <w:b/>
        </w:rPr>
        <w:lastRenderedPageBreak/>
        <w:t xml:space="preserve">A11 </w:t>
      </w:r>
      <w:r w:rsidRPr="00BA734F">
        <w:rPr>
          <w:b/>
        </w:rPr>
        <w:t>қосымшасы</w:t>
      </w:r>
    </w:p>
    <w:p w:rsidR="008446E7" w:rsidRDefault="008446E7" w:rsidP="004D6CA0">
      <w:pPr>
        <w:rPr>
          <w:b/>
        </w:rPr>
      </w:pPr>
    </w:p>
    <w:p w:rsidR="0020770C" w:rsidRDefault="006A2208" w:rsidP="004D6CA0">
      <w:r>
        <w:rPr>
          <w:noProof/>
          <w:lang w:val="ru-RU" w:eastAsia="ru-RU"/>
        </w:rPr>
        <w:drawing>
          <wp:inline distT="0" distB="0" distL="0" distR="0">
            <wp:extent cx="4701609" cy="6583680"/>
            <wp:effectExtent l="19050" t="0" r="3741" b="0"/>
            <wp:docPr id="35" name="Рисунок 35" descr="C:\Users\12584\Downloads\WhatsApp Image 2022-04-12 at 12.17.37 (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35" descr="C:\Users\12584\Downloads\WhatsApp Image 2022-04-12 at 12.17.37 (1).jpeg"/>
                    <pic:cNvPicPr>
                      <a:picLocks noChangeAspect="1" noChangeArrowheads="1"/>
                    </pic:cNvPicPr>
                  </pic:nvPicPr>
                  <pic:blipFill>
                    <a:blip r:embed="rId75" cstate="print"/>
                    <a:stretch>
                      <a:fillRect/>
                    </a:stretch>
                  </pic:blipFill>
                  <pic:spPr bwMode="auto">
                    <a:xfrm>
                      <a:off x="0" y="0"/>
                      <a:ext cx="4704351" cy="6587519"/>
                    </a:xfrm>
                    <a:prstGeom prst="rect">
                      <a:avLst/>
                    </a:prstGeom>
                    <a:noFill/>
                    <a:ln w="9525">
                      <a:noFill/>
                      <a:miter lim="800000"/>
                      <a:headEnd/>
                      <a:tailEnd/>
                    </a:ln>
                  </pic:spPr>
                </pic:pic>
              </a:graphicData>
            </a:graphic>
          </wp:inline>
        </w:drawing>
      </w:r>
      <w:r>
        <w:rPr>
          <w:noProof/>
          <w:lang w:val="ru-RU" w:eastAsia="ru-RU"/>
        </w:rPr>
        <w:lastRenderedPageBreak/>
        <w:drawing>
          <wp:inline distT="0" distB="0" distL="0" distR="0">
            <wp:extent cx="4455617" cy="6289482"/>
            <wp:effectExtent l="19050" t="0" r="2083" b="0"/>
            <wp:docPr id="34" name="Рисунок 34" descr="C:\Users\12584\Downloads\WhatsApp Image 2022-04-12 at 12.17.3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4" descr="C:\Users\12584\Downloads\WhatsApp Image 2022-04-12 at 12.17.37.jpeg"/>
                    <pic:cNvPicPr>
                      <a:picLocks noChangeAspect="1" noChangeArrowheads="1"/>
                    </pic:cNvPicPr>
                  </pic:nvPicPr>
                  <pic:blipFill>
                    <a:blip r:embed="rId76" cstate="print"/>
                    <a:stretch>
                      <a:fillRect/>
                    </a:stretch>
                  </pic:blipFill>
                  <pic:spPr bwMode="auto">
                    <a:xfrm>
                      <a:off x="0" y="0"/>
                      <a:ext cx="4458917" cy="6294140"/>
                    </a:xfrm>
                    <a:prstGeom prst="rect">
                      <a:avLst/>
                    </a:prstGeom>
                    <a:noFill/>
                    <a:ln w="9525">
                      <a:noFill/>
                      <a:miter lim="800000"/>
                      <a:headEnd/>
                      <a:tailEnd/>
                    </a:ln>
                  </pic:spPr>
                </pic:pic>
              </a:graphicData>
            </a:graphic>
          </wp:inline>
        </w:drawing>
      </w:r>
    </w:p>
    <w:p w:rsidR="008446E7" w:rsidRDefault="006A2208" w:rsidP="004D6CA0">
      <w:r>
        <w:rPr>
          <w:noProof/>
          <w:lang w:val="ru-RU" w:eastAsia="ru-RU"/>
        </w:rPr>
        <w:lastRenderedPageBreak/>
        <w:drawing>
          <wp:inline distT="0" distB="0" distL="0" distR="0">
            <wp:extent cx="4572798" cy="6098651"/>
            <wp:effectExtent l="19050" t="0" r="0" b="0"/>
            <wp:docPr id="38" name="Рисунок 38" descr="C:\Users\12584\Downloads\WhatsApp Image 2022-04-12 at 12.09.5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38" descr="C:\Users\12584\Downloads\WhatsApp Image 2022-04-12 at 12.09.56.jpeg"/>
                    <pic:cNvPicPr>
                      <a:picLocks noChangeAspect="1" noChangeArrowheads="1"/>
                    </pic:cNvPicPr>
                  </pic:nvPicPr>
                  <pic:blipFill>
                    <a:blip r:embed="rId77" cstate="print"/>
                    <a:stretch>
                      <a:fillRect/>
                    </a:stretch>
                  </pic:blipFill>
                  <pic:spPr bwMode="auto">
                    <a:xfrm>
                      <a:off x="0" y="0"/>
                      <a:ext cx="4577307" cy="6104665"/>
                    </a:xfrm>
                    <a:prstGeom prst="rect">
                      <a:avLst/>
                    </a:prstGeom>
                    <a:noFill/>
                    <a:ln w="9525">
                      <a:noFill/>
                      <a:miter lim="800000"/>
                      <a:headEnd/>
                      <a:tailEnd/>
                    </a:ln>
                  </pic:spPr>
                </pic:pic>
              </a:graphicData>
            </a:graphic>
          </wp:inline>
        </w:drawing>
      </w:r>
      <w:r>
        <w:rPr>
          <w:noProof/>
          <w:lang w:val="ru-RU" w:eastAsia="ru-RU"/>
        </w:rPr>
        <w:lastRenderedPageBreak/>
        <w:drawing>
          <wp:inline distT="0" distB="0" distL="0" distR="0">
            <wp:extent cx="5485324" cy="7033007"/>
            <wp:effectExtent l="19050" t="0" r="1076" b="0"/>
            <wp:docPr id="37" name="Рисунок 37" descr="C:\Users\12584\Downloads\WhatsApp Image 2022-04-12 at 12.09.5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descr="C:\Users\12584\Downloads\WhatsApp Image 2022-04-12 at 12.09.57.jpeg"/>
                    <pic:cNvPicPr>
                      <a:picLocks noChangeAspect="1" noChangeArrowheads="1"/>
                    </pic:cNvPicPr>
                  </pic:nvPicPr>
                  <pic:blipFill>
                    <a:blip r:embed="rId78" cstate="print"/>
                    <a:stretch>
                      <a:fillRect/>
                    </a:stretch>
                  </pic:blipFill>
                  <pic:spPr bwMode="auto">
                    <a:xfrm>
                      <a:off x="0" y="0"/>
                      <a:ext cx="5487454" cy="7035738"/>
                    </a:xfrm>
                    <a:prstGeom prst="rect">
                      <a:avLst/>
                    </a:prstGeom>
                    <a:noFill/>
                    <a:ln w="9525">
                      <a:noFill/>
                      <a:miter lim="800000"/>
                      <a:headEnd/>
                      <a:tailEnd/>
                    </a:ln>
                  </pic:spPr>
                </pic:pic>
              </a:graphicData>
            </a:graphic>
          </wp:inline>
        </w:drawing>
      </w:r>
    </w:p>
    <w:p w:rsidR="00012835" w:rsidRDefault="006A2208">
      <w:pPr>
        <w:widowControl/>
        <w:suppressAutoHyphens w:val="0"/>
        <w:spacing w:after="200" w:line="276" w:lineRule="auto"/>
        <w:rPr>
          <w:b/>
        </w:rPr>
      </w:pPr>
      <w:r>
        <w:rPr>
          <w:b/>
        </w:rPr>
        <w:br w:type="page"/>
      </w:r>
    </w:p>
    <w:p w:rsidR="00012835" w:rsidRDefault="0074094E" w:rsidP="00E21562">
      <w:pPr>
        <w:tabs>
          <w:tab w:val="left" w:pos="2279"/>
        </w:tabs>
        <w:rPr>
          <w:b/>
        </w:rPr>
      </w:pPr>
      <w:r>
        <w:rPr>
          <w:b/>
        </w:rPr>
        <w:lastRenderedPageBreak/>
        <w:t xml:space="preserve">A12 </w:t>
      </w:r>
      <w:r w:rsidR="00E21562">
        <w:rPr>
          <w:b/>
        </w:rPr>
        <w:tab/>
      </w:r>
      <w:r w:rsidR="006A2208">
        <w:rPr>
          <w:b/>
        </w:rPr>
        <w:t>қосымшасы</w:t>
      </w:r>
    </w:p>
    <w:p w:rsidR="00E21562" w:rsidRDefault="00E21562" w:rsidP="00E21562">
      <w:pPr>
        <w:tabs>
          <w:tab w:val="left" w:pos="2279"/>
        </w:tabs>
        <w:rPr>
          <w:b/>
        </w:rPr>
      </w:pPr>
    </w:p>
    <w:p w:rsidR="00012835" w:rsidRDefault="006A2208" w:rsidP="004D6CA0">
      <w:r>
        <w:rPr>
          <w:b/>
          <w:noProof/>
          <w:lang w:val="ru-RU" w:eastAsia="ru-RU"/>
        </w:rPr>
        <w:drawing>
          <wp:inline distT="0" distB="0" distL="0" distR="0">
            <wp:extent cx="5411691" cy="4118776"/>
            <wp:effectExtent l="19050" t="0" r="0" b="0"/>
            <wp:docPr id="3"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42"/>
                    <pic:cNvPicPr>
                      <a:picLocks noChangeAspect="1" noChangeArrowheads="1"/>
                    </pic:cNvPicPr>
                  </pic:nvPicPr>
                  <pic:blipFill>
                    <a:blip r:embed="rId79" cstate="print"/>
                    <a:srcRect l="29381" t="11190" r="10696" b="12857"/>
                    <a:stretch>
                      <a:fillRect/>
                    </a:stretch>
                  </pic:blipFill>
                  <pic:spPr bwMode="auto">
                    <a:xfrm>
                      <a:off x="0" y="0"/>
                      <a:ext cx="5412474" cy="4119372"/>
                    </a:xfrm>
                    <a:prstGeom prst="rect">
                      <a:avLst/>
                    </a:prstGeom>
                    <a:noFill/>
                    <a:ln w="9525">
                      <a:noFill/>
                      <a:miter lim="800000"/>
                      <a:headEnd/>
                      <a:tailEnd/>
                    </a:ln>
                  </pic:spPr>
                </pic:pic>
              </a:graphicData>
            </a:graphic>
          </wp:inline>
        </w:drawing>
      </w:r>
      <w:r>
        <w:rPr>
          <w:noProof/>
        </w:rPr>
        <w:object w:dxaOrig="3384" w:dyaOrig="828">
          <v:shape id="_x0000_i1027" type="#_x0000_t75" style="width:169.2pt;height:41.4pt" o:ole="">
            <v:imagedata r:id="rId80" o:title=""/>
          </v:shape>
          <o:OLEObject Type="Embed" ProgID="Package" ShapeID="_x0000_i1027" DrawAspect="Content" ObjectID="_1715412975" r:id="rId81"/>
        </w:object>
      </w:r>
    </w:p>
    <w:p w:rsidR="004D72E8" w:rsidRDefault="006A2208">
      <w:pPr>
        <w:widowControl/>
        <w:suppressAutoHyphens w:val="0"/>
        <w:spacing w:after="200" w:line="276" w:lineRule="auto"/>
        <w:rPr>
          <w:b/>
        </w:rPr>
      </w:pPr>
      <w:r>
        <w:rPr>
          <w:b/>
        </w:rPr>
        <w:br w:type="page"/>
      </w:r>
    </w:p>
    <w:p w:rsidR="004D72E8" w:rsidRDefault="006A2208" w:rsidP="004D72E8">
      <w:pPr>
        <w:tabs>
          <w:tab w:val="left" w:pos="2279"/>
        </w:tabs>
        <w:rPr>
          <w:b/>
        </w:rPr>
      </w:pPr>
      <w:r>
        <w:rPr>
          <w:b/>
        </w:rPr>
        <w:lastRenderedPageBreak/>
        <w:t xml:space="preserve">Қосымша </w:t>
      </w:r>
      <w:r w:rsidR="009A5D9A">
        <w:rPr>
          <w:b/>
        </w:rPr>
        <w:t>A13</w:t>
      </w:r>
      <w:r>
        <w:rPr>
          <w:b/>
        </w:rPr>
        <w:tab/>
      </w:r>
    </w:p>
    <w:p w:rsidR="009A5D9A" w:rsidRDefault="009A5D9A" w:rsidP="004D72E8">
      <w:pPr>
        <w:tabs>
          <w:tab w:val="left" w:pos="2279"/>
        </w:tabs>
        <w:rPr>
          <w:b/>
        </w:rPr>
      </w:pPr>
    </w:p>
    <w:tbl>
      <w:tblPr>
        <w:tblStyle w:val="aa"/>
        <w:tblW w:w="0" w:type="auto"/>
        <w:tblLook w:val="04A0" w:firstRow="1" w:lastRow="0" w:firstColumn="1" w:lastColumn="0" w:noHBand="0" w:noVBand="1"/>
      </w:tblPr>
      <w:tblGrid>
        <w:gridCol w:w="9345"/>
      </w:tblGrid>
      <w:tr w:rsidR="004E6A59" w:rsidTr="009A5D9A">
        <w:tc>
          <w:tcPr>
            <w:tcW w:w="9571" w:type="dxa"/>
          </w:tcPr>
          <w:p w:rsidR="009A5D9A" w:rsidRDefault="006A2208">
            <w:pPr>
              <w:widowControl/>
              <w:suppressAutoHyphens w:val="0"/>
              <w:spacing w:after="200" w:line="276" w:lineRule="auto"/>
            </w:pPr>
            <w:r w:rsidRPr="009A5D9A">
              <w:rPr>
                <w:noProof/>
                <w:lang w:val="ru-RU" w:eastAsia="ru-RU"/>
              </w:rPr>
              <w:drawing>
                <wp:inline distT="0" distB="0" distL="0" distR="0">
                  <wp:extent cx="4967103" cy="3547872"/>
                  <wp:effectExtent l="19050" t="0" r="4947" b="0"/>
                  <wp:docPr id="15"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50"/>
                          <pic:cNvPicPr>
                            <a:picLocks noChangeAspect="1" noChangeArrowheads="1"/>
                          </pic:cNvPicPr>
                        </pic:nvPicPr>
                        <pic:blipFill>
                          <a:blip r:embed="rId82" cstate="print"/>
                          <a:srcRect l="28721" t="10952" r="10572" b="11905"/>
                          <a:stretch>
                            <a:fillRect/>
                          </a:stretch>
                        </pic:blipFill>
                        <pic:spPr bwMode="auto">
                          <a:xfrm>
                            <a:off x="0" y="0"/>
                            <a:ext cx="4967993" cy="3548508"/>
                          </a:xfrm>
                          <a:prstGeom prst="rect">
                            <a:avLst/>
                          </a:prstGeom>
                          <a:noFill/>
                          <a:ln w="9525">
                            <a:noFill/>
                            <a:miter lim="800000"/>
                            <a:headEnd/>
                            <a:tailEnd/>
                          </a:ln>
                        </pic:spPr>
                      </pic:pic>
                    </a:graphicData>
                  </a:graphic>
                </wp:inline>
              </w:drawing>
            </w:r>
          </w:p>
        </w:tc>
      </w:tr>
      <w:tr w:rsidR="004E6A59" w:rsidTr="009A5D9A">
        <w:tc>
          <w:tcPr>
            <w:tcW w:w="9571" w:type="dxa"/>
          </w:tcPr>
          <w:p w:rsidR="009A5D9A" w:rsidRDefault="006A2208">
            <w:pPr>
              <w:widowControl/>
              <w:suppressAutoHyphens w:val="0"/>
              <w:spacing w:after="200" w:line="276" w:lineRule="auto"/>
            </w:pPr>
            <w:r w:rsidRPr="009A5D9A">
              <w:rPr>
                <w:noProof/>
                <w:lang w:val="ru-RU" w:eastAsia="ru-RU"/>
              </w:rPr>
              <w:drawing>
                <wp:anchor distT="0" distB="0" distL="114300" distR="114300" simplePos="0" relativeHeight="251658240" behindDoc="0" locked="0" layoutInCell="1" allowOverlap="1">
                  <wp:simplePos x="0" y="0"/>
                  <wp:positionH relativeFrom="column">
                    <wp:posOffset>-834314</wp:posOffset>
                  </wp:positionH>
                  <wp:positionV relativeFrom="paragraph">
                    <wp:posOffset>-1061085</wp:posOffset>
                  </wp:positionV>
                  <wp:extent cx="4216451" cy="3057754"/>
                  <wp:effectExtent l="19050" t="0" r="0" b="0"/>
                  <wp:wrapSquare wrapText="bothSides"/>
                  <wp:docPr id="13" name="Рисунок 2" descr="D:\Users\Айнура\Downloads\Скан_202204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 descr="D:\Users\Айнура\Downloads\Скан_20220411.png"/>
                          <pic:cNvPicPr>
                            <a:picLocks noChangeAspect="1" noChangeArrowheads="1"/>
                          </pic:cNvPicPr>
                        </pic:nvPicPr>
                        <pic:blipFill>
                          <a:blip r:embed="rId83" cstate="print">
                            <a:extLst>
                              <a:ext uri="{28A0092B-C50C-407E-A947-70E740481C1C}">
                                <a14:useLocalDpi xmlns:a14="http://schemas.microsoft.com/office/drawing/2010/main" val="0"/>
                              </a:ext>
                            </a:extLst>
                          </a:blip>
                          <a:stretch>
                            <a:fillRect/>
                          </a:stretch>
                        </pic:blipFill>
                        <pic:spPr bwMode="auto">
                          <a:xfrm>
                            <a:off x="0" y="0"/>
                            <a:ext cx="4216400" cy="3060700"/>
                          </a:xfrm>
                          <a:prstGeom prst="rect">
                            <a:avLst/>
                          </a:prstGeom>
                          <a:noFill/>
                          <a:ln>
                            <a:noFill/>
                          </a:ln>
                        </pic:spPr>
                      </pic:pic>
                    </a:graphicData>
                  </a:graphic>
                </wp:anchor>
              </w:drawing>
            </w:r>
          </w:p>
        </w:tc>
      </w:tr>
    </w:tbl>
    <w:p w:rsidR="00C059F3" w:rsidRDefault="00C059F3">
      <w:pPr>
        <w:widowControl/>
        <w:suppressAutoHyphens w:val="0"/>
        <w:spacing w:after="200" w:line="276" w:lineRule="auto"/>
      </w:pPr>
    </w:p>
    <w:p w:rsidR="0065437D" w:rsidRPr="005A029F" w:rsidRDefault="006A2208" w:rsidP="0065437D">
      <w:pPr>
        <w:widowControl/>
        <w:suppressAutoHyphens w:val="0"/>
        <w:spacing w:after="200" w:line="276" w:lineRule="auto"/>
        <w:rPr>
          <w:highlight w:val="yellow"/>
        </w:rPr>
      </w:pPr>
      <w:r w:rsidRPr="005A029F">
        <w:rPr>
          <w:highlight w:val="yellow"/>
        </w:rPr>
        <w:t>A ҚОСЫМША 14</w:t>
      </w:r>
    </w:p>
    <w:p w:rsidR="0065437D" w:rsidRDefault="006A2208" w:rsidP="0065437D">
      <w:pPr>
        <w:widowControl/>
        <w:suppressAutoHyphens w:val="0"/>
        <w:spacing w:after="200" w:line="276" w:lineRule="auto"/>
      </w:pPr>
      <w:r>
        <w:rPr>
          <w:noProof/>
          <w:highlight w:val="yellow"/>
        </w:rPr>
        <w:object w:dxaOrig="2676" w:dyaOrig="804">
          <v:shape id="_x0000_i1028" type="#_x0000_t75" style="width:133.8pt;height:40.2pt" o:ole="">
            <v:imagedata r:id="rId84" o:title=""/>
          </v:shape>
          <o:OLEObject Type="Embed" ProgID="Package" ShapeID="_x0000_i1028" DrawAspect="Content" ObjectID="_1715412976" r:id="rId85"/>
        </w:object>
      </w:r>
      <w:r w:rsidRPr="005A029F">
        <w:rPr>
          <w:highlight w:val="yellow"/>
        </w:rPr>
        <w:t xml:space="preserve"> </w:t>
      </w:r>
      <w:r>
        <w:rPr>
          <w:noProof/>
          <w:highlight w:val="yellow"/>
        </w:rPr>
        <w:object w:dxaOrig="3696" w:dyaOrig="804">
          <v:shape id="_x0000_i1029" type="#_x0000_t75" style="width:184.8pt;height:40.2pt" o:ole="">
            <v:imagedata r:id="rId86" o:title=""/>
          </v:shape>
          <o:OLEObject Type="Embed" ProgID="Package" ShapeID="_x0000_i1029" DrawAspect="Content" ObjectID="_1715412977" r:id="rId87"/>
        </w:object>
      </w:r>
      <w:r w:rsidRPr="005A029F">
        <w:rPr>
          <w:highlight w:val="yellow"/>
        </w:rPr>
        <w:t xml:space="preserve"> </w:t>
      </w:r>
      <w:r>
        <w:rPr>
          <w:noProof/>
          <w:highlight w:val="yellow"/>
        </w:rPr>
        <w:object w:dxaOrig="3084" w:dyaOrig="804">
          <v:shape id="_x0000_i1030" type="#_x0000_t75" style="width:154.2pt;height:40.2pt" o:ole="">
            <v:imagedata r:id="rId88" o:title=""/>
          </v:shape>
          <o:OLEObject Type="Embed" ProgID="Package" ShapeID="_x0000_i1030" DrawAspect="Content" ObjectID="_1715412978" r:id="rId89"/>
        </w:object>
      </w:r>
    </w:p>
    <w:p w:rsidR="009A5D9A" w:rsidRDefault="006A2208">
      <w:pPr>
        <w:widowControl/>
        <w:suppressAutoHyphens w:val="0"/>
        <w:spacing w:after="200" w:line="276" w:lineRule="auto"/>
      </w:pPr>
      <w:r>
        <w:br w:type="page"/>
      </w:r>
    </w:p>
    <w:p w:rsidR="007D6518" w:rsidRPr="00A4015D" w:rsidRDefault="006A2208" w:rsidP="007D6518">
      <w:pPr>
        <w:tabs>
          <w:tab w:val="left" w:pos="709"/>
          <w:tab w:val="left" w:pos="8647"/>
        </w:tabs>
        <w:ind w:left="567"/>
        <w:jc w:val="both"/>
      </w:pPr>
      <w:r w:rsidRPr="00A4015D">
        <w:lastRenderedPageBreak/>
        <w:t>ҚОСЫМША В2</w:t>
      </w:r>
    </w:p>
    <w:p w:rsidR="007D6518" w:rsidRPr="00A4015D" w:rsidRDefault="006A2208" w:rsidP="007D6518">
      <w:pPr>
        <w:tabs>
          <w:tab w:val="left" w:pos="709"/>
          <w:tab w:val="left" w:pos="8647"/>
        </w:tabs>
        <w:ind w:left="567"/>
        <w:jc w:val="both"/>
      </w:pPr>
      <w:r w:rsidRPr="00A4015D">
        <w:t>ҮЕҰ ҚЫЗМЕТІНЕ SWOT-ТАЛДАУ</w:t>
      </w:r>
    </w:p>
    <w:p w:rsidR="00440026" w:rsidRDefault="00440026" w:rsidP="00192E2E">
      <w:pPr>
        <w:tabs>
          <w:tab w:val="num" w:pos="1843"/>
        </w:tabs>
        <w:ind w:firstLine="567"/>
        <w:jc w:val="center"/>
        <w:rPr>
          <w:b/>
        </w:rPr>
      </w:pPr>
    </w:p>
    <w:p w:rsidR="00192E2E" w:rsidRDefault="006A2208" w:rsidP="00192E2E">
      <w:pPr>
        <w:tabs>
          <w:tab w:val="num" w:pos="1843"/>
        </w:tabs>
        <w:ind w:firstLine="567"/>
        <w:jc w:val="center"/>
        <w:rPr>
          <w:b/>
        </w:rPr>
      </w:pPr>
      <w:r w:rsidRPr="00691EEB">
        <w:rPr>
          <w:b/>
        </w:rPr>
        <w:t>SWOT талдау. Сапаны қамтамасыз ету саясатын жүзеге асыру</w:t>
      </w:r>
    </w:p>
    <w:p w:rsidR="00192E2E" w:rsidRPr="00691EEB" w:rsidRDefault="00192E2E" w:rsidP="00192E2E">
      <w:pPr>
        <w:tabs>
          <w:tab w:val="num" w:pos="1843"/>
        </w:tabs>
        <w:ind w:firstLine="567"/>
        <w:rPr>
          <w:b/>
          <w:strike/>
        </w:rPr>
      </w:pPr>
    </w:p>
    <w:tbl>
      <w:tblPr>
        <w:tblW w:w="5000" w:type="pct"/>
        <w:tblLook w:val="01E0" w:firstRow="1" w:lastRow="1" w:firstColumn="1" w:lastColumn="1" w:noHBand="0" w:noVBand="0"/>
      </w:tblPr>
      <w:tblGrid>
        <w:gridCol w:w="4722"/>
        <w:gridCol w:w="4621"/>
      </w:tblGrid>
      <w:tr w:rsidR="004E6A59" w:rsidTr="00830077">
        <w:trPr>
          <w:trHeight w:hRule="exact" w:val="531"/>
        </w:trPr>
        <w:tc>
          <w:tcPr>
            <w:tcW w:w="2527" w:type="pct"/>
            <w:tcBorders>
              <w:top w:val="single" w:sz="5" w:space="0" w:color="000000"/>
              <w:left w:val="single" w:sz="5" w:space="0" w:color="000000"/>
              <w:bottom w:val="single" w:sz="5" w:space="0" w:color="000000"/>
              <w:right w:val="single" w:sz="5" w:space="0" w:color="000000"/>
            </w:tcBorders>
          </w:tcPr>
          <w:p w:rsidR="00192E2E" w:rsidRPr="00691EEB" w:rsidRDefault="006A2208" w:rsidP="00830077">
            <w:pPr>
              <w:pStyle w:val="TableParagraph"/>
              <w:tabs>
                <w:tab w:val="left" w:pos="709"/>
                <w:tab w:val="left" w:pos="8647"/>
              </w:tabs>
              <w:ind w:left="104" w:right="98"/>
              <w:jc w:val="both"/>
              <w:rPr>
                <w:rFonts w:ascii="Times New Roman" w:eastAsia="Times New Roman" w:hAnsi="Times New Roman" w:cs="Times New Roman"/>
                <w:b/>
                <w:sz w:val="20"/>
                <w:szCs w:val="20"/>
                <w:lang w:val="ru-RU"/>
              </w:rPr>
            </w:pPr>
            <w:r w:rsidRPr="00691EEB">
              <w:rPr>
                <w:rFonts w:ascii="Times New Roman" w:eastAsia="Times New Roman" w:hAnsi="Times New Roman" w:cs="Times New Roman"/>
                <w:b/>
                <w:sz w:val="20"/>
                <w:szCs w:val="20"/>
              </w:rPr>
              <w:t xml:space="preserve">S </w:t>
            </w:r>
            <w:r w:rsidRPr="00691EEB">
              <w:rPr>
                <w:rFonts w:ascii="Times New Roman" w:eastAsia="Times New Roman" w:hAnsi="Times New Roman" w:cs="Times New Roman"/>
                <w:b/>
                <w:sz w:val="20"/>
                <w:szCs w:val="20"/>
                <w:lang w:val="ru-RU"/>
              </w:rPr>
              <w:t xml:space="preserve">( </w:t>
            </w:r>
            <w:r w:rsidRPr="00691EEB">
              <w:rPr>
                <w:rFonts w:ascii="Times New Roman" w:eastAsia="Times New Roman" w:hAnsi="Times New Roman" w:cs="Times New Roman"/>
                <w:b/>
                <w:sz w:val="20"/>
                <w:szCs w:val="20"/>
              </w:rPr>
              <w:t xml:space="preserve">күш </w:t>
            </w:r>
            <w:r w:rsidRPr="00691EEB">
              <w:rPr>
                <w:rFonts w:ascii="Times New Roman" w:eastAsia="Times New Roman" w:hAnsi="Times New Roman" w:cs="Times New Roman"/>
                <w:b/>
                <w:sz w:val="20"/>
                <w:szCs w:val="20"/>
                <w:lang w:val="ru-RU"/>
              </w:rPr>
              <w:t>) – күштілік (потенциалды оң ішкі факторлар)</w:t>
            </w:r>
          </w:p>
        </w:tc>
        <w:tc>
          <w:tcPr>
            <w:tcW w:w="2473" w:type="pct"/>
            <w:tcBorders>
              <w:top w:val="single" w:sz="5" w:space="0" w:color="000000"/>
              <w:left w:val="single" w:sz="5" w:space="0" w:color="000000"/>
              <w:bottom w:val="single" w:sz="5" w:space="0" w:color="000000"/>
              <w:right w:val="single" w:sz="5" w:space="0" w:color="000000"/>
            </w:tcBorders>
          </w:tcPr>
          <w:p w:rsidR="00192E2E" w:rsidRPr="00691EEB" w:rsidRDefault="006A2208" w:rsidP="00830077">
            <w:pPr>
              <w:pStyle w:val="TableParagraph"/>
              <w:tabs>
                <w:tab w:val="left" w:pos="709"/>
                <w:tab w:val="left" w:pos="8647"/>
              </w:tabs>
              <w:ind w:left="104" w:right="99"/>
              <w:jc w:val="both"/>
              <w:rPr>
                <w:rFonts w:ascii="Times New Roman" w:eastAsia="Times New Roman" w:hAnsi="Times New Roman" w:cs="Times New Roman"/>
                <w:b/>
                <w:sz w:val="20"/>
                <w:szCs w:val="20"/>
                <w:lang w:val="ru-RU"/>
              </w:rPr>
            </w:pPr>
            <w:r w:rsidRPr="00691EEB">
              <w:rPr>
                <w:rFonts w:ascii="Times New Roman" w:eastAsia="Times New Roman" w:hAnsi="Times New Roman" w:cs="Times New Roman"/>
                <w:b/>
                <w:sz w:val="20"/>
                <w:szCs w:val="20"/>
              </w:rPr>
              <w:t xml:space="preserve">W </w:t>
            </w:r>
            <w:r w:rsidRPr="00691EEB">
              <w:rPr>
                <w:rFonts w:ascii="Times New Roman" w:eastAsia="Times New Roman" w:hAnsi="Times New Roman" w:cs="Times New Roman"/>
                <w:b/>
                <w:sz w:val="20"/>
                <w:szCs w:val="20"/>
                <w:lang w:val="ru-RU"/>
              </w:rPr>
              <w:t xml:space="preserve">( </w:t>
            </w:r>
            <w:r w:rsidRPr="00691EEB">
              <w:rPr>
                <w:rFonts w:ascii="Times New Roman" w:eastAsia="Times New Roman" w:hAnsi="Times New Roman" w:cs="Times New Roman"/>
                <w:b/>
                <w:sz w:val="20"/>
                <w:szCs w:val="20"/>
              </w:rPr>
              <w:t xml:space="preserve">әлсіздік </w:t>
            </w:r>
            <w:r w:rsidRPr="00691EEB">
              <w:rPr>
                <w:rFonts w:ascii="Times New Roman" w:eastAsia="Times New Roman" w:hAnsi="Times New Roman" w:cs="Times New Roman"/>
                <w:b/>
                <w:sz w:val="20"/>
                <w:szCs w:val="20"/>
                <w:lang w:val="ru-RU"/>
              </w:rPr>
              <w:t>) – әлсіздіктер (әлеуетті теріс ішкі факторлар)</w:t>
            </w:r>
          </w:p>
        </w:tc>
      </w:tr>
      <w:tr w:rsidR="004E6A59" w:rsidTr="00830077">
        <w:trPr>
          <w:trHeight w:hRule="exact" w:val="6709"/>
        </w:trPr>
        <w:tc>
          <w:tcPr>
            <w:tcW w:w="2527" w:type="pct"/>
            <w:tcBorders>
              <w:top w:val="single" w:sz="5" w:space="0" w:color="000000"/>
              <w:left w:val="single" w:sz="5" w:space="0" w:color="000000"/>
              <w:bottom w:val="single" w:sz="5" w:space="0" w:color="000000"/>
              <w:right w:val="single" w:sz="5" w:space="0" w:color="000000"/>
            </w:tcBorders>
          </w:tcPr>
          <w:p w:rsidR="00192E2E" w:rsidRPr="00691EEB" w:rsidRDefault="006A2208" w:rsidP="00830077">
            <w:pPr>
              <w:tabs>
                <w:tab w:val="left" w:pos="290"/>
                <w:tab w:val="left" w:pos="317"/>
                <w:tab w:val="left" w:pos="510"/>
              </w:tabs>
              <w:ind w:left="148" w:right="192"/>
              <w:rPr>
                <w:rStyle w:val="s0"/>
                <w:strike/>
                <w:sz w:val="20"/>
                <w:szCs w:val="20"/>
              </w:rPr>
            </w:pPr>
            <w:r w:rsidRPr="00691EEB">
              <w:rPr>
                <w:rStyle w:val="s0"/>
                <w:sz w:val="20"/>
                <w:szCs w:val="20"/>
              </w:rPr>
              <w:t>- ОП профессорлық-оқытушылық құрамы жүзеге асыратын ғылыми-зерттеу жұмыстарының басымдылықтарының білім, ғылым және инновациялық даму саласындағы ұлттық саясатқа сәйкестігі;</w:t>
            </w:r>
          </w:p>
          <w:p w:rsidR="00192E2E" w:rsidRPr="00691EEB" w:rsidRDefault="006A2208" w:rsidP="00830077">
            <w:pPr>
              <w:tabs>
                <w:tab w:val="left" w:pos="317"/>
                <w:tab w:val="left" w:pos="567"/>
              </w:tabs>
              <w:ind w:left="148" w:right="192"/>
              <w:rPr>
                <w:rStyle w:val="s0"/>
                <w:strike/>
                <w:sz w:val="20"/>
                <w:szCs w:val="20"/>
              </w:rPr>
            </w:pPr>
            <w:r w:rsidRPr="00691EEB">
              <w:rPr>
                <w:rStyle w:val="s0"/>
                <w:sz w:val="20"/>
                <w:szCs w:val="20"/>
              </w:rPr>
              <w:t>- дамыған инфрақұрылымның болуы – оқу үдерісін оқу кабинеттерімен, компьютерлік сыныптармен, бірегей электрондық ресурстармен қамтамасыз ету;</w:t>
            </w:r>
          </w:p>
          <w:p w:rsidR="00192E2E" w:rsidRPr="00691EEB" w:rsidRDefault="006A2208" w:rsidP="00830077">
            <w:pPr>
              <w:tabs>
                <w:tab w:val="left" w:pos="317"/>
                <w:tab w:val="left" w:pos="567"/>
              </w:tabs>
              <w:ind w:left="148" w:right="192"/>
              <w:rPr>
                <w:rStyle w:val="s0"/>
                <w:strike/>
                <w:sz w:val="20"/>
                <w:szCs w:val="20"/>
              </w:rPr>
            </w:pPr>
            <w:r w:rsidRPr="00691EEB">
              <w:rPr>
                <w:rStyle w:val="s0"/>
                <w:sz w:val="20"/>
                <w:szCs w:val="20"/>
              </w:rPr>
              <w:t>- республика мен аймақтың дамуы үшін басым мәнге ие ғылым мен өндіріс салаларына мамандар даярлауға оқу үдерісін бағдарлау;</w:t>
            </w:r>
          </w:p>
          <w:p w:rsidR="00192E2E" w:rsidRPr="00691EEB" w:rsidRDefault="006A2208" w:rsidP="00830077">
            <w:pPr>
              <w:tabs>
                <w:tab w:val="left" w:pos="317"/>
                <w:tab w:val="left" w:pos="567"/>
              </w:tabs>
              <w:ind w:left="148" w:right="192"/>
              <w:rPr>
                <w:rStyle w:val="s0"/>
                <w:strike/>
                <w:sz w:val="20"/>
                <w:szCs w:val="20"/>
              </w:rPr>
            </w:pPr>
            <w:r w:rsidRPr="00691EEB">
              <w:rPr>
                <w:rStyle w:val="s0"/>
                <w:sz w:val="20"/>
                <w:szCs w:val="20"/>
              </w:rPr>
              <w:t>- тиімді басқарудың барлық заманауи стандарттары мен ережелеріне сәйкес келетін ұйымдық-басқару құрылымын құру;</w:t>
            </w:r>
          </w:p>
          <w:p w:rsidR="00192E2E" w:rsidRPr="00691EEB" w:rsidRDefault="006A2208" w:rsidP="00830077">
            <w:pPr>
              <w:tabs>
                <w:tab w:val="left" w:pos="317"/>
                <w:tab w:val="left" w:pos="567"/>
              </w:tabs>
              <w:ind w:left="148" w:right="192"/>
              <w:rPr>
                <w:rStyle w:val="s0"/>
                <w:strike/>
                <w:sz w:val="20"/>
                <w:szCs w:val="20"/>
              </w:rPr>
            </w:pPr>
            <w:r w:rsidRPr="00691EEB">
              <w:rPr>
                <w:rStyle w:val="s0"/>
                <w:sz w:val="20"/>
                <w:szCs w:val="20"/>
              </w:rPr>
              <w:t>кафедраның ұйымдастырушылық басқару жүйесінің университеттің миссиясына, мақсаттары мен міндеттеріне сәйкестігі;</w:t>
            </w:r>
          </w:p>
          <w:p w:rsidR="00192E2E" w:rsidRPr="00691EEB" w:rsidRDefault="006A2208" w:rsidP="00830077">
            <w:pPr>
              <w:tabs>
                <w:tab w:val="left" w:pos="317"/>
                <w:tab w:val="left" w:pos="567"/>
              </w:tabs>
              <w:ind w:left="148" w:right="192"/>
              <w:rPr>
                <w:rStyle w:val="s0"/>
                <w:strike/>
                <w:sz w:val="20"/>
                <w:szCs w:val="20"/>
              </w:rPr>
            </w:pPr>
            <w:r w:rsidRPr="00691EEB">
              <w:rPr>
                <w:rStyle w:val="s0"/>
                <w:sz w:val="20"/>
                <w:szCs w:val="20"/>
              </w:rPr>
              <w:t>- ақпараттық жүйелер мен деректер базасының болуы, ақпарат алу үшін Интернет желісін пайдалану, студенттер, қызметкерлер және халық үшін жоспарлау процестері мен оның тиімділігін бағалау нәтижелерін көрсететін ақпаратты қамтитын портал мен интернет-сайттың болуы.</w:t>
            </w:r>
          </w:p>
          <w:p w:rsidR="00192E2E" w:rsidRPr="00691EEB" w:rsidRDefault="006A2208" w:rsidP="00830077">
            <w:pPr>
              <w:tabs>
                <w:tab w:val="left" w:pos="225"/>
                <w:tab w:val="left" w:pos="567"/>
              </w:tabs>
              <w:ind w:left="148" w:right="192"/>
              <w:rPr>
                <w:strike/>
                <w:sz w:val="20"/>
                <w:szCs w:val="20"/>
              </w:rPr>
            </w:pPr>
            <w:r w:rsidRPr="00691EEB">
              <w:rPr>
                <w:sz w:val="20"/>
                <w:szCs w:val="20"/>
              </w:rPr>
              <w:t>-студенттерге өз таңдауы бойынша пәндерді өз бетінше анықтау мүмкіндіктері;</w:t>
            </w:r>
          </w:p>
          <w:p w:rsidR="00192E2E" w:rsidRPr="00691EEB" w:rsidRDefault="006A2208" w:rsidP="00830077">
            <w:pPr>
              <w:tabs>
                <w:tab w:val="left" w:pos="225"/>
                <w:tab w:val="left" w:pos="567"/>
              </w:tabs>
              <w:ind w:left="148" w:right="192"/>
              <w:rPr>
                <w:strike/>
                <w:sz w:val="20"/>
                <w:szCs w:val="20"/>
              </w:rPr>
            </w:pPr>
            <w:r w:rsidRPr="00691EEB">
              <w:rPr>
                <w:sz w:val="20"/>
                <w:szCs w:val="20"/>
              </w:rPr>
              <w:t>-университеттің материалдық базасын жақсарту.</w:t>
            </w:r>
          </w:p>
          <w:p w:rsidR="00192E2E" w:rsidRPr="00691EEB" w:rsidRDefault="00192E2E" w:rsidP="00830077">
            <w:pPr>
              <w:pStyle w:val="TableParagraph"/>
              <w:tabs>
                <w:tab w:val="left" w:pos="709"/>
                <w:tab w:val="left" w:pos="8647"/>
              </w:tabs>
              <w:ind w:left="179" w:right="192"/>
              <w:jc w:val="both"/>
              <w:rPr>
                <w:rFonts w:ascii="Times New Roman" w:eastAsia="Symbol" w:hAnsi="Times New Roman" w:cs="Times New Roman"/>
                <w:sz w:val="20"/>
                <w:szCs w:val="20"/>
                <w:lang w:val="ru-RU"/>
              </w:rPr>
            </w:pPr>
          </w:p>
        </w:tc>
        <w:tc>
          <w:tcPr>
            <w:tcW w:w="2473" w:type="pct"/>
            <w:tcBorders>
              <w:top w:val="single" w:sz="5" w:space="0" w:color="000000"/>
              <w:left w:val="single" w:sz="5" w:space="0" w:color="000000"/>
              <w:bottom w:val="single" w:sz="5" w:space="0" w:color="000000"/>
              <w:right w:val="single" w:sz="5" w:space="0" w:color="000000"/>
            </w:tcBorders>
          </w:tcPr>
          <w:p w:rsidR="00192E2E" w:rsidRPr="00691EEB" w:rsidRDefault="006A2208" w:rsidP="00830077">
            <w:pPr>
              <w:pStyle w:val="TableParagraph"/>
              <w:tabs>
                <w:tab w:val="left" w:pos="709"/>
                <w:tab w:val="left" w:pos="8647"/>
              </w:tabs>
              <w:ind w:left="72" w:right="147"/>
              <w:jc w:val="both"/>
              <w:rPr>
                <w:rFonts w:ascii="Times New Roman" w:eastAsia="Symbol" w:hAnsi="Times New Roman" w:cs="Times New Roman"/>
                <w:sz w:val="20"/>
                <w:szCs w:val="20"/>
                <w:lang w:val="ru-RU"/>
              </w:rPr>
            </w:pPr>
            <w:r w:rsidRPr="00691EEB">
              <w:rPr>
                <w:rFonts w:ascii="Times New Roman" w:eastAsia="Symbol" w:hAnsi="Times New Roman" w:cs="Times New Roman"/>
                <w:sz w:val="20"/>
                <w:szCs w:val="20"/>
                <w:lang w:val="ru-RU"/>
              </w:rPr>
              <w:t>Ақылы негізде оқығысы келетіндердің келмеуі.</w:t>
            </w:r>
          </w:p>
          <w:p w:rsidR="00192E2E" w:rsidRPr="00691EEB" w:rsidRDefault="00192E2E" w:rsidP="00830077">
            <w:pPr>
              <w:pStyle w:val="TableParagraph"/>
              <w:tabs>
                <w:tab w:val="left" w:pos="709"/>
                <w:tab w:val="left" w:pos="8647"/>
              </w:tabs>
              <w:ind w:left="464"/>
              <w:jc w:val="both"/>
              <w:rPr>
                <w:rFonts w:ascii="Times New Roman" w:eastAsia="Symbol" w:hAnsi="Times New Roman" w:cs="Times New Roman"/>
                <w:sz w:val="20"/>
                <w:szCs w:val="20"/>
                <w:lang w:val="ru-RU"/>
              </w:rPr>
            </w:pPr>
          </w:p>
        </w:tc>
      </w:tr>
    </w:tbl>
    <w:p w:rsidR="00192E2E" w:rsidRDefault="00192E2E" w:rsidP="00192E2E">
      <w:pPr>
        <w:tabs>
          <w:tab w:val="num" w:pos="1843"/>
        </w:tabs>
        <w:autoSpaceDE w:val="0"/>
        <w:autoSpaceDN w:val="0"/>
        <w:adjustRightInd w:val="0"/>
        <w:ind w:right="567" w:firstLine="567"/>
        <w:jc w:val="both"/>
      </w:pPr>
    </w:p>
    <w:p w:rsidR="00192E2E" w:rsidRDefault="006A2208" w:rsidP="00192E2E">
      <w:pPr>
        <w:widowControl/>
        <w:suppressAutoHyphens w:val="0"/>
        <w:ind w:firstLine="567"/>
        <w:jc w:val="both"/>
        <w:rPr>
          <w:rFonts w:eastAsia="Calibri"/>
          <w:b/>
          <w:kern w:val="0"/>
          <w:lang w:eastAsia="en-US"/>
        </w:rPr>
      </w:pPr>
      <w:r w:rsidRPr="00F007A3">
        <w:rPr>
          <w:b/>
        </w:rPr>
        <w:t xml:space="preserve">SWOT-ТАЛДАУ </w:t>
      </w:r>
      <w:r w:rsidRPr="00F007A3">
        <w:rPr>
          <w:rFonts w:eastAsia="Calibri"/>
          <w:b/>
          <w:kern w:val="0"/>
          <w:lang w:eastAsia="en-US"/>
        </w:rPr>
        <w:t>. БІЛІМ БЕРУ БАҒДАРЛАМАЛАРЫ: ӘЗІРЛЕУ ЖӘНЕ БЕКІТУ</w:t>
      </w:r>
    </w:p>
    <w:p w:rsidR="00192E2E" w:rsidRPr="00F007A3" w:rsidRDefault="00192E2E" w:rsidP="00192E2E">
      <w:pPr>
        <w:widowControl/>
        <w:suppressAutoHyphens w:val="0"/>
        <w:ind w:firstLine="567"/>
        <w:jc w:val="both"/>
        <w:rPr>
          <w:rFonts w:eastAsia="Calibri"/>
          <w:b/>
          <w:kern w:val="0"/>
          <w:lang w:eastAsia="en-US"/>
        </w:rPr>
      </w:pPr>
    </w:p>
    <w:tbl>
      <w:tblPr>
        <w:tblW w:w="5000" w:type="pct"/>
        <w:tblLayout w:type="fixed"/>
        <w:tblLook w:val="01E0" w:firstRow="1" w:lastRow="1" w:firstColumn="1" w:lastColumn="1" w:noHBand="0" w:noVBand="0"/>
      </w:tblPr>
      <w:tblGrid>
        <w:gridCol w:w="4671"/>
        <w:gridCol w:w="4672"/>
      </w:tblGrid>
      <w:tr w:rsidR="004E6A59" w:rsidTr="00830077">
        <w:trPr>
          <w:trHeight w:hRule="exact" w:val="1890"/>
        </w:trPr>
        <w:tc>
          <w:tcPr>
            <w:tcW w:w="2500" w:type="pct"/>
            <w:tcBorders>
              <w:top w:val="single" w:sz="5" w:space="0" w:color="000000"/>
              <w:left w:val="single" w:sz="5" w:space="0" w:color="000000"/>
              <w:bottom w:val="single" w:sz="5" w:space="0" w:color="000000"/>
              <w:right w:val="single" w:sz="5" w:space="0" w:color="000000"/>
            </w:tcBorders>
          </w:tcPr>
          <w:p w:rsidR="00192E2E" w:rsidRPr="00977B4C" w:rsidRDefault="006A2208" w:rsidP="00830077">
            <w:pPr>
              <w:pStyle w:val="TableParagraph"/>
              <w:tabs>
                <w:tab w:val="left" w:pos="709"/>
                <w:tab w:val="left" w:pos="8647"/>
              </w:tabs>
              <w:ind w:left="104" w:right="98"/>
              <w:jc w:val="center"/>
              <w:rPr>
                <w:rFonts w:ascii="Times New Roman" w:eastAsia="Times New Roman" w:hAnsi="Times New Roman" w:cs="Times New Roman"/>
                <w:b/>
                <w:sz w:val="24"/>
                <w:szCs w:val="24"/>
              </w:rPr>
            </w:pPr>
            <w:r w:rsidRPr="00F007A3">
              <w:rPr>
                <w:rFonts w:ascii="Times New Roman" w:eastAsia="Times New Roman" w:hAnsi="Times New Roman" w:cs="Times New Roman"/>
                <w:b/>
                <w:sz w:val="24"/>
                <w:szCs w:val="24"/>
              </w:rPr>
              <w:t xml:space="preserve">S </w:t>
            </w:r>
            <w:r w:rsidRPr="00977B4C">
              <w:rPr>
                <w:rFonts w:ascii="Times New Roman" w:eastAsia="Times New Roman" w:hAnsi="Times New Roman" w:cs="Times New Roman"/>
                <w:b/>
                <w:sz w:val="24"/>
                <w:szCs w:val="24"/>
              </w:rPr>
              <w:t xml:space="preserve">( </w:t>
            </w:r>
            <w:r w:rsidRPr="00F007A3">
              <w:rPr>
                <w:rFonts w:ascii="Times New Roman" w:eastAsia="Times New Roman" w:hAnsi="Times New Roman" w:cs="Times New Roman"/>
                <w:b/>
                <w:sz w:val="24"/>
                <w:szCs w:val="24"/>
              </w:rPr>
              <w:t xml:space="preserve">күш </w:t>
            </w:r>
            <w:r w:rsidRPr="00977B4C">
              <w:rPr>
                <w:rFonts w:ascii="Times New Roman" w:eastAsia="Times New Roman" w:hAnsi="Times New Roman" w:cs="Times New Roman"/>
                <w:b/>
                <w:sz w:val="24"/>
                <w:szCs w:val="24"/>
              </w:rPr>
              <w:t>) – күшті жақтары (әлеуетті</w:t>
            </w:r>
          </w:p>
          <w:p w:rsidR="00192E2E" w:rsidRPr="00977B4C" w:rsidRDefault="006A2208" w:rsidP="00830077">
            <w:pPr>
              <w:pStyle w:val="TableParagraph"/>
              <w:tabs>
                <w:tab w:val="left" w:pos="709"/>
                <w:tab w:val="left" w:pos="8647"/>
              </w:tabs>
              <w:ind w:left="104" w:right="98"/>
              <w:jc w:val="center"/>
              <w:rPr>
                <w:rFonts w:ascii="Times New Roman" w:eastAsia="Times New Roman" w:hAnsi="Times New Roman" w:cs="Times New Roman"/>
                <w:b/>
                <w:sz w:val="24"/>
                <w:szCs w:val="24"/>
              </w:rPr>
            </w:pPr>
            <w:r w:rsidRPr="00977B4C">
              <w:rPr>
                <w:rFonts w:ascii="Times New Roman" w:eastAsia="Times New Roman" w:hAnsi="Times New Roman" w:cs="Times New Roman"/>
                <w:b/>
                <w:sz w:val="24"/>
                <w:szCs w:val="24"/>
              </w:rPr>
              <w:t>оң</w:t>
            </w:r>
          </w:p>
          <w:p w:rsidR="00192E2E" w:rsidRPr="00F007A3" w:rsidRDefault="006A2208" w:rsidP="00830077">
            <w:pPr>
              <w:pStyle w:val="TableParagraph"/>
              <w:tabs>
                <w:tab w:val="left" w:pos="709"/>
                <w:tab w:val="left" w:pos="8647"/>
              </w:tabs>
              <w:ind w:left="104" w:right="98"/>
              <w:jc w:val="center"/>
              <w:rPr>
                <w:rFonts w:ascii="Times New Roman" w:eastAsia="Times New Roman" w:hAnsi="Times New Roman" w:cs="Times New Roman"/>
                <w:b/>
                <w:sz w:val="24"/>
                <w:szCs w:val="24"/>
                <w:lang w:val="ru-RU"/>
              </w:rPr>
            </w:pPr>
            <w:r>
              <w:rPr>
                <w:rFonts w:ascii="Times New Roman" w:eastAsia="Times New Roman" w:hAnsi="Times New Roman" w:cs="Times New Roman"/>
                <w:b/>
                <w:sz w:val="24"/>
                <w:szCs w:val="24"/>
                <w:lang w:val="ru-RU"/>
              </w:rPr>
              <w:t>ішкі факторлар)</w:t>
            </w:r>
          </w:p>
        </w:tc>
        <w:tc>
          <w:tcPr>
            <w:tcW w:w="2500" w:type="pct"/>
            <w:tcBorders>
              <w:top w:val="single" w:sz="5" w:space="0" w:color="000000"/>
              <w:left w:val="single" w:sz="5" w:space="0" w:color="000000"/>
              <w:bottom w:val="single" w:sz="5" w:space="0" w:color="000000"/>
              <w:right w:val="single" w:sz="5" w:space="0" w:color="000000"/>
            </w:tcBorders>
          </w:tcPr>
          <w:p w:rsidR="00192E2E" w:rsidRPr="00F007A3" w:rsidRDefault="006A2208" w:rsidP="00830077">
            <w:pPr>
              <w:pStyle w:val="TableParagraph"/>
              <w:tabs>
                <w:tab w:val="left" w:pos="709"/>
                <w:tab w:val="left" w:pos="8647"/>
              </w:tabs>
              <w:ind w:left="104" w:right="99"/>
              <w:jc w:val="center"/>
              <w:rPr>
                <w:rFonts w:ascii="Times New Roman" w:eastAsia="Times New Roman" w:hAnsi="Times New Roman" w:cs="Times New Roman"/>
                <w:b/>
                <w:sz w:val="24"/>
                <w:szCs w:val="24"/>
                <w:lang w:val="ru-RU"/>
              </w:rPr>
            </w:pPr>
            <w:r w:rsidRPr="00F007A3">
              <w:rPr>
                <w:rFonts w:ascii="Times New Roman" w:eastAsia="Times New Roman" w:hAnsi="Times New Roman" w:cs="Times New Roman"/>
                <w:b/>
                <w:sz w:val="24"/>
                <w:szCs w:val="24"/>
              </w:rPr>
              <w:t xml:space="preserve">W </w:t>
            </w:r>
            <w:r w:rsidRPr="00F007A3">
              <w:rPr>
                <w:rFonts w:ascii="Times New Roman" w:eastAsia="Times New Roman" w:hAnsi="Times New Roman" w:cs="Times New Roman"/>
                <w:b/>
                <w:sz w:val="24"/>
                <w:szCs w:val="24"/>
                <w:lang w:val="ru-RU"/>
              </w:rPr>
              <w:t xml:space="preserve">( </w:t>
            </w:r>
            <w:r w:rsidRPr="00F007A3">
              <w:rPr>
                <w:rFonts w:ascii="Times New Roman" w:eastAsia="Times New Roman" w:hAnsi="Times New Roman" w:cs="Times New Roman"/>
                <w:b/>
                <w:sz w:val="24"/>
                <w:szCs w:val="24"/>
              </w:rPr>
              <w:t xml:space="preserve">әлсіздік </w:t>
            </w:r>
            <w:r w:rsidRPr="00F007A3">
              <w:rPr>
                <w:rFonts w:ascii="Times New Roman" w:eastAsia="Times New Roman" w:hAnsi="Times New Roman" w:cs="Times New Roman"/>
                <w:b/>
                <w:sz w:val="24"/>
                <w:szCs w:val="24"/>
                <w:lang w:val="ru-RU"/>
              </w:rPr>
              <w:t>) – әлсіздіктер (әлеуетті теріс ішкі факторлар)</w:t>
            </w:r>
          </w:p>
        </w:tc>
      </w:tr>
      <w:tr w:rsidR="004E6A59" w:rsidTr="00830077">
        <w:trPr>
          <w:trHeight w:hRule="exact" w:val="2047"/>
        </w:trPr>
        <w:tc>
          <w:tcPr>
            <w:tcW w:w="2500" w:type="pct"/>
            <w:tcBorders>
              <w:top w:val="single" w:sz="5" w:space="0" w:color="000000"/>
              <w:left w:val="single" w:sz="5" w:space="0" w:color="000000"/>
              <w:bottom w:val="single" w:sz="5" w:space="0" w:color="000000"/>
              <w:right w:val="single" w:sz="5" w:space="0" w:color="000000"/>
            </w:tcBorders>
          </w:tcPr>
          <w:p w:rsidR="00192E2E" w:rsidRPr="00977B4C" w:rsidRDefault="006A2208" w:rsidP="00830077">
            <w:pPr>
              <w:pStyle w:val="TableParagraph"/>
              <w:tabs>
                <w:tab w:val="left" w:pos="709"/>
                <w:tab w:val="left" w:pos="8647"/>
              </w:tabs>
              <w:ind w:left="37" w:right="142"/>
              <w:jc w:val="both"/>
              <w:rPr>
                <w:rFonts w:ascii="Times New Roman" w:eastAsia="Symbol" w:hAnsi="Times New Roman" w:cs="Times New Roman"/>
                <w:sz w:val="24"/>
                <w:szCs w:val="24"/>
              </w:rPr>
            </w:pPr>
            <w:r w:rsidRPr="00977B4C">
              <w:rPr>
                <w:rFonts w:ascii="Times New Roman" w:eastAsia="Symbol" w:hAnsi="Times New Roman" w:cs="Times New Roman"/>
                <w:sz w:val="24"/>
                <w:szCs w:val="24"/>
              </w:rPr>
              <w:t>Ғылыми комитет мүшелерінің маңызды тәжірибесі</w:t>
            </w:r>
          </w:p>
          <w:p w:rsidR="00192E2E" w:rsidRPr="00977B4C" w:rsidRDefault="006A2208" w:rsidP="00830077">
            <w:pPr>
              <w:pStyle w:val="TableParagraph"/>
              <w:tabs>
                <w:tab w:val="left" w:pos="709"/>
                <w:tab w:val="left" w:pos="8647"/>
              </w:tabs>
              <w:ind w:left="37" w:right="142"/>
              <w:jc w:val="both"/>
              <w:rPr>
                <w:rFonts w:ascii="Times New Roman" w:eastAsia="Symbol" w:hAnsi="Times New Roman" w:cs="Times New Roman"/>
                <w:sz w:val="24"/>
                <w:szCs w:val="24"/>
              </w:rPr>
            </w:pPr>
            <w:r w:rsidRPr="00977B4C">
              <w:rPr>
                <w:rFonts w:ascii="Times New Roman" w:eastAsia="Symbol" w:hAnsi="Times New Roman" w:cs="Times New Roman"/>
                <w:sz w:val="24"/>
                <w:szCs w:val="24"/>
              </w:rPr>
              <w:t>Жұмыс берушілердің ұсынысын және модульдік технологияға негізделген оқытудың жаңа форматына көшуін ескере отырып, ББО-ның «Орман ресурстары және орман шаруашылығы» мамандығының Мемлекеттік білім беру стандарты, ТУП талаптарына сәйкестігі;</w:t>
            </w:r>
          </w:p>
          <w:p w:rsidR="00192E2E" w:rsidRPr="00977B4C" w:rsidRDefault="00192E2E" w:rsidP="00830077">
            <w:pPr>
              <w:pStyle w:val="TableParagraph"/>
              <w:tabs>
                <w:tab w:val="left" w:pos="709"/>
                <w:tab w:val="left" w:pos="8647"/>
              </w:tabs>
              <w:ind w:left="464"/>
              <w:jc w:val="both"/>
              <w:rPr>
                <w:rFonts w:ascii="Times New Roman" w:eastAsia="Symbol" w:hAnsi="Times New Roman" w:cs="Times New Roman"/>
                <w:sz w:val="24"/>
                <w:szCs w:val="24"/>
              </w:rPr>
            </w:pPr>
          </w:p>
        </w:tc>
        <w:tc>
          <w:tcPr>
            <w:tcW w:w="2500" w:type="pct"/>
            <w:tcBorders>
              <w:top w:val="single" w:sz="5" w:space="0" w:color="000000"/>
              <w:left w:val="single" w:sz="5" w:space="0" w:color="000000"/>
              <w:bottom w:val="single" w:sz="5" w:space="0" w:color="000000"/>
              <w:right w:val="single" w:sz="5" w:space="0" w:color="000000"/>
            </w:tcBorders>
          </w:tcPr>
          <w:p w:rsidR="00192E2E" w:rsidRPr="00F007A3" w:rsidRDefault="006A2208" w:rsidP="00830077">
            <w:pPr>
              <w:pStyle w:val="TableParagraph"/>
              <w:tabs>
                <w:tab w:val="left" w:pos="709"/>
                <w:tab w:val="left" w:pos="8647"/>
              </w:tabs>
              <w:ind w:left="37"/>
              <w:jc w:val="both"/>
              <w:rPr>
                <w:rFonts w:ascii="Times New Roman" w:eastAsia="Symbol" w:hAnsi="Times New Roman" w:cs="Times New Roman"/>
                <w:sz w:val="24"/>
                <w:szCs w:val="24"/>
                <w:lang w:val="ru-RU"/>
              </w:rPr>
            </w:pPr>
            <w:r w:rsidRPr="00F007A3">
              <w:rPr>
                <w:rFonts w:ascii="Times New Roman" w:eastAsia="Symbol" w:hAnsi="Times New Roman" w:cs="Times New Roman"/>
                <w:color w:val="000000" w:themeColor="text1"/>
                <w:sz w:val="24"/>
                <w:szCs w:val="24"/>
                <w:lang w:val="ru-RU"/>
              </w:rPr>
              <w:t xml:space="preserve">жеткіліксіз </w:t>
            </w:r>
            <w:r w:rsidRPr="00F007A3">
              <w:rPr>
                <w:rFonts w:ascii="Times New Roman" w:eastAsia="Symbol" w:hAnsi="Times New Roman" w:cs="Times New Roman"/>
                <w:sz w:val="24"/>
                <w:szCs w:val="24"/>
                <w:lang w:val="ru-RU"/>
              </w:rPr>
              <w:t>қатысу</w:t>
            </w:r>
          </w:p>
        </w:tc>
      </w:tr>
    </w:tbl>
    <w:p w:rsidR="00343C3F" w:rsidRDefault="006A2208" w:rsidP="00343C3F">
      <w:pPr>
        <w:ind w:firstLine="567"/>
        <w:jc w:val="both"/>
        <w:rPr>
          <w:b/>
        </w:rPr>
      </w:pPr>
      <w:r w:rsidRPr="006E14E5">
        <w:rPr>
          <w:b/>
        </w:rPr>
        <w:t>SWOT – ТАЛДАУ. ОҚУШЫҒА БАҒДАРЛАНДЫ ОҚЫТУ, ОҚЫТУ ЖӘНЕ БАҒАЛАУ</w:t>
      </w:r>
    </w:p>
    <w:p w:rsidR="00343C3F" w:rsidRPr="006E14E5" w:rsidRDefault="00343C3F" w:rsidP="00343C3F">
      <w:pPr>
        <w:ind w:firstLine="567"/>
        <w:jc w:val="both"/>
        <w:rPr>
          <w:b/>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773"/>
        <w:gridCol w:w="4572"/>
      </w:tblGrid>
      <w:tr w:rsidR="004E6A59" w:rsidTr="00830077">
        <w:trPr>
          <w:trHeight w:val="262"/>
        </w:trPr>
        <w:tc>
          <w:tcPr>
            <w:tcW w:w="2554" w:type="pct"/>
            <w:tcBorders>
              <w:top w:val="single" w:sz="4" w:space="0" w:color="auto"/>
              <w:left w:val="single" w:sz="4" w:space="0" w:color="auto"/>
              <w:bottom w:val="single" w:sz="4" w:space="0" w:color="auto"/>
              <w:right w:val="single" w:sz="4" w:space="0" w:color="auto"/>
            </w:tcBorders>
            <w:hideMark/>
          </w:tcPr>
          <w:p w:rsidR="00343C3F" w:rsidRPr="006E14E5" w:rsidRDefault="006A2208" w:rsidP="00830077">
            <w:pPr>
              <w:jc w:val="center"/>
              <w:rPr>
                <w:b/>
                <w:bCs/>
              </w:rPr>
            </w:pPr>
            <w:r w:rsidRPr="006E14E5">
              <w:rPr>
                <w:b/>
                <w:bCs/>
              </w:rPr>
              <w:lastRenderedPageBreak/>
              <w:t>S (күш) – күшті жақтары</w:t>
            </w:r>
          </w:p>
        </w:tc>
        <w:tc>
          <w:tcPr>
            <w:tcW w:w="2446" w:type="pct"/>
            <w:tcBorders>
              <w:top w:val="single" w:sz="4" w:space="0" w:color="auto"/>
              <w:left w:val="single" w:sz="4" w:space="0" w:color="auto"/>
              <w:bottom w:val="single" w:sz="4" w:space="0" w:color="auto"/>
              <w:right w:val="single" w:sz="4" w:space="0" w:color="auto"/>
            </w:tcBorders>
            <w:hideMark/>
          </w:tcPr>
          <w:p w:rsidR="00343C3F" w:rsidRPr="006E14E5" w:rsidRDefault="006A2208" w:rsidP="00830077">
            <w:pPr>
              <w:jc w:val="center"/>
              <w:rPr>
                <w:b/>
                <w:bCs/>
              </w:rPr>
            </w:pPr>
            <w:r w:rsidRPr="006E14E5">
              <w:rPr>
                <w:b/>
                <w:bCs/>
              </w:rPr>
              <w:t>W (әлсіздік) - әлсіздіктер</w:t>
            </w:r>
          </w:p>
        </w:tc>
      </w:tr>
      <w:tr w:rsidR="004E6A59" w:rsidTr="00830077">
        <w:trPr>
          <w:trHeight w:val="619"/>
        </w:trPr>
        <w:tc>
          <w:tcPr>
            <w:tcW w:w="2554" w:type="pct"/>
            <w:tcBorders>
              <w:top w:val="single" w:sz="4" w:space="0" w:color="auto"/>
              <w:left w:val="single" w:sz="4" w:space="0" w:color="auto"/>
              <w:bottom w:val="single" w:sz="4" w:space="0" w:color="auto"/>
              <w:right w:val="single" w:sz="4" w:space="0" w:color="auto"/>
            </w:tcBorders>
          </w:tcPr>
          <w:p w:rsidR="00343C3F" w:rsidRPr="006E14E5" w:rsidRDefault="006A2208" w:rsidP="00830077">
            <w:pPr>
              <w:pStyle w:val="a3"/>
              <w:ind w:left="22"/>
              <w:jc w:val="both"/>
              <w:rPr>
                <w:rFonts w:ascii="Times New Roman" w:hAnsi="Times New Roman"/>
                <w:sz w:val="24"/>
                <w:szCs w:val="24"/>
              </w:rPr>
            </w:pPr>
            <w:r w:rsidRPr="006E14E5">
              <w:rPr>
                <w:rFonts w:ascii="Times New Roman" w:hAnsi="Times New Roman"/>
                <w:sz w:val="24"/>
                <w:szCs w:val="24"/>
              </w:rPr>
              <w:t>Оқу процесін ұйымдастырудың әртүрлі формаларын қолдану.</w:t>
            </w:r>
          </w:p>
        </w:tc>
        <w:tc>
          <w:tcPr>
            <w:tcW w:w="2446" w:type="pct"/>
            <w:tcBorders>
              <w:top w:val="single" w:sz="4" w:space="0" w:color="auto"/>
              <w:left w:val="single" w:sz="4" w:space="0" w:color="auto"/>
              <w:bottom w:val="single" w:sz="4" w:space="0" w:color="auto"/>
              <w:right w:val="single" w:sz="4" w:space="0" w:color="auto"/>
            </w:tcBorders>
          </w:tcPr>
          <w:p w:rsidR="00343C3F" w:rsidRPr="006E14E5" w:rsidRDefault="006A2208" w:rsidP="00830077">
            <w:pPr>
              <w:pStyle w:val="a3"/>
              <w:ind w:left="81"/>
              <w:jc w:val="both"/>
              <w:rPr>
                <w:rFonts w:ascii="Times New Roman" w:hAnsi="Times New Roman"/>
                <w:sz w:val="24"/>
                <w:szCs w:val="24"/>
              </w:rPr>
            </w:pPr>
            <w:r w:rsidRPr="006E14E5">
              <w:rPr>
                <w:rFonts w:ascii="Times New Roman" w:hAnsi="Times New Roman"/>
                <w:sz w:val="24"/>
                <w:szCs w:val="24"/>
              </w:rPr>
              <w:t>Шағын студенттер тобы</w:t>
            </w:r>
          </w:p>
        </w:tc>
      </w:tr>
    </w:tbl>
    <w:p w:rsidR="00343C3F" w:rsidRDefault="00343C3F" w:rsidP="00343C3F">
      <w:pPr>
        <w:pStyle w:val="3"/>
        <w:widowControl w:val="0"/>
        <w:suppressAutoHyphens w:val="0"/>
        <w:spacing w:before="120" w:line="240" w:lineRule="auto"/>
        <w:ind w:firstLine="567"/>
        <w:rPr>
          <w:rFonts w:ascii="Times New Roman" w:hAnsi="Times New Roman" w:cs="Times New Roman"/>
          <w:b/>
          <w:bCs/>
          <w:i w:val="0"/>
          <w:iCs w:val="0"/>
          <w:smallCaps w:val="0"/>
          <w:spacing w:val="0"/>
          <w:kern w:val="0"/>
          <w:sz w:val="24"/>
          <w:szCs w:val="24"/>
          <w:lang w:val="ru-RU" w:eastAsia="ru-RU" w:bidi="ar-SA"/>
        </w:rPr>
      </w:pPr>
    </w:p>
    <w:p w:rsidR="00343C3F" w:rsidRDefault="006A2208" w:rsidP="00343C3F">
      <w:pPr>
        <w:widowControl/>
        <w:shd w:val="clear" w:color="auto" w:fill="FFFFFF"/>
        <w:suppressAutoHyphens w:val="0"/>
        <w:ind w:firstLine="567"/>
        <w:jc w:val="both"/>
        <w:rPr>
          <w:rFonts w:eastAsia="Times New Roman"/>
          <w:b/>
          <w:kern w:val="0"/>
          <w:shd w:val="clear" w:color="auto" w:fill="FFFFFF"/>
          <w:lang w:eastAsia="ru-RU"/>
        </w:rPr>
      </w:pPr>
      <w:r w:rsidRPr="00F007A3">
        <w:rPr>
          <w:b/>
        </w:rPr>
        <w:t xml:space="preserve">SWOT-ТАЛДАУ </w:t>
      </w:r>
      <w:r w:rsidRPr="00F007A3">
        <w:rPr>
          <w:rFonts w:eastAsia="Times New Roman"/>
          <w:b/>
          <w:kern w:val="0"/>
          <w:shd w:val="clear" w:color="auto" w:fill="FFFFFF"/>
          <w:lang w:eastAsia="ru-RU"/>
        </w:rPr>
        <w:t>. СТУДЕНТТЕР: ҚАБЫЛДАУ, ОҚУ ЖЕТІСТІКТЕРІН ҚОЛДАУ, АТТЫНАУ</w:t>
      </w:r>
    </w:p>
    <w:p w:rsidR="00343C3F" w:rsidRPr="00F007A3" w:rsidRDefault="00343C3F" w:rsidP="00343C3F">
      <w:pPr>
        <w:widowControl/>
        <w:shd w:val="clear" w:color="auto" w:fill="FFFFFF"/>
        <w:suppressAutoHyphens w:val="0"/>
        <w:ind w:firstLine="567"/>
        <w:jc w:val="both"/>
        <w:rPr>
          <w:rFonts w:eastAsia="Times New Roman"/>
          <w:b/>
          <w:kern w:val="0"/>
          <w:shd w:val="clear" w:color="auto" w:fill="FFFFFF"/>
          <w:lang w:eastAsia="ru-RU"/>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773"/>
        <w:gridCol w:w="4572"/>
      </w:tblGrid>
      <w:tr w:rsidR="004E6A59" w:rsidTr="00830077">
        <w:trPr>
          <w:trHeight w:val="262"/>
        </w:trPr>
        <w:tc>
          <w:tcPr>
            <w:tcW w:w="2554" w:type="pct"/>
            <w:tcBorders>
              <w:top w:val="single" w:sz="4" w:space="0" w:color="auto"/>
              <w:left w:val="single" w:sz="4" w:space="0" w:color="auto"/>
              <w:bottom w:val="single" w:sz="4" w:space="0" w:color="auto"/>
              <w:right w:val="single" w:sz="4" w:space="0" w:color="auto"/>
            </w:tcBorders>
            <w:hideMark/>
          </w:tcPr>
          <w:p w:rsidR="00343C3F" w:rsidRPr="00F007A3" w:rsidRDefault="006A2208" w:rsidP="00830077">
            <w:pPr>
              <w:jc w:val="center"/>
              <w:rPr>
                <w:b/>
                <w:bCs/>
              </w:rPr>
            </w:pPr>
            <w:r w:rsidRPr="00F007A3">
              <w:rPr>
                <w:b/>
                <w:bCs/>
              </w:rPr>
              <w:t>S (күш) – күшті жақтары</w:t>
            </w:r>
          </w:p>
        </w:tc>
        <w:tc>
          <w:tcPr>
            <w:tcW w:w="2446" w:type="pct"/>
            <w:tcBorders>
              <w:top w:val="single" w:sz="4" w:space="0" w:color="auto"/>
              <w:left w:val="single" w:sz="4" w:space="0" w:color="auto"/>
              <w:bottom w:val="single" w:sz="4" w:space="0" w:color="auto"/>
              <w:right w:val="single" w:sz="4" w:space="0" w:color="auto"/>
            </w:tcBorders>
            <w:hideMark/>
          </w:tcPr>
          <w:p w:rsidR="00343C3F" w:rsidRPr="00F007A3" w:rsidRDefault="006A2208" w:rsidP="00830077">
            <w:pPr>
              <w:jc w:val="center"/>
              <w:rPr>
                <w:b/>
                <w:bCs/>
              </w:rPr>
            </w:pPr>
            <w:r w:rsidRPr="00F007A3">
              <w:rPr>
                <w:b/>
                <w:bCs/>
              </w:rPr>
              <w:t>W (әлсіздік) - әлсіздіктер</w:t>
            </w:r>
          </w:p>
        </w:tc>
      </w:tr>
      <w:tr w:rsidR="004E6A59" w:rsidTr="00830077">
        <w:trPr>
          <w:trHeight w:val="619"/>
        </w:trPr>
        <w:tc>
          <w:tcPr>
            <w:tcW w:w="2554" w:type="pct"/>
            <w:tcBorders>
              <w:top w:val="single" w:sz="4" w:space="0" w:color="auto"/>
              <w:left w:val="single" w:sz="4" w:space="0" w:color="auto"/>
              <w:bottom w:val="single" w:sz="4" w:space="0" w:color="auto"/>
              <w:right w:val="single" w:sz="4" w:space="0" w:color="auto"/>
            </w:tcBorders>
          </w:tcPr>
          <w:p w:rsidR="00343C3F" w:rsidRPr="00F007A3" w:rsidRDefault="006A2208" w:rsidP="00830077">
            <w:pPr>
              <w:pStyle w:val="a3"/>
              <w:ind w:left="22"/>
              <w:jc w:val="both"/>
              <w:rPr>
                <w:rFonts w:ascii="Times New Roman" w:hAnsi="Times New Roman"/>
                <w:sz w:val="24"/>
                <w:szCs w:val="24"/>
              </w:rPr>
            </w:pPr>
            <w:r w:rsidRPr="00F007A3">
              <w:rPr>
                <w:rFonts w:ascii="Times New Roman" w:hAnsi="Times New Roman"/>
                <w:sz w:val="24"/>
                <w:szCs w:val="24"/>
              </w:rPr>
              <w:t>Шетелдік университеттердің студенттердің ұтқырлығына қызығушылығы</w:t>
            </w:r>
          </w:p>
        </w:tc>
        <w:tc>
          <w:tcPr>
            <w:tcW w:w="2446" w:type="pct"/>
            <w:tcBorders>
              <w:top w:val="single" w:sz="4" w:space="0" w:color="auto"/>
              <w:left w:val="single" w:sz="4" w:space="0" w:color="auto"/>
              <w:bottom w:val="single" w:sz="4" w:space="0" w:color="auto"/>
              <w:right w:val="single" w:sz="4" w:space="0" w:color="auto"/>
            </w:tcBorders>
          </w:tcPr>
          <w:p w:rsidR="00343C3F" w:rsidRPr="00F007A3" w:rsidRDefault="006A2208" w:rsidP="00830077">
            <w:pPr>
              <w:pStyle w:val="a3"/>
              <w:ind w:left="81"/>
              <w:jc w:val="both"/>
              <w:rPr>
                <w:rFonts w:ascii="Times New Roman" w:hAnsi="Times New Roman"/>
                <w:sz w:val="24"/>
                <w:szCs w:val="24"/>
              </w:rPr>
            </w:pPr>
            <w:r w:rsidRPr="00F007A3">
              <w:rPr>
                <w:rFonts w:ascii="Times New Roman" w:hAnsi="Times New Roman"/>
                <w:sz w:val="24"/>
                <w:szCs w:val="24"/>
              </w:rPr>
              <w:t>Пандемияға байланысты шектеулер</w:t>
            </w:r>
          </w:p>
        </w:tc>
      </w:tr>
    </w:tbl>
    <w:p w:rsidR="00343C3F" w:rsidRPr="00F007A3" w:rsidRDefault="00343C3F" w:rsidP="00343C3F">
      <w:pPr>
        <w:suppressAutoHyphens w:val="0"/>
        <w:spacing w:before="120"/>
        <w:ind w:firstLine="567"/>
        <w:jc w:val="both"/>
      </w:pPr>
    </w:p>
    <w:p w:rsidR="00F70A42" w:rsidRPr="000C3C38" w:rsidRDefault="006A2208" w:rsidP="00F70A42">
      <w:pPr>
        <w:tabs>
          <w:tab w:val="left" w:pos="1134"/>
        </w:tabs>
        <w:autoSpaceDE w:val="0"/>
        <w:autoSpaceDN w:val="0"/>
        <w:adjustRightInd w:val="0"/>
        <w:ind w:firstLine="567"/>
        <w:jc w:val="both"/>
        <w:rPr>
          <w:rFonts w:eastAsia="Times New Roman"/>
          <w:color w:val="000000" w:themeColor="text1"/>
        </w:rPr>
      </w:pPr>
      <w:r w:rsidRPr="000C3C38">
        <w:rPr>
          <w:b/>
          <w:bCs/>
          <w:i/>
          <w:iCs/>
          <w:smallCaps/>
          <w:kern w:val="0"/>
          <w:lang w:eastAsia="ru-RU"/>
        </w:rPr>
        <w:t>ОҚЫТУШЫ ҚҰРАМЫ</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773"/>
        <w:gridCol w:w="4572"/>
      </w:tblGrid>
      <w:tr w:rsidR="004E6A59" w:rsidTr="00830077">
        <w:trPr>
          <w:trHeight w:val="262"/>
        </w:trPr>
        <w:tc>
          <w:tcPr>
            <w:tcW w:w="2554" w:type="pct"/>
            <w:tcBorders>
              <w:top w:val="single" w:sz="4" w:space="0" w:color="auto"/>
              <w:left w:val="single" w:sz="4" w:space="0" w:color="auto"/>
              <w:bottom w:val="single" w:sz="4" w:space="0" w:color="auto"/>
              <w:right w:val="single" w:sz="4" w:space="0" w:color="auto"/>
            </w:tcBorders>
            <w:hideMark/>
          </w:tcPr>
          <w:p w:rsidR="00F70A42" w:rsidRPr="000C3C38" w:rsidRDefault="006A2208" w:rsidP="00830077">
            <w:pPr>
              <w:jc w:val="center"/>
              <w:rPr>
                <w:b/>
                <w:bCs/>
              </w:rPr>
            </w:pPr>
            <w:r w:rsidRPr="000C3C38">
              <w:rPr>
                <w:b/>
                <w:bCs/>
              </w:rPr>
              <w:t>S (күш) – күшті жақтары</w:t>
            </w:r>
          </w:p>
        </w:tc>
        <w:tc>
          <w:tcPr>
            <w:tcW w:w="2446" w:type="pct"/>
            <w:tcBorders>
              <w:top w:val="single" w:sz="4" w:space="0" w:color="auto"/>
              <w:left w:val="single" w:sz="4" w:space="0" w:color="auto"/>
              <w:bottom w:val="single" w:sz="4" w:space="0" w:color="auto"/>
              <w:right w:val="single" w:sz="4" w:space="0" w:color="auto"/>
            </w:tcBorders>
            <w:hideMark/>
          </w:tcPr>
          <w:p w:rsidR="00F70A42" w:rsidRPr="000C3C38" w:rsidRDefault="006A2208" w:rsidP="00830077">
            <w:pPr>
              <w:jc w:val="center"/>
              <w:rPr>
                <w:b/>
                <w:bCs/>
              </w:rPr>
            </w:pPr>
            <w:r w:rsidRPr="000C3C38">
              <w:rPr>
                <w:b/>
                <w:bCs/>
              </w:rPr>
              <w:t>W (әлсіздік) - әлсіздіктер</w:t>
            </w:r>
          </w:p>
        </w:tc>
      </w:tr>
      <w:tr w:rsidR="004E6A59" w:rsidTr="00830077">
        <w:trPr>
          <w:trHeight w:val="619"/>
        </w:trPr>
        <w:tc>
          <w:tcPr>
            <w:tcW w:w="2554" w:type="pct"/>
            <w:tcBorders>
              <w:top w:val="single" w:sz="4" w:space="0" w:color="auto"/>
              <w:left w:val="single" w:sz="4" w:space="0" w:color="auto"/>
              <w:bottom w:val="single" w:sz="4" w:space="0" w:color="auto"/>
              <w:right w:val="single" w:sz="4" w:space="0" w:color="auto"/>
            </w:tcBorders>
            <w:hideMark/>
          </w:tcPr>
          <w:p w:rsidR="00F70A42" w:rsidRPr="000C3C38" w:rsidRDefault="006A2208" w:rsidP="00830077">
            <w:pPr>
              <w:jc w:val="both"/>
              <w:rPr>
                <w:lang w:val="kk-KZ"/>
              </w:rPr>
            </w:pPr>
            <w:r w:rsidRPr="000C3C38">
              <w:rPr>
                <w:lang w:val="kk-KZ"/>
              </w:rPr>
              <w:t xml:space="preserve">Педагогикалық ұжымның кадрлық әлеуетінің білім беру бағдарламаларының стратегиясы мен ерекшеліктеріне, біліктілік талаптарына сәйкестігі </w:t>
            </w:r>
            <w:r w:rsidRPr="000C3C38">
              <w:t>.</w:t>
            </w:r>
          </w:p>
        </w:tc>
        <w:tc>
          <w:tcPr>
            <w:tcW w:w="2446" w:type="pct"/>
            <w:tcBorders>
              <w:top w:val="single" w:sz="4" w:space="0" w:color="auto"/>
              <w:left w:val="single" w:sz="4" w:space="0" w:color="auto"/>
              <w:bottom w:val="single" w:sz="4" w:space="0" w:color="auto"/>
              <w:right w:val="single" w:sz="4" w:space="0" w:color="auto"/>
            </w:tcBorders>
            <w:hideMark/>
          </w:tcPr>
          <w:p w:rsidR="00F70A42" w:rsidRPr="000C3C38" w:rsidRDefault="006A2208" w:rsidP="00830077">
            <w:pPr>
              <w:jc w:val="both"/>
            </w:pPr>
            <w:r w:rsidRPr="000C3C38">
              <w:t>Академиялық ұтқырлық бағдарламаларына қатысуда педагогикалық кадрлардың жетіспеушілігі</w:t>
            </w:r>
          </w:p>
        </w:tc>
      </w:tr>
    </w:tbl>
    <w:p w:rsidR="00F70A42" w:rsidRPr="00977B4C" w:rsidRDefault="00F70A42" w:rsidP="00F70A42">
      <w:pPr>
        <w:pStyle w:val="3"/>
        <w:suppressAutoHyphens w:val="0"/>
        <w:spacing w:before="0" w:line="240" w:lineRule="auto"/>
        <w:ind w:firstLine="567"/>
        <w:jc w:val="left"/>
        <w:rPr>
          <w:rFonts w:ascii="Times New Roman" w:hAnsi="Times New Roman" w:cs="Times New Roman"/>
          <w:b/>
          <w:bCs/>
          <w:i w:val="0"/>
          <w:iCs w:val="0"/>
          <w:smallCaps w:val="0"/>
          <w:spacing w:val="0"/>
          <w:kern w:val="0"/>
          <w:sz w:val="24"/>
          <w:szCs w:val="24"/>
          <w:lang w:val="kk-KZ" w:eastAsia="ru-RU" w:bidi="ar-SA"/>
        </w:rPr>
      </w:pPr>
    </w:p>
    <w:p w:rsidR="00F70A42" w:rsidRDefault="006A2208" w:rsidP="00F70A42">
      <w:pPr>
        <w:widowControl/>
        <w:tabs>
          <w:tab w:val="left" w:pos="9639"/>
        </w:tabs>
        <w:suppressAutoHyphens w:val="0"/>
        <w:autoSpaceDE w:val="0"/>
        <w:autoSpaceDN w:val="0"/>
        <w:adjustRightInd w:val="0"/>
        <w:ind w:firstLine="567"/>
        <w:jc w:val="both"/>
      </w:pPr>
      <w:r>
        <w:rPr>
          <w:b/>
          <w:bCs/>
          <w:i/>
          <w:iCs/>
          <w:kern w:val="0"/>
          <w:lang w:eastAsia="ru-RU"/>
        </w:rPr>
        <w:t>СТУДЕНТТЕРДІҢ ШЫҒАРМАШЫЛЫҚ ЖӘНЕ ТҰЛҒАЛЫҚ ДАМУЫ</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773"/>
        <w:gridCol w:w="4572"/>
      </w:tblGrid>
      <w:tr w:rsidR="004E6A59" w:rsidTr="00830077">
        <w:trPr>
          <w:trHeight w:val="262"/>
        </w:trPr>
        <w:tc>
          <w:tcPr>
            <w:tcW w:w="2554" w:type="pct"/>
            <w:tcBorders>
              <w:top w:val="single" w:sz="4" w:space="0" w:color="auto"/>
              <w:left w:val="single" w:sz="4" w:space="0" w:color="auto"/>
              <w:bottom w:val="single" w:sz="4" w:space="0" w:color="auto"/>
              <w:right w:val="single" w:sz="4" w:space="0" w:color="auto"/>
            </w:tcBorders>
            <w:hideMark/>
          </w:tcPr>
          <w:p w:rsidR="00F70A42" w:rsidRDefault="006A2208" w:rsidP="00830077">
            <w:pPr>
              <w:spacing w:line="276" w:lineRule="auto"/>
              <w:jc w:val="center"/>
              <w:rPr>
                <w:b/>
                <w:bCs/>
              </w:rPr>
            </w:pPr>
            <w:r>
              <w:rPr>
                <w:b/>
                <w:bCs/>
              </w:rPr>
              <w:t>S (күш) – күшті жақтары</w:t>
            </w:r>
          </w:p>
        </w:tc>
        <w:tc>
          <w:tcPr>
            <w:tcW w:w="2446" w:type="pct"/>
            <w:tcBorders>
              <w:top w:val="single" w:sz="4" w:space="0" w:color="auto"/>
              <w:left w:val="single" w:sz="4" w:space="0" w:color="auto"/>
              <w:bottom w:val="single" w:sz="4" w:space="0" w:color="auto"/>
              <w:right w:val="single" w:sz="4" w:space="0" w:color="auto"/>
            </w:tcBorders>
            <w:hideMark/>
          </w:tcPr>
          <w:p w:rsidR="00F70A42" w:rsidRDefault="006A2208" w:rsidP="00830077">
            <w:pPr>
              <w:spacing w:line="276" w:lineRule="auto"/>
              <w:jc w:val="center"/>
              <w:rPr>
                <w:b/>
                <w:bCs/>
              </w:rPr>
            </w:pPr>
            <w:r>
              <w:rPr>
                <w:b/>
                <w:bCs/>
              </w:rPr>
              <w:t>W (әлсіздік) - әлсіздіктер</w:t>
            </w:r>
          </w:p>
        </w:tc>
      </w:tr>
      <w:tr w:rsidR="004E6A59" w:rsidTr="00830077">
        <w:trPr>
          <w:trHeight w:val="619"/>
        </w:trPr>
        <w:tc>
          <w:tcPr>
            <w:tcW w:w="2554" w:type="pct"/>
            <w:tcBorders>
              <w:top w:val="single" w:sz="4" w:space="0" w:color="auto"/>
              <w:left w:val="single" w:sz="4" w:space="0" w:color="auto"/>
              <w:bottom w:val="single" w:sz="4" w:space="0" w:color="auto"/>
              <w:right w:val="single" w:sz="4" w:space="0" w:color="auto"/>
            </w:tcBorders>
            <w:hideMark/>
          </w:tcPr>
          <w:p w:rsidR="00F70A42" w:rsidRPr="00BA6682" w:rsidRDefault="006A2208" w:rsidP="00830077">
            <w:pPr>
              <w:pStyle w:val="a3"/>
              <w:ind w:left="22"/>
              <w:jc w:val="both"/>
              <w:rPr>
                <w:rFonts w:ascii="Times New Roman" w:hAnsi="Times New Roman"/>
                <w:sz w:val="24"/>
                <w:szCs w:val="24"/>
              </w:rPr>
            </w:pPr>
            <w:r w:rsidRPr="00BA6682">
              <w:rPr>
                <w:rFonts w:ascii="Times New Roman" w:hAnsi="Times New Roman"/>
                <w:sz w:val="24"/>
                <w:szCs w:val="24"/>
              </w:rPr>
              <w:t>- Студенттердің университеттің қоғамдық өміріне араласып, ғылыми-зерттеу жұмыстарымен айналысуына кең мүмкіндіктер</w:t>
            </w:r>
          </w:p>
        </w:tc>
        <w:tc>
          <w:tcPr>
            <w:tcW w:w="2446" w:type="pct"/>
            <w:tcBorders>
              <w:top w:val="single" w:sz="4" w:space="0" w:color="auto"/>
              <w:left w:val="single" w:sz="4" w:space="0" w:color="auto"/>
              <w:bottom w:val="single" w:sz="4" w:space="0" w:color="auto"/>
              <w:right w:val="single" w:sz="4" w:space="0" w:color="auto"/>
            </w:tcBorders>
            <w:hideMark/>
          </w:tcPr>
          <w:p w:rsidR="00F70A42" w:rsidRPr="00BA6682" w:rsidRDefault="006A2208" w:rsidP="00830077">
            <w:pPr>
              <w:pStyle w:val="a3"/>
              <w:spacing w:line="240" w:lineRule="auto"/>
              <w:ind w:left="81"/>
              <w:jc w:val="both"/>
              <w:rPr>
                <w:rFonts w:ascii="Times New Roman" w:hAnsi="Times New Roman"/>
                <w:sz w:val="24"/>
                <w:szCs w:val="24"/>
              </w:rPr>
            </w:pPr>
            <w:r w:rsidRPr="00BA6682">
              <w:rPr>
                <w:rFonts w:ascii="Times New Roman" w:hAnsi="Times New Roman"/>
                <w:sz w:val="24"/>
                <w:szCs w:val="24"/>
              </w:rPr>
              <w:t>- университеттің қоғамдық өміріне белсенді қатысушылар санының жеткіліксіздігі</w:t>
            </w:r>
          </w:p>
        </w:tc>
      </w:tr>
    </w:tbl>
    <w:p w:rsidR="00192E2E" w:rsidRPr="00977B4C" w:rsidRDefault="00192E2E" w:rsidP="00192E2E">
      <w:pPr>
        <w:pStyle w:val="TableParagraph"/>
        <w:tabs>
          <w:tab w:val="left" w:pos="709"/>
          <w:tab w:val="left" w:pos="8647"/>
        </w:tabs>
        <w:ind w:left="464"/>
        <w:jc w:val="both"/>
        <w:rPr>
          <w:rFonts w:ascii="Times New Roman" w:eastAsia="Symbol" w:hAnsi="Times New Roman" w:cs="Times New Roman"/>
          <w:sz w:val="24"/>
          <w:szCs w:val="24"/>
        </w:rPr>
      </w:pPr>
    </w:p>
    <w:p w:rsidR="00F70A42" w:rsidRPr="00977B4C" w:rsidRDefault="006A2208" w:rsidP="00F70A42">
      <w:pPr>
        <w:pStyle w:val="3"/>
        <w:suppressAutoHyphens w:val="0"/>
        <w:spacing w:before="120" w:line="240" w:lineRule="auto"/>
        <w:ind w:firstLine="567"/>
        <w:rPr>
          <w:rFonts w:ascii="Times New Roman" w:hAnsi="Times New Roman" w:cs="Times New Roman"/>
          <w:b/>
          <w:bCs/>
          <w:i w:val="0"/>
          <w:iCs w:val="0"/>
          <w:smallCaps w:val="0"/>
          <w:spacing w:val="0"/>
          <w:kern w:val="0"/>
          <w:sz w:val="24"/>
          <w:szCs w:val="24"/>
          <w:lang w:eastAsia="ru-RU" w:bidi="ar-SA"/>
        </w:rPr>
      </w:pPr>
      <w:r w:rsidRPr="00977B4C">
        <w:rPr>
          <w:rFonts w:ascii="Times New Roman" w:hAnsi="Times New Roman" w:cs="Times New Roman"/>
          <w:b/>
          <w:bCs/>
          <w:i w:val="0"/>
          <w:iCs w:val="0"/>
          <w:smallCaps w:val="0"/>
          <w:spacing w:val="0"/>
          <w:kern w:val="0"/>
          <w:sz w:val="24"/>
          <w:szCs w:val="24"/>
          <w:lang w:eastAsia="ru-RU" w:bidi="ar-SA"/>
        </w:rPr>
        <w:t>БІЛІМ БЕРУ БАҒДАРЛАМАЛАРЫН ҮЗдіксіз бақылау және кезеңдік бағалау</w:t>
      </w:r>
    </w:p>
    <w:p w:rsidR="00F70A42" w:rsidRPr="00F007A3" w:rsidRDefault="00F70A42" w:rsidP="00F70A42">
      <w:pPr>
        <w:widowControl/>
        <w:suppressAutoHyphens w:val="0"/>
        <w:ind w:firstLine="567"/>
        <w:jc w:val="both"/>
        <w:rPr>
          <w:rFonts w:eastAsia="Calibri"/>
          <w:kern w:val="0"/>
          <w:lang w:eastAsia="en-US"/>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773"/>
        <w:gridCol w:w="4572"/>
      </w:tblGrid>
      <w:tr w:rsidR="004E6A59" w:rsidTr="00830077">
        <w:trPr>
          <w:trHeight w:val="262"/>
        </w:trPr>
        <w:tc>
          <w:tcPr>
            <w:tcW w:w="2554" w:type="pct"/>
            <w:tcBorders>
              <w:top w:val="single" w:sz="4" w:space="0" w:color="auto"/>
              <w:left w:val="single" w:sz="4" w:space="0" w:color="auto"/>
              <w:bottom w:val="single" w:sz="4" w:space="0" w:color="auto"/>
              <w:right w:val="single" w:sz="4" w:space="0" w:color="auto"/>
            </w:tcBorders>
            <w:hideMark/>
          </w:tcPr>
          <w:p w:rsidR="00F70A42" w:rsidRPr="00F007A3" w:rsidRDefault="006A2208" w:rsidP="00830077">
            <w:pPr>
              <w:jc w:val="center"/>
              <w:rPr>
                <w:b/>
                <w:bCs/>
              </w:rPr>
            </w:pPr>
            <w:r w:rsidRPr="00F007A3">
              <w:rPr>
                <w:b/>
                <w:bCs/>
              </w:rPr>
              <w:t>S (күш) – күшті жақтары</w:t>
            </w:r>
          </w:p>
        </w:tc>
        <w:tc>
          <w:tcPr>
            <w:tcW w:w="2446" w:type="pct"/>
            <w:tcBorders>
              <w:top w:val="single" w:sz="4" w:space="0" w:color="auto"/>
              <w:left w:val="single" w:sz="4" w:space="0" w:color="auto"/>
              <w:bottom w:val="single" w:sz="4" w:space="0" w:color="auto"/>
              <w:right w:val="single" w:sz="4" w:space="0" w:color="auto"/>
            </w:tcBorders>
            <w:hideMark/>
          </w:tcPr>
          <w:p w:rsidR="00F70A42" w:rsidRPr="00F007A3" w:rsidRDefault="006A2208" w:rsidP="00830077">
            <w:pPr>
              <w:jc w:val="center"/>
              <w:rPr>
                <w:b/>
                <w:bCs/>
              </w:rPr>
            </w:pPr>
            <w:r w:rsidRPr="00F007A3">
              <w:rPr>
                <w:b/>
                <w:bCs/>
              </w:rPr>
              <w:t>W (әлсіздік) - әлсіздіктер</w:t>
            </w:r>
          </w:p>
        </w:tc>
      </w:tr>
      <w:tr w:rsidR="004E6A59" w:rsidTr="00830077">
        <w:trPr>
          <w:trHeight w:val="1755"/>
        </w:trPr>
        <w:tc>
          <w:tcPr>
            <w:tcW w:w="2554" w:type="pct"/>
            <w:tcBorders>
              <w:top w:val="single" w:sz="4" w:space="0" w:color="auto"/>
              <w:left w:val="single" w:sz="4" w:space="0" w:color="auto"/>
              <w:bottom w:val="single" w:sz="4" w:space="0" w:color="auto"/>
              <w:right w:val="single" w:sz="4" w:space="0" w:color="auto"/>
            </w:tcBorders>
            <w:hideMark/>
          </w:tcPr>
          <w:p w:rsidR="00F70A42" w:rsidRPr="00F007A3" w:rsidRDefault="006A2208" w:rsidP="00830077">
            <w:pPr>
              <w:pStyle w:val="a3"/>
              <w:spacing w:line="240" w:lineRule="auto"/>
              <w:ind w:left="22"/>
              <w:jc w:val="both"/>
              <w:rPr>
                <w:rFonts w:ascii="Times New Roman" w:hAnsi="Times New Roman"/>
                <w:sz w:val="24"/>
                <w:szCs w:val="24"/>
              </w:rPr>
            </w:pPr>
            <w:r w:rsidRPr="00F007A3">
              <w:rPr>
                <w:rFonts w:ascii="Times New Roman" w:hAnsi="Times New Roman"/>
                <w:sz w:val="24"/>
                <w:szCs w:val="24"/>
              </w:rPr>
              <w:t>Ұйымдастыру стандарттарының, құжатталған процедуралардың, әдістемелік нұсқаулардың болуы;</w:t>
            </w:r>
          </w:p>
          <w:p w:rsidR="00F70A42" w:rsidRPr="00F007A3" w:rsidRDefault="006A2208" w:rsidP="00830077">
            <w:pPr>
              <w:pStyle w:val="a3"/>
              <w:spacing w:line="240" w:lineRule="auto"/>
              <w:ind w:left="22"/>
              <w:jc w:val="both"/>
              <w:rPr>
                <w:rFonts w:ascii="Times New Roman" w:hAnsi="Times New Roman"/>
                <w:sz w:val="24"/>
                <w:szCs w:val="24"/>
              </w:rPr>
            </w:pPr>
            <w:r w:rsidRPr="00F007A3">
              <w:rPr>
                <w:rFonts w:ascii="Times New Roman" w:hAnsi="Times New Roman"/>
                <w:iCs/>
                <w:sz w:val="24"/>
                <w:szCs w:val="24"/>
              </w:rPr>
              <w:t>Мұғалімдердің біліктілігі мен ғылыми әлеуетін арттыру</w:t>
            </w:r>
          </w:p>
        </w:tc>
        <w:tc>
          <w:tcPr>
            <w:tcW w:w="2446" w:type="pct"/>
            <w:tcBorders>
              <w:top w:val="single" w:sz="4" w:space="0" w:color="auto"/>
              <w:left w:val="single" w:sz="4" w:space="0" w:color="auto"/>
              <w:bottom w:val="single" w:sz="4" w:space="0" w:color="auto"/>
              <w:right w:val="single" w:sz="4" w:space="0" w:color="auto"/>
            </w:tcBorders>
            <w:hideMark/>
          </w:tcPr>
          <w:p w:rsidR="00F70A42" w:rsidRPr="00F007A3" w:rsidRDefault="006A2208" w:rsidP="00830077">
            <w:pPr>
              <w:pStyle w:val="a3"/>
              <w:spacing w:line="240" w:lineRule="auto"/>
              <w:ind w:left="81"/>
              <w:jc w:val="both"/>
              <w:rPr>
                <w:rFonts w:ascii="Times New Roman" w:hAnsi="Times New Roman"/>
                <w:sz w:val="24"/>
                <w:szCs w:val="24"/>
              </w:rPr>
            </w:pPr>
            <w:r w:rsidRPr="00F007A3">
              <w:rPr>
                <w:rFonts w:ascii="Times New Roman" w:hAnsi="Times New Roman"/>
                <w:sz w:val="24"/>
                <w:szCs w:val="24"/>
              </w:rPr>
              <w:t>Студенттердің күтулеріне, қажеттіліктеріне және бағдарламадағы оқытумен қанағаттануына жеткіліксіз талдау</w:t>
            </w:r>
          </w:p>
        </w:tc>
      </w:tr>
    </w:tbl>
    <w:p w:rsidR="00F70A42" w:rsidRPr="00F007A3" w:rsidRDefault="00F70A42" w:rsidP="00F70A42">
      <w:pPr>
        <w:ind w:firstLine="567"/>
        <w:rPr>
          <w:lang w:eastAsia="ru-RU"/>
        </w:rPr>
      </w:pPr>
    </w:p>
    <w:p w:rsidR="00192E2E" w:rsidRPr="00977B4C" w:rsidRDefault="00192E2E" w:rsidP="00192E2E">
      <w:pPr>
        <w:pStyle w:val="TableParagraph"/>
        <w:tabs>
          <w:tab w:val="left" w:pos="709"/>
          <w:tab w:val="left" w:pos="8647"/>
        </w:tabs>
        <w:ind w:left="464"/>
        <w:jc w:val="both"/>
        <w:rPr>
          <w:rFonts w:ascii="Times New Roman" w:eastAsia="Symbol" w:hAnsi="Times New Roman" w:cs="Times New Roman"/>
          <w:sz w:val="24"/>
          <w:szCs w:val="24"/>
        </w:rPr>
      </w:pPr>
    </w:p>
    <w:p w:rsidR="007D6518" w:rsidRPr="00A4015D" w:rsidRDefault="007D6518" w:rsidP="007D6518">
      <w:pPr>
        <w:pStyle w:val="a5"/>
        <w:tabs>
          <w:tab w:val="left" w:pos="709"/>
          <w:tab w:val="left" w:pos="8647"/>
        </w:tabs>
        <w:ind w:right="115"/>
        <w:jc w:val="both"/>
      </w:pPr>
    </w:p>
    <w:p w:rsidR="007D6518" w:rsidRDefault="006A2208">
      <w:pPr>
        <w:widowControl/>
        <w:suppressAutoHyphens w:val="0"/>
        <w:spacing w:after="200" w:line="276" w:lineRule="auto"/>
      </w:pPr>
      <w:r>
        <w:br w:type="page"/>
      </w:r>
    </w:p>
    <w:p w:rsidR="00BE5C08" w:rsidRPr="00A4015D" w:rsidRDefault="006A2208" w:rsidP="00BE5C08">
      <w:pPr>
        <w:widowControl/>
        <w:tabs>
          <w:tab w:val="left" w:pos="426"/>
          <w:tab w:val="left" w:pos="709"/>
          <w:tab w:val="left" w:pos="851"/>
          <w:tab w:val="left" w:pos="1276"/>
          <w:tab w:val="left" w:pos="8647"/>
        </w:tabs>
        <w:ind w:firstLine="567"/>
        <w:contextualSpacing/>
        <w:jc w:val="both"/>
      </w:pPr>
      <w:r w:rsidRPr="00A4015D">
        <w:lastRenderedPageBreak/>
        <w:t>ҚОСЫМША В1</w:t>
      </w:r>
    </w:p>
    <w:p w:rsidR="00BE5C08" w:rsidRPr="00A4015D" w:rsidRDefault="006A2208" w:rsidP="00BE5C08">
      <w:pPr>
        <w:widowControl/>
        <w:tabs>
          <w:tab w:val="left" w:pos="426"/>
          <w:tab w:val="left" w:pos="709"/>
          <w:tab w:val="left" w:pos="851"/>
          <w:tab w:val="left" w:pos="1276"/>
          <w:tab w:val="left" w:pos="8647"/>
        </w:tabs>
        <w:ind w:firstLine="567"/>
        <w:contextualSpacing/>
        <w:jc w:val="both"/>
      </w:pPr>
      <w:r w:rsidRPr="00A4015D">
        <w:t>СТУДЕНТТЕРДІҢ АНЫҚТАМАСЫ ДЕРЕКТЕР</w:t>
      </w:r>
    </w:p>
    <w:p w:rsidR="00BE5C08" w:rsidRPr="00A4015D" w:rsidRDefault="00BE5C08" w:rsidP="00BE5C08">
      <w:pPr>
        <w:widowControl/>
        <w:tabs>
          <w:tab w:val="left" w:pos="426"/>
          <w:tab w:val="left" w:pos="709"/>
          <w:tab w:val="left" w:pos="851"/>
          <w:tab w:val="left" w:pos="1276"/>
          <w:tab w:val="left" w:pos="8647"/>
        </w:tabs>
        <w:ind w:firstLine="567"/>
        <w:contextualSpacing/>
        <w:jc w:val="both"/>
      </w:pPr>
    </w:p>
    <w:p w:rsidR="00BE5C08" w:rsidRPr="00A4015D" w:rsidRDefault="006A2208" w:rsidP="00BE5C08">
      <w:pPr>
        <w:widowControl/>
        <w:tabs>
          <w:tab w:val="left" w:pos="426"/>
          <w:tab w:val="left" w:pos="709"/>
          <w:tab w:val="left" w:pos="851"/>
          <w:tab w:val="left" w:pos="1276"/>
          <w:tab w:val="left" w:pos="8647"/>
        </w:tabs>
        <w:ind w:firstLine="567"/>
        <w:contextualSpacing/>
        <w:jc w:val="both"/>
        <w:rPr>
          <w:rFonts w:eastAsia="Times New Roman"/>
        </w:rPr>
      </w:pPr>
      <w:r w:rsidRPr="00A4015D">
        <w:t xml:space="preserve">ОО студенттерінің контингентіне </w:t>
      </w:r>
      <w:r w:rsidRPr="00A4015D">
        <w:rPr>
          <w:spacing w:val="43"/>
          <w:w w:val="99"/>
        </w:rPr>
        <w:t xml:space="preserve">/ </w:t>
      </w:r>
      <w:r w:rsidRPr="00A4015D">
        <w:rPr>
          <w:spacing w:val="-21"/>
        </w:rPr>
        <w:t xml:space="preserve">« </w:t>
      </w:r>
      <w:r w:rsidRPr="00A4015D">
        <w:rPr>
          <w:i/>
          <w:spacing w:val="-27"/>
        </w:rPr>
        <w:t xml:space="preserve">БП </w:t>
      </w:r>
      <w:r w:rsidRPr="00A4015D">
        <w:rPr>
          <w:i/>
        </w:rPr>
        <w:t xml:space="preserve">код-аты </w:t>
      </w:r>
      <w:r w:rsidRPr="00A4015D">
        <w:rPr>
          <w:spacing w:val="1"/>
        </w:rPr>
        <w:t xml:space="preserve">» </w:t>
      </w:r>
      <w:r w:rsidRPr="00A4015D">
        <w:t>білім беру бағдарламасы</w:t>
      </w:r>
    </w:p>
    <w:p w:rsidR="00BE5C08" w:rsidRPr="00A4015D" w:rsidRDefault="006A2208" w:rsidP="00BE5C08">
      <w:pPr>
        <w:pStyle w:val="111"/>
        <w:tabs>
          <w:tab w:val="left" w:pos="830"/>
        </w:tabs>
        <w:spacing w:before="239"/>
        <w:ind w:left="829"/>
        <w:rPr>
          <w:rFonts w:cs="Times New Roman"/>
          <w:b w:val="0"/>
          <w:bCs w:val="0"/>
          <w:sz w:val="24"/>
          <w:szCs w:val="24"/>
          <w:lang w:val="ru-RU"/>
        </w:rPr>
      </w:pPr>
      <w:r w:rsidRPr="00A4015D">
        <w:rPr>
          <w:rFonts w:cs="Times New Roman"/>
          <w:b w:val="0"/>
          <w:sz w:val="24"/>
          <w:szCs w:val="24"/>
          <w:lang w:val="ru-RU"/>
        </w:rPr>
        <w:t>1-кесте</w:t>
      </w:r>
    </w:p>
    <w:tbl>
      <w:tblPr>
        <w:tblStyle w:val="TableNormal1"/>
        <w:tblW w:w="9358" w:type="dxa"/>
        <w:tblInd w:w="103" w:type="dxa"/>
        <w:tblLayout w:type="fixed"/>
        <w:tblLook w:val="01E0" w:firstRow="1" w:lastRow="1" w:firstColumn="1" w:lastColumn="1" w:noHBand="0" w:noVBand="0"/>
      </w:tblPr>
      <w:tblGrid>
        <w:gridCol w:w="326"/>
        <w:gridCol w:w="807"/>
        <w:gridCol w:w="857"/>
        <w:gridCol w:w="986"/>
        <w:gridCol w:w="427"/>
        <w:gridCol w:w="427"/>
        <w:gridCol w:w="422"/>
        <w:gridCol w:w="430"/>
        <w:gridCol w:w="423"/>
        <w:gridCol w:w="1704"/>
        <w:gridCol w:w="1560"/>
        <w:gridCol w:w="989"/>
      </w:tblGrid>
      <w:tr w:rsidR="004E6A59" w:rsidTr="008659F2">
        <w:trPr>
          <w:trHeight w:hRule="exact" w:val="650"/>
        </w:trPr>
        <w:tc>
          <w:tcPr>
            <w:tcW w:w="1133" w:type="dxa"/>
            <w:gridSpan w:val="2"/>
            <w:vMerge w:val="restart"/>
            <w:tcBorders>
              <w:top w:val="single" w:sz="3" w:space="0" w:color="000000"/>
              <w:left w:val="single" w:sz="3" w:space="0" w:color="000000"/>
              <w:right w:val="single" w:sz="5" w:space="0" w:color="000000"/>
            </w:tcBorders>
          </w:tcPr>
          <w:p w:rsidR="00BE5C08" w:rsidRPr="00A4015D" w:rsidRDefault="006A2208" w:rsidP="00830077">
            <w:pPr>
              <w:pStyle w:val="TableParagraph"/>
              <w:spacing w:before="198" w:line="322" w:lineRule="exact"/>
              <w:ind w:left="8"/>
              <w:jc w:val="center"/>
              <w:rPr>
                <w:rFonts w:ascii="Times New Roman" w:eastAsia="Times New Roman" w:hAnsi="Times New Roman" w:cs="Times New Roman"/>
                <w:sz w:val="24"/>
                <w:szCs w:val="24"/>
              </w:rPr>
            </w:pPr>
            <w:r w:rsidRPr="00A4015D">
              <w:rPr>
                <w:rFonts w:ascii="Times New Roman" w:hAnsi="Times New Roman" w:cs="Times New Roman"/>
                <w:sz w:val="24"/>
                <w:szCs w:val="24"/>
              </w:rPr>
              <w:t>Академия.</w:t>
            </w:r>
          </w:p>
          <w:p w:rsidR="00BE5C08" w:rsidRPr="00A4015D" w:rsidRDefault="006A2208" w:rsidP="00830077">
            <w:pPr>
              <w:pStyle w:val="TableParagraph"/>
              <w:ind w:left="7"/>
              <w:jc w:val="center"/>
              <w:rPr>
                <w:rFonts w:ascii="Times New Roman" w:eastAsia="Times New Roman" w:hAnsi="Times New Roman" w:cs="Times New Roman"/>
                <w:sz w:val="24"/>
                <w:szCs w:val="24"/>
              </w:rPr>
            </w:pPr>
            <w:r w:rsidRPr="00A4015D">
              <w:rPr>
                <w:rFonts w:ascii="Times New Roman" w:hAnsi="Times New Roman" w:cs="Times New Roman"/>
                <w:sz w:val="24"/>
                <w:szCs w:val="24"/>
              </w:rPr>
              <w:t>жыл*</w:t>
            </w:r>
          </w:p>
        </w:tc>
        <w:tc>
          <w:tcPr>
            <w:tcW w:w="1843" w:type="dxa"/>
            <w:gridSpan w:val="2"/>
            <w:vMerge w:val="restart"/>
            <w:tcBorders>
              <w:top w:val="single" w:sz="3" w:space="0" w:color="000000"/>
              <w:left w:val="single" w:sz="5" w:space="0" w:color="000000"/>
              <w:right w:val="single" w:sz="3" w:space="0" w:color="000000"/>
            </w:tcBorders>
          </w:tcPr>
          <w:p w:rsidR="00BE5C08" w:rsidRPr="00A4015D" w:rsidRDefault="006A2208" w:rsidP="00830077">
            <w:pPr>
              <w:pStyle w:val="TableParagraph"/>
              <w:spacing w:before="198"/>
              <w:ind w:left="186" w:right="184" w:firstLine="11"/>
              <w:rPr>
                <w:rFonts w:ascii="Times New Roman" w:eastAsia="Times New Roman" w:hAnsi="Times New Roman" w:cs="Times New Roman"/>
                <w:sz w:val="24"/>
                <w:szCs w:val="24"/>
              </w:rPr>
            </w:pPr>
            <w:r w:rsidRPr="00A4015D">
              <w:rPr>
                <w:rFonts w:ascii="Times New Roman" w:hAnsi="Times New Roman" w:cs="Times New Roman"/>
                <w:sz w:val="24"/>
                <w:szCs w:val="24"/>
              </w:rPr>
              <w:t>Білім беру формасы</w:t>
            </w:r>
          </w:p>
        </w:tc>
        <w:tc>
          <w:tcPr>
            <w:tcW w:w="2129" w:type="dxa"/>
            <w:gridSpan w:val="5"/>
            <w:tcBorders>
              <w:top w:val="single" w:sz="3" w:space="0" w:color="000000"/>
              <w:left w:val="single" w:sz="3" w:space="0" w:color="000000"/>
              <w:bottom w:val="single" w:sz="5" w:space="0" w:color="000000"/>
              <w:right w:val="single" w:sz="5" w:space="0" w:color="000000"/>
            </w:tcBorders>
          </w:tcPr>
          <w:p w:rsidR="00BE5C08" w:rsidRPr="00A4015D" w:rsidRDefault="006A2208" w:rsidP="00830077">
            <w:pPr>
              <w:pStyle w:val="TableParagraph"/>
              <w:spacing w:line="322" w:lineRule="exact"/>
              <w:ind w:left="175" w:right="112" w:hanging="48"/>
              <w:jc w:val="center"/>
              <w:rPr>
                <w:rFonts w:ascii="Times New Roman" w:eastAsia="Times New Roman" w:hAnsi="Times New Roman" w:cs="Times New Roman"/>
                <w:sz w:val="24"/>
                <w:szCs w:val="24"/>
                <w:lang w:val="ru-RU"/>
              </w:rPr>
            </w:pPr>
            <w:r w:rsidRPr="00A4015D">
              <w:rPr>
                <w:rFonts w:ascii="Times New Roman" w:hAnsi="Times New Roman" w:cs="Times New Roman"/>
                <w:sz w:val="24"/>
                <w:szCs w:val="24"/>
                <w:lang w:val="ru-RU"/>
              </w:rPr>
              <w:t>Курстардағы студенттер саны</w:t>
            </w:r>
          </w:p>
        </w:tc>
        <w:tc>
          <w:tcPr>
            <w:tcW w:w="1704" w:type="dxa"/>
            <w:vMerge w:val="restart"/>
            <w:tcBorders>
              <w:top w:val="single" w:sz="3" w:space="0" w:color="000000"/>
              <w:left w:val="nil"/>
              <w:right w:val="single" w:sz="3" w:space="0" w:color="000000"/>
            </w:tcBorders>
          </w:tcPr>
          <w:p w:rsidR="00BE5C08" w:rsidRPr="00A4015D" w:rsidRDefault="006A2208" w:rsidP="00830077">
            <w:pPr>
              <w:pStyle w:val="TableParagraph"/>
              <w:spacing w:line="322" w:lineRule="exact"/>
              <w:ind w:left="99" w:right="97" w:firstLine="84"/>
              <w:rPr>
                <w:rFonts w:ascii="Times New Roman" w:eastAsia="Times New Roman" w:hAnsi="Times New Roman" w:cs="Times New Roman"/>
                <w:sz w:val="24"/>
                <w:szCs w:val="24"/>
                <w:lang w:val="ru-RU"/>
              </w:rPr>
            </w:pPr>
            <w:r w:rsidRPr="00A4015D">
              <w:rPr>
                <w:rFonts w:ascii="Times New Roman" w:hAnsi="Times New Roman" w:cs="Times New Roman"/>
                <w:w w:val="95"/>
                <w:sz w:val="24"/>
                <w:szCs w:val="24"/>
                <w:lang w:val="ru-RU"/>
              </w:rPr>
              <w:t xml:space="preserve">Қайта ұйымдастырылған </w:t>
            </w:r>
            <w:r w:rsidRPr="00A4015D">
              <w:rPr>
                <w:rFonts w:ascii="Times New Roman" w:hAnsi="Times New Roman" w:cs="Times New Roman"/>
                <w:sz w:val="24"/>
                <w:szCs w:val="24"/>
                <w:lang w:val="ru-RU"/>
              </w:rPr>
              <w:t>жоғары оқу орындарының саны</w:t>
            </w:r>
          </w:p>
        </w:tc>
        <w:tc>
          <w:tcPr>
            <w:tcW w:w="1560" w:type="dxa"/>
            <w:vMerge w:val="restart"/>
            <w:tcBorders>
              <w:top w:val="single" w:sz="3" w:space="0" w:color="000000"/>
              <w:left w:val="single" w:sz="3" w:space="0" w:color="000000"/>
              <w:right w:val="single" w:sz="3" w:space="0" w:color="000000"/>
            </w:tcBorders>
          </w:tcPr>
          <w:p w:rsidR="00BE5C08" w:rsidRPr="00A4015D" w:rsidRDefault="006A2208" w:rsidP="00830077">
            <w:pPr>
              <w:pStyle w:val="TableParagraph"/>
              <w:spacing w:line="322" w:lineRule="exact"/>
              <w:ind w:left="73" w:right="72" w:firstLine="40"/>
              <w:rPr>
                <w:rFonts w:ascii="Times New Roman" w:eastAsia="Times New Roman" w:hAnsi="Times New Roman" w:cs="Times New Roman"/>
                <w:sz w:val="24"/>
                <w:szCs w:val="24"/>
              </w:rPr>
            </w:pPr>
            <w:r w:rsidRPr="00A4015D">
              <w:rPr>
                <w:rFonts w:ascii="Times New Roman" w:hAnsi="Times New Roman" w:cs="Times New Roman"/>
                <w:sz w:val="24"/>
                <w:szCs w:val="24"/>
              </w:rPr>
              <w:t xml:space="preserve">Сандық </w:t>
            </w:r>
            <w:r w:rsidRPr="00A4015D">
              <w:rPr>
                <w:rFonts w:ascii="Times New Roman" w:hAnsi="Times New Roman" w:cs="Times New Roman"/>
                <w:w w:val="95"/>
                <w:sz w:val="24"/>
                <w:szCs w:val="24"/>
              </w:rPr>
              <w:t>сан</w:t>
            </w:r>
          </w:p>
        </w:tc>
        <w:tc>
          <w:tcPr>
            <w:tcW w:w="989" w:type="dxa"/>
            <w:vMerge w:val="restart"/>
            <w:tcBorders>
              <w:top w:val="single" w:sz="3" w:space="0" w:color="000000"/>
              <w:left w:val="single" w:sz="3" w:space="0" w:color="000000"/>
              <w:right w:val="single" w:sz="5" w:space="0" w:color="000000"/>
            </w:tcBorders>
          </w:tcPr>
          <w:p w:rsidR="00BE5C08" w:rsidRPr="00A4015D" w:rsidRDefault="006A2208" w:rsidP="00830077">
            <w:pPr>
              <w:pStyle w:val="TableParagraph"/>
              <w:spacing w:before="40"/>
              <w:ind w:left="58" w:right="8" w:firstLine="74"/>
              <w:jc w:val="both"/>
              <w:rPr>
                <w:rFonts w:ascii="Times New Roman" w:eastAsia="Times New Roman" w:hAnsi="Times New Roman" w:cs="Times New Roman"/>
                <w:sz w:val="24"/>
                <w:szCs w:val="24"/>
              </w:rPr>
            </w:pPr>
            <w:r w:rsidRPr="00A4015D">
              <w:rPr>
                <w:rFonts w:ascii="Times New Roman" w:hAnsi="Times New Roman" w:cs="Times New Roman"/>
                <w:sz w:val="24"/>
                <w:szCs w:val="24"/>
              </w:rPr>
              <w:t>Барлық курстар бойынша жиынтық</w:t>
            </w:r>
          </w:p>
        </w:tc>
      </w:tr>
      <w:tr w:rsidR="004E6A59" w:rsidTr="008659F2">
        <w:trPr>
          <w:trHeight w:hRule="exact" w:val="425"/>
        </w:trPr>
        <w:tc>
          <w:tcPr>
            <w:tcW w:w="1133" w:type="dxa"/>
            <w:gridSpan w:val="2"/>
            <w:vMerge/>
            <w:tcBorders>
              <w:left w:val="single" w:sz="3" w:space="0" w:color="000000"/>
              <w:bottom w:val="single" w:sz="18" w:space="0" w:color="000000"/>
              <w:right w:val="single" w:sz="5" w:space="0" w:color="000000"/>
            </w:tcBorders>
          </w:tcPr>
          <w:p w:rsidR="00BE5C08" w:rsidRPr="00A4015D" w:rsidRDefault="00BE5C08" w:rsidP="00830077">
            <w:pPr>
              <w:rPr>
                <w:rFonts w:ascii="Times New Roman" w:hAnsi="Times New Roman" w:cs="Times New Roman"/>
              </w:rPr>
            </w:pPr>
          </w:p>
        </w:tc>
        <w:tc>
          <w:tcPr>
            <w:tcW w:w="1843" w:type="dxa"/>
            <w:gridSpan w:val="2"/>
            <w:vMerge/>
            <w:tcBorders>
              <w:left w:val="single" w:sz="5" w:space="0" w:color="000000"/>
              <w:bottom w:val="single" w:sz="18" w:space="0" w:color="000000"/>
              <w:right w:val="single" w:sz="3" w:space="0" w:color="000000"/>
            </w:tcBorders>
          </w:tcPr>
          <w:p w:rsidR="00BE5C08" w:rsidRPr="00A4015D" w:rsidRDefault="00BE5C08" w:rsidP="00830077">
            <w:pPr>
              <w:rPr>
                <w:rFonts w:ascii="Times New Roman" w:hAnsi="Times New Roman" w:cs="Times New Roman"/>
              </w:rPr>
            </w:pPr>
          </w:p>
        </w:tc>
        <w:tc>
          <w:tcPr>
            <w:tcW w:w="427" w:type="dxa"/>
            <w:tcBorders>
              <w:top w:val="single" w:sz="5" w:space="0" w:color="000000"/>
              <w:left w:val="single" w:sz="3" w:space="0" w:color="000000"/>
              <w:bottom w:val="single" w:sz="18" w:space="0" w:color="000000"/>
              <w:right w:val="single" w:sz="3" w:space="0" w:color="000000"/>
            </w:tcBorders>
          </w:tcPr>
          <w:p w:rsidR="00BE5C08" w:rsidRPr="00A4015D" w:rsidRDefault="006A2208" w:rsidP="00830077">
            <w:pPr>
              <w:pStyle w:val="TableParagraph"/>
              <w:spacing w:before="35"/>
              <w:ind w:left="11"/>
              <w:jc w:val="center"/>
              <w:rPr>
                <w:rFonts w:ascii="Times New Roman" w:eastAsia="Times New Roman" w:hAnsi="Times New Roman" w:cs="Times New Roman"/>
                <w:sz w:val="24"/>
                <w:szCs w:val="24"/>
              </w:rPr>
            </w:pPr>
            <w:r w:rsidRPr="00A4015D">
              <w:rPr>
                <w:rFonts w:ascii="Times New Roman" w:hAnsi="Times New Roman" w:cs="Times New Roman"/>
                <w:sz w:val="24"/>
                <w:szCs w:val="24"/>
              </w:rPr>
              <w:t>I</w:t>
            </w:r>
          </w:p>
        </w:tc>
        <w:tc>
          <w:tcPr>
            <w:tcW w:w="427" w:type="dxa"/>
            <w:tcBorders>
              <w:top w:val="single" w:sz="5" w:space="0" w:color="000000"/>
              <w:left w:val="single" w:sz="3" w:space="0" w:color="000000"/>
              <w:bottom w:val="single" w:sz="18" w:space="0" w:color="000000"/>
              <w:right w:val="single" w:sz="3" w:space="0" w:color="000000"/>
            </w:tcBorders>
          </w:tcPr>
          <w:p w:rsidR="00BE5C08" w:rsidRPr="00A4015D" w:rsidRDefault="006A2208" w:rsidP="00830077">
            <w:pPr>
              <w:pStyle w:val="TableParagraph"/>
              <w:spacing w:before="35"/>
              <w:ind w:left="103"/>
              <w:rPr>
                <w:rFonts w:ascii="Times New Roman" w:eastAsia="Times New Roman" w:hAnsi="Times New Roman" w:cs="Times New Roman"/>
                <w:sz w:val="24"/>
                <w:szCs w:val="24"/>
              </w:rPr>
            </w:pPr>
            <w:r w:rsidRPr="00A4015D">
              <w:rPr>
                <w:rFonts w:ascii="Times New Roman" w:hAnsi="Times New Roman" w:cs="Times New Roman"/>
                <w:sz w:val="24"/>
                <w:szCs w:val="24"/>
              </w:rPr>
              <w:t>II</w:t>
            </w:r>
          </w:p>
        </w:tc>
        <w:tc>
          <w:tcPr>
            <w:tcW w:w="422" w:type="dxa"/>
            <w:tcBorders>
              <w:top w:val="single" w:sz="5" w:space="0" w:color="000000"/>
              <w:left w:val="single" w:sz="3" w:space="0" w:color="000000"/>
              <w:bottom w:val="single" w:sz="18" w:space="0" w:color="000000"/>
              <w:right w:val="single" w:sz="3" w:space="0" w:color="000000"/>
            </w:tcBorders>
          </w:tcPr>
          <w:p w:rsidR="00BE5C08" w:rsidRPr="00A4015D" w:rsidRDefault="006A2208" w:rsidP="00830077">
            <w:pPr>
              <w:pStyle w:val="TableParagraph"/>
              <w:spacing w:before="35"/>
              <w:ind w:left="48"/>
              <w:rPr>
                <w:rFonts w:ascii="Times New Roman" w:eastAsia="Times New Roman" w:hAnsi="Times New Roman" w:cs="Times New Roman"/>
                <w:sz w:val="24"/>
                <w:szCs w:val="24"/>
              </w:rPr>
            </w:pPr>
            <w:r w:rsidRPr="00A4015D">
              <w:rPr>
                <w:rFonts w:ascii="Times New Roman" w:hAnsi="Times New Roman" w:cs="Times New Roman"/>
                <w:sz w:val="24"/>
                <w:szCs w:val="24"/>
              </w:rPr>
              <w:t>III</w:t>
            </w:r>
          </w:p>
        </w:tc>
        <w:tc>
          <w:tcPr>
            <w:tcW w:w="430" w:type="dxa"/>
            <w:tcBorders>
              <w:top w:val="single" w:sz="5" w:space="0" w:color="000000"/>
              <w:left w:val="single" w:sz="3" w:space="0" w:color="000000"/>
              <w:bottom w:val="single" w:sz="18" w:space="0" w:color="000000"/>
              <w:right w:val="single" w:sz="5" w:space="0" w:color="000000"/>
            </w:tcBorders>
          </w:tcPr>
          <w:p w:rsidR="00BE5C08" w:rsidRPr="00A4015D" w:rsidRDefault="006A2208" w:rsidP="00830077">
            <w:pPr>
              <w:pStyle w:val="TableParagraph"/>
              <w:spacing w:before="35"/>
              <w:ind w:left="56"/>
              <w:rPr>
                <w:rFonts w:ascii="Times New Roman" w:eastAsia="Times New Roman" w:hAnsi="Times New Roman" w:cs="Times New Roman"/>
                <w:sz w:val="24"/>
                <w:szCs w:val="24"/>
              </w:rPr>
            </w:pPr>
            <w:r w:rsidRPr="00A4015D">
              <w:rPr>
                <w:rFonts w:ascii="Times New Roman" w:hAnsi="Times New Roman" w:cs="Times New Roman"/>
                <w:sz w:val="24"/>
                <w:szCs w:val="24"/>
              </w:rPr>
              <w:t>IV</w:t>
            </w:r>
          </w:p>
        </w:tc>
        <w:tc>
          <w:tcPr>
            <w:tcW w:w="423" w:type="dxa"/>
            <w:tcBorders>
              <w:top w:val="single" w:sz="5" w:space="0" w:color="000000"/>
              <w:left w:val="single" w:sz="5" w:space="0" w:color="000000"/>
              <w:bottom w:val="single" w:sz="18" w:space="0" w:color="000000"/>
              <w:right w:val="single" w:sz="3" w:space="0" w:color="000000"/>
            </w:tcBorders>
            <w:shd w:val="clear" w:color="auto" w:fill="F2F2F2"/>
          </w:tcPr>
          <w:p w:rsidR="00BE5C08" w:rsidRPr="00A4015D" w:rsidRDefault="006A2208" w:rsidP="00830077">
            <w:pPr>
              <w:pStyle w:val="TableParagraph"/>
              <w:spacing w:before="35"/>
              <w:ind w:left="105"/>
              <w:rPr>
                <w:rFonts w:ascii="Times New Roman" w:eastAsia="Times New Roman" w:hAnsi="Times New Roman" w:cs="Times New Roman"/>
                <w:sz w:val="24"/>
                <w:szCs w:val="24"/>
              </w:rPr>
            </w:pPr>
            <w:r w:rsidRPr="00A4015D">
              <w:rPr>
                <w:rFonts w:ascii="Times New Roman" w:hAnsi="Times New Roman" w:cs="Times New Roman"/>
                <w:sz w:val="24"/>
                <w:szCs w:val="24"/>
              </w:rPr>
              <w:t>В</w:t>
            </w:r>
          </w:p>
        </w:tc>
        <w:tc>
          <w:tcPr>
            <w:tcW w:w="1704" w:type="dxa"/>
            <w:vMerge/>
            <w:tcBorders>
              <w:left w:val="nil"/>
              <w:bottom w:val="single" w:sz="18" w:space="0" w:color="000000"/>
              <w:right w:val="single" w:sz="3" w:space="0" w:color="000000"/>
            </w:tcBorders>
          </w:tcPr>
          <w:p w:rsidR="00BE5C08" w:rsidRPr="00A4015D" w:rsidRDefault="00BE5C08" w:rsidP="00830077">
            <w:pPr>
              <w:rPr>
                <w:rFonts w:ascii="Times New Roman" w:hAnsi="Times New Roman" w:cs="Times New Roman"/>
              </w:rPr>
            </w:pPr>
          </w:p>
        </w:tc>
        <w:tc>
          <w:tcPr>
            <w:tcW w:w="1560" w:type="dxa"/>
            <w:vMerge/>
            <w:tcBorders>
              <w:left w:val="single" w:sz="3" w:space="0" w:color="000000"/>
              <w:bottom w:val="single" w:sz="18" w:space="0" w:color="000000"/>
              <w:right w:val="single" w:sz="3" w:space="0" w:color="000000"/>
            </w:tcBorders>
          </w:tcPr>
          <w:p w:rsidR="00BE5C08" w:rsidRPr="00A4015D" w:rsidRDefault="00BE5C08" w:rsidP="00830077">
            <w:pPr>
              <w:rPr>
                <w:rFonts w:ascii="Times New Roman" w:hAnsi="Times New Roman" w:cs="Times New Roman"/>
              </w:rPr>
            </w:pPr>
          </w:p>
        </w:tc>
        <w:tc>
          <w:tcPr>
            <w:tcW w:w="989" w:type="dxa"/>
            <w:vMerge/>
            <w:tcBorders>
              <w:left w:val="single" w:sz="3" w:space="0" w:color="000000"/>
              <w:bottom w:val="single" w:sz="18" w:space="0" w:color="000000"/>
              <w:right w:val="single" w:sz="5" w:space="0" w:color="000000"/>
            </w:tcBorders>
          </w:tcPr>
          <w:p w:rsidR="00BE5C08" w:rsidRPr="00A4015D" w:rsidRDefault="00BE5C08" w:rsidP="00830077">
            <w:pPr>
              <w:rPr>
                <w:rFonts w:ascii="Times New Roman" w:hAnsi="Times New Roman" w:cs="Times New Roman"/>
              </w:rPr>
            </w:pPr>
          </w:p>
        </w:tc>
      </w:tr>
      <w:tr w:rsidR="004E6A59" w:rsidTr="008659F2">
        <w:trPr>
          <w:trHeight w:hRule="exact" w:val="1879"/>
        </w:trPr>
        <w:tc>
          <w:tcPr>
            <w:tcW w:w="1133" w:type="dxa"/>
            <w:gridSpan w:val="2"/>
            <w:vMerge w:val="restart"/>
            <w:tcBorders>
              <w:top w:val="single" w:sz="18" w:space="0" w:color="000000"/>
              <w:left w:val="single" w:sz="3" w:space="0" w:color="000000"/>
              <w:right w:val="single" w:sz="3" w:space="0" w:color="000000"/>
            </w:tcBorders>
          </w:tcPr>
          <w:p w:rsidR="008659F2" w:rsidRPr="00A4015D" w:rsidRDefault="008659F2" w:rsidP="00830077">
            <w:pPr>
              <w:pStyle w:val="TableParagraph"/>
              <w:rPr>
                <w:rFonts w:ascii="Times New Roman" w:eastAsia="Times New Roman" w:hAnsi="Times New Roman" w:cs="Times New Roman"/>
                <w:b/>
                <w:bCs/>
                <w:sz w:val="24"/>
                <w:szCs w:val="24"/>
              </w:rPr>
            </w:pPr>
          </w:p>
          <w:p w:rsidR="008659F2" w:rsidRPr="00A4015D" w:rsidRDefault="008659F2" w:rsidP="00830077">
            <w:pPr>
              <w:pStyle w:val="TableParagraph"/>
              <w:rPr>
                <w:rFonts w:ascii="Times New Roman" w:eastAsia="Times New Roman" w:hAnsi="Times New Roman" w:cs="Times New Roman"/>
                <w:b/>
                <w:bCs/>
                <w:sz w:val="24"/>
                <w:szCs w:val="24"/>
              </w:rPr>
            </w:pPr>
          </w:p>
          <w:p w:rsidR="008659F2" w:rsidRPr="00A4015D" w:rsidRDefault="008659F2" w:rsidP="00830077">
            <w:pPr>
              <w:pStyle w:val="TableParagraph"/>
              <w:rPr>
                <w:rFonts w:ascii="Times New Roman" w:eastAsia="Times New Roman" w:hAnsi="Times New Roman" w:cs="Times New Roman"/>
                <w:b/>
                <w:bCs/>
                <w:sz w:val="24"/>
                <w:szCs w:val="24"/>
              </w:rPr>
            </w:pPr>
          </w:p>
          <w:p w:rsidR="008659F2" w:rsidRPr="00A4015D" w:rsidRDefault="008659F2" w:rsidP="00830077">
            <w:pPr>
              <w:pStyle w:val="TableParagraph"/>
              <w:rPr>
                <w:rFonts w:ascii="Times New Roman" w:eastAsia="Times New Roman" w:hAnsi="Times New Roman" w:cs="Times New Roman"/>
                <w:b/>
                <w:bCs/>
                <w:sz w:val="24"/>
                <w:szCs w:val="24"/>
              </w:rPr>
            </w:pPr>
          </w:p>
          <w:p w:rsidR="008659F2" w:rsidRPr="00A4015D" w:rsidRDefault="008659F2" w:rsidP="00830077">
            <w:pPr>
              <w:pStyle w:val="TableParagraph"/>
              <w:rPr>
                <w:rFonts w:ascii="Times New Roman" w:eastAsia="Times New Roman" w:hAnsi="Times New Roman" w:cs="Times New Roman"/>
                <w:b/>
                <w:bCs/>
                <w:sz w:val="24"/>
                <w:szCs w:val="24"/>
              </w:rPr>
            </w:pPr>
          </w:p>
          <w:p w:rsidR="008659F2" w:rsidRPr="00A4015D" w:rsidRDefault="008659F2" w:rsidP="00830077">
            <w:pPr>
              <w:pStyle w:val="TableParagraph"/>
              <w:spacing w:before="2"/>
              <w:rPr>
                <w:rFonts w:ascii="Times New Roman" w:eastAsia="Times New Roman" w:hAnsi="Times New Roman" w:cs="Times New Roman"/>
                <w:b/>
                <w:bCs/>
                <w:sz w:val="24"/>
                <w:szCs w:val="24"/>
              </w:rPr>
            </w:pPr>
          </w:p>
          <w:p w:rsidR="008659F2" w:rsidRPr="00A4015D" w:rsidRDefault="006A2208" w:rsidP="00873777">
            <w:pPr>
              <w:pStyle w:val="TableParagraph"/>
              <w:tabs>
                <w:tab w:val="left" w:pos="602"/>
              </w:tabs>
              <w:spacing w:line="275" w:lineRule="auto"/>
              <w:ind w:left="42" w:right="98"/>
              <w:rPr>
                <w:rFonts w:ascii="Times New Roman" w:eastAsia="Times New Roman" w:hAnsi="Times New Roman" w:cs="Times New Roman"/>
                <w:sz w:val="24"/>
                <w:szCs w:val="24"/>
                <w:lang w:val="ru-RU"/>
              </w:rPr>
            </w:pPr>
            <w:r w:rsidRPr="00A4015D">
              <w:rPr>
                <w:rFonts w:ascii="Times New Roman" w:hAnsi="Times New Roman" w:cs="Times New Roman"/>
                <w:w w:val="95"/>
                <w:sz w:val="24"/>
                <w:szCs w:val="24"/>
              </w:rPr>
              <w:t xml:space="preserve">20 </w:t>
            </w:r>
            <w:r w:rsidRPr="00A4015D">
              <w:rPr>
                <w:rFonts w:ascii="Times New Roman" w:hAnsi="Times New Roman" w:cs="Times New Roman"/>
                <w:sz w:val="24"/>
                <w:szCs w:val="24"/>
              </w:rPr>
              <w:t xml:space="preserve">қыркүйек </w:t>
            </w:r>
            <w:r>
              <w:rPr>
                <w:rFonts w:ascii="Times New Roman" w:hAnsi="Times New Roman" w:cs="Times New Roman"/>
                <w:w w:val="95"/>
                <w:sz w:val="24"/>
                <w:szCs w:val="24"/>
                <w:u w:val="single" w:color="000000"/>
                <w:lang w:val="ru-RU"/>
              </w:rPr>
              <w:t xml:space="preserve">21 </w:t>
            </w:r>
            <w:r w:rsidRPr="00A4015D">
              <w:rPr>
                <w:rFonts w:ascii="Times New Roman" w:hAnsi="Times New Roman" w:cs="Times New Roman"/>
                <w:w w:val="95"/>
                <w:sz w:val="24"/>
                <w:szCs w:val="24"/>
              </w:rPr>
              <w:t xml:space="preserve">/ 20 </w:t>
            </w:r>
            <w:r>
              <w:rPr>
                <w:rFonts w:ascii="Times New Roman" w:hAnsi="Times New Roman" w:cs="Times New Roman"/>
                <w:w w:val="95"/>
                <w:sz w:val="24"/>
                <w:szCs w:val="24"/>
                <w:lang w:val="ru-RU"/>
              </w:rPr>
              <w:t>22</w:t>
            </w:r>
          </w:p>
        </w:tc>
        <w:tc>
          <w:tcPr>
            <w:tcW w:w="857" w:type="dxa"/>
            <w:vMerge w:val="restart"/>
            <w:tcBorders>
              <w:top w:val="single" w:sz="18" w:space="0" w:color="000000"/>
              <w:left w:val="single" w:sz="3" w:space="0" w:color="000000"/>
              <w:right w:val="single" w:sz="5" w:space="0" w:color="000000"/>
            </w:tcBorders>
          </w:tcPr>
          <w:p w:rsidR="008659F2" w:rsidRPr="00A4015D" w:rsidRDefault="008659F2" w:rsidP="00830077">
            <w:pPr>
              <w:pStyle w:val="TableParagraph"/>
              <w:rPr>
                <w:rFonts w:ascii="Times New Roman" w:eastAsia="Times New Roman" w:hAnsi="Times New Roman" w:cs="Times New Roman"/>
                <w:b/>
                <w:bCs/>
                <w:sz w:val="24"/>
                <w:szCs w:val="24"/>
              </w:rPr>
            </w:pPr>
          </w:p>
          <w:p w:rsidR="008659F2" w:rsidRPr="00A4015D" w:rsidRDefault="008659F2" w:rsidP="00830077">
            <w:pPr>
              <w:pStyle w:val="TableParagraph"/>
              <w:rPr>
                <w:rFonts w:ascii="Times New Roman" w:eastAsia="Times New Roman" w:hAnsi="Times New Roman" w:cs="Times New Roman"/>
                <w:b/>
                <w:bCs/>
                <w:sz w:val="24"/>
                <w:szCs w:val="24"/>
              </w:rPr>
            </w:pPr>
          </w:p>
          <w:p w:rsidR="008659F2" w:rsidRPr="00A4015D" w:rsidRDefault="008659F2" w:rsidP="00830077">
            <w:pPr>
              <w:pStyle w:val="TableParagraph"/>
              <w:rPr>
                <w:rFonts w:ascii="Times New Roman" w:eastAsia="Times New Roman" w:hAnsi="Times New Roman" w:cs="Times New Roman"/>
                <w:b/>
                <w:bCs/>
                <w:sz w:val="24"/>
                <w:szCs w:val="24"/>
              </w:rPr>
            </w:pPr>
          </w:p>
          <w:p w:rsidR="008659F2" w:rsidRPr="00A4015D" w:rsidRDefault="008659F2" w:rsidP="00830077">
            <w:pPr>
              <w:pStyle w:val="TableParagraph"/>
              <w:rPr>
                <w:rFonts w:ascii="Times New Roman" w:eastAsia="Times New Roman" w:hAnsi="Times New Roman" w:cs="Times New Roman"/>
                <w:b/>
                <w:bCs/>
                <w:sz w:val="24"/>
                <w:szCs w:val="24"/>
              </w:rPr>
            </w:pPr>
          </w:p>
          <w:p w:rsidR="008659F2" w:rsidRPr="00A4015D" w:rsidRDefault="006A2208" w:rsidP="00830077">
            <w:pPr>
              <w:pStyle w:val="TableParagraph"/>
              <w:spacing w:before="216"/>
              <w:ind w:left="47"/>
              <w:rPr>
                <w:rFonts w:ascii="Times New Roman" w:eastAsia="Times New Roman" w:hAnsi="Times New Roman" w:cs="Times New Roman"/>
                <w:sz w:val="24"/>
                <w:szCs w:val="24"/>
              </w:rPr>
            </w:pPr>
            <w:r w:rsidRPr="00A4015D">
              <w:rPr>
                <w:rFonts w:ascii="Times New Roman" w:hAnsi="Times New Roman" w:cs="Times New Roman"/>
                <w:sz w:val="24"/>
                <w:szCs w:val="24"/>
              </w:rPr>
              <w:t>толық уақыт</w:t>
            </w:r>
          </w:p>
        </w:tc>
        <w:tc>
          <w:tcPr>
            <w:tcW w:w="986" w:type="dxa"/>
            <w:tcBorders>
              <w:top w:val="single" w:sz="18" w:space="0" w:color="000000"/>
              <w:left w:val="single" w:sz="5" w:space="0" w:color="000000"/>
              <w:bottom w:val="single" w:sz="5" w:space="0" w:color="000000"/>
              <w:right w:val="single" w:sz="3" w:space="0" w:color="000000"/>
            </w:tcBorders>
          </w:tcPr>
          <w:p w:rsidR="008659F2" w:rsidRPr="00A4015D" w:rsidRDefault="006A2208" w:rsidP="00830077">
            <w:pPr>
              <w:pStyle w:val="TableParagraph"/>
              <w:tabs>
                <w:tab w:val="left" w:pos="38"/>
              </w:tabs>
              <w:spacing w:line="276" w:lineRule="auto"/>
              <w:ind w:left="37" w:right="32"/>
              <w:rPr>
                <w:rFonts w:ascii="Times New Roman" w:eastAsia="Times New Roman" w:hAnsi="Times New Roman" w:cs="Times New Roman"/>
                <w:sz w:val="24"/>
                <w:szCs w:val="24"/>
                <w:lang w:val="ru-RU"/>
              </w:rPr>
            </w:pPr>
            <w:r w:rsidRPr="00A4015D">
              <w:rPr>
                <w:rFonts w:ascii="Times New Roman" w:hAnsi="Times New Roman" w:cs="Times New Roman"/>
                <w:w w:val="95"/>
                <w:lang w:val="ru-RU"/>
              </w:rPr>
              <w:t xml:space="preserve">білім </w:t>
            </w:r>
            <w:r w:rsidRPr="00A4015D">
              <w:rPr>
                <w:rFonts w:ascii="Times New Roman" w:hAnsi="Times New Roman" w:cs="Times New Roman"/>
                <w:lang w:val="ru-RU"/>
              </w:rPr>
              <w:t xml:space="preserve">гранты </w:t>
            </w:r>
            <w:r w:rsidRPr="00A4015D">
              <w:rPr>
                <w:rFonts w:ascii="Times New Roman" w:hAnsi="Times New Roman" w:cs="Times New Roman"/>
                <w:w w:val="95"/>
                <w:sz w:val="24"/>
                <w:szCs w:val="24"/>
                <w:lang w:val="ru-RU"/>
              </w:rPr>
              <w:t xml:space="preserve">негізінде </w:t>
            </w:r>
            <w:r w:rsidRPr="00A4015D">
              <w:rPr>
                <w:rFonts w:ascii="Times New Roman" w:hAnsi="Times New Roman" w:cs="Times New Roman"/>
                <w:w w:val="95"/>
                <w:lang w:val="kk-KZ"/>
              </w:rPr>
              <w:t>_</w:t>
            </w:r>
          </w:p>
        </w:tc>
        <w:tc>
          <w:tcPr>
            <w:tcW w:w="427" w:type="dxa"/>
            <w:tcBorders>
              <w:top w:val="single" w:sz="18" w:space="0" w:color="000000"/>
              <w:left w:val="single" w:sz="3" w:space="0" w:color="000000"/>
              <w:bottom w:val="single" w:sz="5" w:space="0" w:color="000000"/>
              <w:right w:val="single" w:sz="3" w:space="0" w:color="000000"/>
            </w:tcBorders>
            <w:vAlign w:val="center"/>
          </w:tcPr>
          <w:p w:rsidR="008659F2" w:rsidRPr="007E4AF3" w:rsidRDefault="006A2208" w:rsidP="00830077">
            <w:pPr>
              <w:jc w:val="center"/>
              <w:rPr>
                <w:rFonts w:eastAsia="Times New Roman"/>
                <w:b/>
              </w:rPr>
            </w:pPr>
            <w:r>
              <w:rPr>
                <w:rFonts w:eastAsia="Times New Roman"/>
                <w:b/>
              </w:rPr>
              <w:t>79</w:t>
            </w:r>
          </w:p>
        </w:tc>
        <w:tc>
          <w:tcPr>
            <w:tcW w:w="427" w:type="dxa"/>
            <w:tcBorders>
              <w:top w:val="single" w:sz="18" w:space="0" w:color="000000"/>
              <w:left w:val="single" w:sz="3" w:space="0" w:color="000000"/>
              <w:bottom w:val="single" w:sz="5" w:space="0" w:color="000000"/>
              <w:right w:val="single" w:sz="3" w:space="0" w:color="000000"/>
            </w:tcBorders>
            <w:vAlign w:val="center"/>
          </w:tcPr>
          <w:p w:rsidR="008659F2" w:rsidRPr="007E4AF3" w:rsidRDefault="006A2208" w:rsidP="00830077">
            <w:pPr>
              <w:jc w:val="center"/>
              <w:rPr>
                <w:rFonts w:eastAsia="Times New Roman"/>
                <w:b/>
              </w:rPr>
            </w:pPr>
            <w:r>
              <w:rPr>
                <w:rFonts w:eastAsia="Times New Roman"/>
                <w:b/>
              </w:rPr>
              <w:t>55</w:t>
            </w:r>
          </w:p>
        </w:tc>
        <w:tc>
          <w:tcPr>
            <w:tcW w:w="422" w:type="dxa"/>
            <w:tcBorders>
              <w:top w:val="single" w:sz="18" w:space="0" w:color="000000"/>
              <w:left w:val="single" w:sz="3" w:space="0" w:color="000000"/>
              <w:bottom w:val="single" w:sz="5" w:space="0" w:color="000000"/>
              <w:right w:val="single" w:sz="3" w:space="0" w:color="000000"/>
            </w:tcBorders>
            <w:vAlign w:val="center"/>
          </w:tcPr>
          <w:p w:rsidR="008659F2" w:rsidRPr="007E4AF3" w:rsidRDefault="006A2208" w:rsidP="00830077">
            <w:pPr>
              <w:jc w:val="center"/>
              <w:rPr>
                <w:rFonts w:eastAsia="Times New Roman"/>
                <w:b/>
              </w:rPr>
            </w:pPr>
            <w:r>
              <w:rPr>
                <w:rFonts w:eastAsia="Times New Roman"/>
                <w:b/>
              </w:rPr>
              <w:t>36</w:t>
            </w:r>
          </w:p>
        </w:tc>
        <w:tc>
          <w:tcPr>
            <w:tcW w:w="430" w:type="dxa"/>
            <w:tcBorders>
              <w:top w:val="single" w:sz="18" w:space="0" w:color="000000"/>
              <w:left w:val="single" w:sz="3" w:space="0" w:color="000000"/>
              <w:bottom w:val="single" w:sz="5" w:space="0" w:color="000000"/>
              <w:right w:val="single" w:sz="5" w:space="0" w:color="000000"/>
            </w:tcBorders>
            <w:vAlign w:val="center"/>
          </w:tcPr>
          <w:p w:rsidR="008659F2" w:rsidRPr="007E4AF3" w:rsidRDefault="006A2208" w:rsidP="00830077">
            <w:pPr>
              <w:jc w:val="center"/>
              <w:rPr>
                <w:rFonts w:eastAsia="Times New Roman"/>
                <w:b/>
              </w:rPr>
            </w:pPr>
            <w:r>
              <w:rPr>
                <w:rFonts w:eastAsia="Times New Roman"/>
                <w:b/>
              </w:rPr>
              <w:t>40</w:t>
            </w:r>
          </w:p>
        </w:tc>
        <w:tc>
          <w:tcPr>
            <w:tcW w:w="423" w:type="dxa"/>
            <w:tcBorders>
              <w:top w:val="single" w:sz="18" w:space="0" w:color="000000"/>
              <w:left w:val="single" w:sz="5" w:space="0" w:color="000000"/>
              <w:bottom w:val="single" w:sz="18" w:space="0" w:color="F2F2F2"/>
              <w:right w:val="single" w:sz="5" w:space="0" w:color="000000"/>
            </w:tcBorders>
            <w:shd w:val="clear" w:color="auto" w:fill="F2F2F2"/>
            <w:vAlign w:val="center"/>
          </w:tcPr>
          <w:p w:rsidR="008659F2" w:rsidRPr="007E4AF3" w:rsidRDefault="006A2208" w:rsidP="00830077">
            <w:pPr>
              <w:jc w:val="center"/>
              <w:rPr>
                <w:rFonts w:eastAsia="Times New Roman"/>
                <w:b/>
              </w:rPr>
            </w:pPr>
            <w:r w:rsidRPr="007E4AF3">
              <w:rPr>
                <w:rFonts w:eastAsia="Times New Roman"/>
                <w:b/>
              </w:rPr>
              <w:t>-</w:t>
            </w:r>
          </w:p>
        </w:tc>
        <w:tc>
          <w:tcPr>
            <w:tcW w:w="1704" w:type="dxa"/>
            <w:tcBorders>
              <w:top w:val="single" w:sz="18" w:space="0" w:color="000000"/>
              <w:left w:val="single" w:sz="5" w:space="0" w:color="000000"/>
              <w:bottom w:val="single" w:sz="5" w:space="0" w:color="000000"/>
              <w:right w:val="single" w:sz="5" w:space="0" w:color="000000"/>
            </w:tcBorders>
            <w:vAlign w:val="center"/>
          </w:tcPr>
          <w:p w:rsidR="008659F2" w:rsidRPr="007E4AF3" w:rsidRDefault="008659F2" w:rsidP="00830077">
            <w:pPr>
              <w:jc w:val="center"/>
              <w:rPr>
                <w:rFonts w:eastAsia="Times New Roman"/>
                <w:b/>
              </w:rPr>
            </w:pPr>
          </w:p>
        </w:tc>
        <w:tc>
          <w:tcPr>
            <w:tcW w:w="1560" w:type="dxa"/>
            <w:tcBorders>
              <w:top w:val="single" w:sz="18" w:space="0" w:color="000000"/>
              <w:left w:val="single" w:sz="5" w:space="0" w:color="000000"/>
              <w:bottom w:val="single" w:sz="5" w:space="0" w:color="000000"/>
              <w:right w:val="single" w:sz="5" w:space="0" w:color="000000"/>
            </w:tcBorders>
            <w:vAlign w:val="center"/>
          </w:tcPr>
          <w:p w:rsidR="008659F2" w:rsidRPr="007E4AF3" w:rsidRDefault="008659F2" w:rsidP="00830077">
            <w:pPr>
              <w:jc w:val="center"/>
              <w:rPr>
                <w:rFonts w:eastAsia="Times New Roman"/>
                <w:b/>
              </w:rPr>
            </w:pPr>
          </w:p>
        </w:tc>
        <w:tc>
          <w:tcPr>
            <w:tcW w:w="989" w:type="dxa"/>
            <w:tcBorders>
              <w:top w:val="single" w:sz="18" w:space="0" w:color="000000"/>
              <w:left w:val="single" w:sz="5" w:space="0" w:color="000000"/>
              <w:bottom w:val="single" w:sz="5" w:space="0" w:color="000000"/>
              <w:right w:val="single" w:sz="5" w:space="0" w:color="000000"/>
            </w:tcBorders>
            <w:vAlign w:val="center"/>
          </w:tcPr>
          <w:p w:rsidR="008659F2" w:rsidRPr="00701D55" w:rsidRDefault="006A2208" w:rsidP="00830077">
            <w:pPr>
              <w:jc w:val="center"/>
              <w:rPr>
                <w:rFonts w:eastAsia="Times New Roman"/>
                <w:b/>
                <w:highlight w:val="yellow"/>
              </w:rPr>
            </w:pPr>
            <w:r>
              <w:rPr>
                <w:rFonts w:eastAsia="Times New Roman"/>
                <w:b/>
              </w:rPr>
              <w:t>210</w:t>
            </w:r>
          </w:p>
        </w:tc>
      </w:tr>
      <w:tr w:rsidR="004E6A59" w:rsidTr="00830077">
        <w:trPr>
          <w:trHeight w:hRule="exact" w:val="1526"/>
        </w:trPr>
        <w:tc>
          <w:tcPr>
            <w:tcW w:w="1133" w:type="dxa"/>
            <w:gridSpan w:val="2"/>
            <w:vMerge/>
            <w:tcBorders>
              <w:left w:val="single" w:sz="3" w:space="0" w:color="000000"/>
              <w:bottom w:val="nil"/>
              <w:right w:val="single" w:sz="3" w:space="0" w:color="000000"/>
            </w:tcBorders>
          </w:tcPr>
          <w:p w:rsidR="008659F2" w:rsidRPr="00A4015D" w:rsidRDefault="008659F2" w:rsidP="00830077">
            <w:pPr>
              <w:rPr>
                <w:rFonts w:ascii="Times New Roman" w:hAnsi="Times New Roman" w:cs="Times New Roman"/>
                <w:lang w:val="ru-RU"/>
              </w:rPr>
            </w:pPr>
          </w:p>
        </w:tc>
        <w:tc>
          <w:tcPr>
            <w:tcW w:w="857" w:type="dxa"/>
            <w:vMerge/>
            <w:tcBorders>
              <w:left w:val="single" w:sz="3" w:space="0" w:color="000000"/>
              <w:bottom w:val="single" w:sz="5" w:space="0" w:color="000000"/>
              <w:right w:val="single" w:sz="5" w:space="0" w:color="000000"/>
            </w:tcBorders>
          </w:tcPr>
          <w:p w:rsidR="008659F2" w:rsidRPr="00A4015D" w:rsidRDefault="008659F2" w:rsidP="00830077">
            <w:pPr>
              <w:rPr>
                <w:rFonts w:ascii="Times New Roman" w:hAnsi="Times New Roman" w:cs="Times New Roman"/>
                <w:lang w:val="ru-RU"/>
              </w:rPr>
            </w:pPr>
          </w:p>
        </w:tc>
        <w:tc>
          <w:tcPr>
            <w:tcW w:w="986" w:type="dxa"/>
            <w:tcBorders>
              <w:top w:val="single" w:sz="5" w:space="0" w:color="000000"/>
              <w:left w:val="single" w:sz="5" w:space="0" w:color="000000"/>
              <w:bottom w:val="single" w:sz="5" w:space="0" w:color="000000"/>
              <w:right w:val="single" w:sz="3" w:space="0" w:color="000000"/>
            </w:tcBorders>
          </w:tcPr>
          <w:p w:rsidR="008659F2" w:rsidRPr="00A4015D" w:rsidRDefault="006A2208" w:rsidP="00830077">
            <w:pPr>
              <w:pStyle w:val="TableParagraph"/>
              <w:ind w:left="38"/>
              <w:rPr>
                <w:rFonts w:ascii="Times New Roman" w:eastAsia="Times New Roman" w:hAnsi="Times New Roman" w:cs="Times New Roman"/>
                <w:sz w:val="24"/>
                <w:szCs w:val="24"/>
                <w:lang w:val="ru-RU"/>
              </w:rPr>
            </w:pPr>
            <w:r w:rsidRPr="00A4015D">
              <w:rPr>
                <w:rFonts w:ascii="Times New Roman" w:hAnsi="Times New Roman" w:cs="Times New Roman"/>
                <w:sz w:val="24"/>
                <w:szCs w:val="24"/>
                <w:lang w:val="ru-RU"/>
              </w:rPr>
              <w:t>ақылы негізде</w:t>
            </w:r>
          </w:p>
        </w:tc>
        <w:tc>
          <w:tcPr>
            <w:tcW w:w="427" w:type="dxa"/>
            <w:tcBorders>
              <w:top w:val="single" w:sz="5" w:space="0" w:color="000000"/>
              <w:left w:val="single" w:sz="3" w:space="0" w:color="000000"/>
              <w:bottom w:val="single" w:sz="5" w:space="0" w:color="000000"/>
              <w:right w:val="single" w:sz="3" w:space="0" w:color="000000"/>
            </w:tcBorders>
            <w:vAlign w:val="center"/>
          </w:tcPr>
          <w:p w:rsidR="008659F2" w:rsidRPr="007E4AF3" w:rsidRDefault="006A2208" w:rsidP="00830077">
            <w:pPr>
              <w:jc w:val="center"/>
              <w:rPr>
                <w:rFonts w:eastAsia="Times New Roman"/>
                <w:b/>
              </w:rPr>
            </w:pPr>
            <w:r w:rsidRPr="007E4AF3">
              <w:rPr>
                <w:rFonts w:eastAsia="Times New Roman"/>
                <w:b/>
              </w:rPr>
              <w:t>-</w:t>
            </w:r>
          </w:p>
        </w:tc>
        <w:tc>
          <w:tcPr>
            <w:tcW w:w="427" w:type="dxa"/>
            <w:tcBorders>
              <w:top w:val="single" w:sz="5" w:space="0" w:color="000000"/>
              <w:left w:val="single" w:sz="3" w:space="0" w:color="000000"/>
              <w:bottom w:val="single" w:sz="5" w:space="0" w:color="000000"/>
              <w:right w:val="single" w:sz="3" w:space="0" w:color="000000"/>
            </w:tcBorders>
            <w:vAlign w:val="center"/>
          </w:tcPr>
          <w:p w:rsidR="008659F2" w:rsidRPr="007E4AF3" w:rsidRDefault="006A2208" w:rsidP="00830077">
            <w:pPr>
              <w:jc w:val="center"/>
              <w:rPr>
                <w:rFonts w:eastAsia="Times New Roman"/>
                <w:b/>
              </w:rPr>
            </w:pPr>
            <w:r w:rsidRPr="007E4AF3">
              <w:rPr>
                <w:rFonts w:eastAsia="Times New Roman"/>
                <w:b/>
              </w:rPr>
              <w:t>-</w:t>
            </w:r>
          </w:p>
        </w:tc>
        <w:tc>
          <w:tcPr>
            <w:tcW w:w="422" w:type="dxa"/>
            <w:tcBorders>
              <w:top w:val="single" w:sz="5" w:space="0" w:color="000000"/>
              <w:left w:val="single" w:sz="3" w:space="0" w:color="000000"/>
              <w:bottom w:val="single" w:sz="5" w:space="0" w:color="000000"/>
              <w:right w:val="single" w:sz="3" w:space="0" w:color="000000"/>
            </w:tcBorders>
            <w:vAlign w:val="center"/>
          </w:tcPr>
          <w:p w:rsidR="008659F2" w:rsidRPr="007E4AF3" w:rsidRDefault="006A2208" w:rsidP="00830077">
            <w:pPr>
              <w:jc w:val="center"/>
              <w:rPr>
                <w:rFonts w:eastAsia="Times New Roman"/>
                <w:b/>
              </w:rPr>
            </w:pPr>
            <w:r w:rsidRPr="007E4AF3">
              <w:rPr>
                <w:rFonts w:eastAsia="Times New Roman"/>
                <w:b/>
              </w:rPr>
              <w:t>-</w:t>
            </w:r>
          </w:p>
        </w:tc>
        <w:tc>
          <w:tcPr>
            <w:tcW w:w="430" w:type="dxa"/>
            <w:tcBorders>
              <w:top w:val="single" w:sz="5" w:space="0" w:color="000000"/>
              <w:left w:val="single" w:sz="3" w:space="0" w:color="000000"/>
              <w:bottom w:val="single" w:sz="5" w:space="0" w:color="000000"/>
              <w:right w:val="single" w:sz="5" w:space="0" w:color="000000"/>
            </w:tcBorders>
            <w:vAlign w:val="center"/>
          </w:tcPr>
          <w:p w:rsidR="008659F2" w:rsidRPr="007E4AF3" w:rsidRDefault="006A2208" w:rsidP="00830077">
            <w:pPr>
              <w:jc w:val="center"/>
              <w:rPr>
                <w:rFonts w:eastAsia="Times New Roman"/>
                <w:b/>
              </w:rPr>
            </w:pPr>
            <w:r w:rsidRPr="007E4AF3">
              <w:rPr>
                <w:rFonts w:eastAsia="Times New Roman"/>
                <w:b/>
              </w:rPr>
              <w:t>-</w:t>
            </w:r>
          </w:p>
        </w:tc>
        <w:tc>
          <w:tcPr>
            <w:tcW w:w="423" w:type="dxa"/>
            <w:tcBorders>
              <w:top w:val="single" w:sz="18" w:space="0" w:color="F2F2F2"/>
              <w:left w:val="single" w:sz="5" w:space="0" w:color="000000"/>
              <w:bottom w:val="single" w:sz="5" w:space="0" w:color="000000"/>
              <w:right w:val="single" w:sz="5" w:space="0" w:color="000000"/>
            </w:tcBorders>
            <w:shd w:val="clear" w:color="auto" w:fill="F2F2F2"/>
          </w:tcPr>
          <w:p w:rsidR="008659F2" w:rsidRPr="00A4015D" w:rsidRDefault="008659F2" w:rsidP="00830077">
            <w:pPr>
              <w:rPr>
                <w:rFonts w:ascii="Times New Roman" w:hAnsi="Times New Roman" w:cs="Times New Roman"/>
                <w:lang w:val="ru-RU"/>
              </w:rPr>
            </w:pPr>
          </w:p>
        </w:tc>
        <w:tc>
          <w:tcPr>
            <w:tcW w:w="1704" w:type="dxa"/>
            <w:tcBorders>
              <w:top w:val="single" w:sz="5" w:space="0" w:color="000000"/>
              <w:left w:val="single" w:sz="5" w:space="0" w:color="000000"/>
              <w:bottom w:val="single" w:sz="5" w:space="0" w:color="000000"/>
              <w:right w:val="single" w:sz="5" w:space="0" w:color="000000"/>
            </w:tcBorders>
          </w:tcPr>
          <w:p w:rsidR="008659F2" w:rsidRPr="00A4015D" w:rsidRDefault="008659F2" w:rsidP="00830077">
            <w:pPr>
              <w:rPr>
                <w:rFonts w:ascii="Times New Roman" w:hAnsi="Times New Roman" w:cs="Times New Roman"/>
                <w:lang w:val="ru-RU"/>
              </w:rPr>
            </w:pPr>
          </w:p>
        </w:tc>
        <w:tc>
          <w:tcPr>
            <w:tcW w:w="1560" w:type="dxa"/>
            <w:tcBorders>
              <w:top w:val="single" w:sz="5" w:space="0" w:color="000000"/>
              <w:left w:val="single" w:sz="5" w:space="0" w:color="000000"/>
              <w:bottom w:val="single" w:sz="5" w:space="0" w:color="000000"/>
              <w:right w:val="single" w:sz="5" w:space="0" w:color="000000"/>
            </w:tcBorders>
          </w:tcPr>
          <w:p w:rsidR="008659F2" w:rsidRPr="00A4015D" w:rsidRDefault="008659F2" w:rsidP="00830077">
            <w:pPr>
              <w:rPr>
                <w:rFonts w:ascii="Times New Roman" w:hAnsi="Times New Roman" w:cs="Times New Roman"/>
                <w:lang w:val="ru-RU"/>
              </w:rPr>
            </w:pPr>
          </w:p>
        </w:tc>
        <w:tc>
          <w:tcPr>
            <w:tcW w:w="989" w:type="dxa"/>
            <w:tcBorders>
              <w:top w:val="single" w:sz="5" w:space="0" w:color="000000"/>
              <w:left w:val="single" w:sz="5" w:space="0" w:color="000000"/>
              <w:bottom w:val="single" w:sz="5" w:space="0" w:color="000000"/>
              <w:right w:val="single" w:sz="5" w:space="0" w:color="000000"/>
            </w:tcBorders>
          </w:tcPr>
          <w:p w:rsidR="008659F2" w:rsidRPr="00A4015D" w:rsidRDefault="008659F2" w:rsidP="00830077">
            <w:pPr>
              <w:rPr>
                <w:rFonts w:ascii="Times New Roman" w:hAnsi="Times New Roman" w:cs="Times New Roman"/>
                <w:lang w:val="ru-RU"/>
              </w:rPr>
            </w:pPr>
          </w:p>
        </w:tc>
      </w:tr>
      <w:tr w:rsidR="004E6A59" w:rsidTr="00830077">
        <w:trPr>
          <w:trHeight w:hRule="exact" w:val="418"/>
        </w:trPr>
        <w:tc>
          <w:tcPr>
            <w:tcW w:w="326" w:type="dxa"/>
            <w:vMerge w:val="restart"/>
            <w:tcBorders>
              <w:left w:val="single" w:sz="3" w:space="0" w:color="000000"/>
              <w:right w:val="nil"/>
            </w:tcBorders>
          </w:tcPr>
          <w:p w:rsidR="008659F2" w:rsidRPr="00A4015D" w:rsidRDefault="008659F2" w:rsidP="00830077">
            <w:pPr>
              <w:rPr>
                <w:rFonts w:ascii="Times New Roman" w:hAnsi="Times New Roman" w:cs="Times New Roman"/>
                <w:lang w:val="ru-RU"/>
              </w:rPr>
            </w:pPr>
          </w:p>
        </w:tc>
        <w:tc>
          <w:tcPr>
            <w:tcW w:w="807" w:type="dxa"/>
            <w:vMerge w:val="restart"/>
            <w:tcBorders>
              <w:top w:val="nil"/>
              <w:left w:val="nil"/>
              <w:right w:val="single" w:sz="3" w:space="0" w:color="000000"/>
            </w:tcBorders>
          </w:tcPr>
          <w:p w:rsidR="008659F2" w:rsidRPr="00A4015D" w:rsidRDefault="008659F2" w:rsidP="00830077">
            <w:pPr>
              <w:rPr>
                <w:rFonts w:ascii="Times New Roman" w:hAnsi="Times New Roman" w:cs="Times New Roman"/>
                <w:lang w:val="ru-RU"/>
              </w:rPr>
            </w:pPr>
          </w:p>
        </w:tc>
        <w:tc>
          <w:tcPr>
            <w:tcW w:w="1843" w:type="dxa"/>
            <w:gridSpan w:val="2"/>
            <w:tcBorders>
              <w:top w:val="single" w:sz="5" w:space="0" w:color="000000"/>
              <w:left w:val="single" w:sz="3" w:space="0" w:color="000000"/>
              <w:bottom w:val="single" w:sz="5" w:space="0" w:color="000000"/>
              <w:right w:val="single" w:sz="3" w:space="0" w:color="000000"/>
            </w:tcBorders>
          </w:tcPr>
          <w:p w:rsidR="008659F2" w:rsidRPr="00A4015D" w:rsidRDefault="006A2208" w:rsidP="00830077">
            <w:pPr>
              <w:pStyle w:val="TableParagraph"/>
              <w:spacing w:before="16"/>
              <w:ind w:left="47"/>
              <w:rPr>
                <w:rFonts w:ascii="Times New Roman" w:eastAsia="Times New Roman" w:hAnsi="Times New Roman" w:cs="Times New Roman"/>
                <w:sz w:val="24"/>
                <w:szCs w:val="24"/>
                <w:lang w:val="ru-RU"/>
              </w:rPr>
            </w:pPr>
            <w:r w:rsidRPr="00A4015D">
              <w:rPr>
                <w:rFonts w:ascii="Times New Roman" w:hAnsi="Times New Roman" w:cs="Times New Roman"/>
                <w:sz w:val="24"/>
                <w:szCs w:val="24"/>
                <w:lang w:val="ru-RU"/>
              </w:rPr>
              <w:t>Корреспонденция</w:t>
            </w:r>
          </w:p>
        </w:tc>
        <w:tc>
          <w:tcPr>
            <w:tcW w:w="427" w:type="dxa"/>
            <w:tcBorders>
              <w:top w:val="single" w:sz="5" w:space="0" w:color="000000"/>
              <w:left w:val="single" w:sz="3" w:space="0" w:color="000000"/>
              <w:bottom w:val="single" w:sz="5" w:space="0" w:color="000000"/>
              <w:right w:val="single" w:sz="3" w:space="0" w:color="000000"/>
            </w:tcBorders>
            <w:vAlign w:val="center"/>
          </w:tcPr>
          <w:p w:rsidR="008659F2" w:rsidRPr="007E4AF3" w:rsidRDefault="008659F2" w:rsidP="00830077">
            <w:pPr>
              <w:widowControl/>
              <w:suppressAutoHyphens w:val="0"/>
              <w:jc w:val="center"/>
              <w:rPr>
                <w:rFonts w:eastAsia="Times New Roman"/>
                <w:kern w:val="0"/>
                <w:lang w:eastAsia="ru-RU"/>
              </w:rPr>
            </w:pPr>
          </w:p>
        </w:tc>
        <w:tc>
          <w:tcPr>
            <w:tcW w:w="427" w:type="dxa"/>
            <w:tcBorders>
              <w:top w:val="single" w:sz="5" w:space="0" w:color="000000"/>
              <w:left w:val="single" w:sz="3" w:space="0" w:color="000000"/>
              <w:bottom w:val="single" w:sz="5" w:space="0" w:color="000000"/>
              <w:right w:val="single" w:sz="3" w:space="0" w:color="000000"/>
            </w:tcBorders>
            <w:vAlign w:val="center"/>
          </w:tcPr>
          <w:p w:rsidR="008659F2" w:rsidRPr="007E4AF3" w:rsidRDefault="008659F2" w:rsidP="00830077">
            <w:pPr>
              <w:jc w:val="center"/>
              <w:rPr>
                <w:rFonts w:eastAsia="Times New Roman"/>
                <w:b/>
              </w:rPr>
            </w:pPr>
          </w:p>
        </w:tc>
        <w:tc>
          <w:tcPr>
            <w:tcW w:w="422" w:type="dxa"/>
            <w:tcBorders>
              <w:top w:val="single" w:sz="5" w:space="0" w:color="000000"/>
              <w:left w:val="single" w:sz="3" w:space="0" w:color="000000"/>
              <w:bottom w:val="single" w:sz="5" w:space="0" w:color="000000"/>
              <w:right w:val="single" w:sz="3" w:space="0" w:color="000000"/>
            </w:tcBorders>
            <w:vAlign w:val="center"/>
          </w:tcPr>
          <w:p w:rsidR="008659F2" w:rsidRPr="007E4AF3" w:rsidRDefault="006A2208" w:rsidP="00830077">
            <w:pPr>
              <w:jc w:val="center"/>
              <w:rPr>
                <w:rFonts w:eastAsia="Times New Roman"/>
                <w:b/>
              </w:rPr>
            </w:pPr>
            <w:r>
              <w:rPr>
                <w:rFonts w:eastAsia="Times New Roman"/>
                <w:b/>
              </w:rPr>
              <w:t>он сегіз</w:t>
            </w:r>
          </w:p>
        </w:tc>
        <w:tc>
          <w:tcPr>
            <w:tcW w:w="430" w:type="dxa"/>
            <w:tcBorders>
              <w:top w:val="single" w:sz="5" w:space="0" w:color="000000"/>
              <w:left w:val="single" w:sz="3" w:space="0" w:color="000000"/>
              <w:bottom w:val="single" w:sz="5" w:space="0" w:color="000000"/>
              <w:right w:val="single" w:sz="5" w:space="0" w:color="000000"/>
            </w:tcBorders>
            <w:vAlign w:val="center"/>
          </w:tcPr>
          <w:p w:rsidR="008659F2" w:rsidRPr="007E4AF3" w:rsidRDefault="008659F2" w:rsidP="00830077">
            <w:pPr>
              <w:jc w:val="center"/>
              <w:rPr>
                <w:rFonts w:eastAsia="Times New Roman"/>
                <w:b/>
              </w:rPr>
            </w:pPr>
          </w:p>
        </w:tc>
        <w:tc>
          <w:tcPr>
            <w:tcW w:w="423" w:type="dxa"/>
            <w:tcBorders>
              <w:top w:val="single" w:sz="5" w:space="0" w:color="000000"/>
              <w:left w:val="single" w:sz="5" w:space="0" w:color="000000"/>
              <w:bottom w:val="single" w:sz="5" w:space="0" w:color="000000"/>
              <w:right w:val="single" w:sz="5" w:space="0" w:color="000000"/>
            </w:tcBorders>
            <w:shd w:val="clear" w:color="auto" w:fill="F2F2F2"/>
            <w:vAlign w:val="center"/>
          </w:tcPr>
          <w:p w:rsidR="008659F2" w:rsidRPr="007E4AF3" w:rsidRDefault="008659F2" w:rsidP="00830077">
            <w:pPr>
              <w:jc w:val="center"/>
              <w:rPr>
                <w:rFonts w:eastAsia="Times New Roman"/>
                <w:b/>
              </w:rPr>
            </w:pPr>
          </w:p>
        </w:tc>
        <w:tc>
          <w:tcPr>
            <w:tcW w:w="1704" w:type="dxa"/>
            <w:tcBorders>
              <w:top w:val="single" w:sz="5" w:space="0" w:color="000000"/>
              <w:left w:val="single" w:sz="5" w:space="0" w:color="000000"/>
              <w:bottom w:val="single" w:sz="5" w:space="0" w:color="000000"/>
              <w:right w:val="single" w:sz="5" w:space="0" w:color="000000"/>
            </w:tcBorders>
            <w:vAlign w:val="center"/>
          </w:tcPr>
          <w:p w:rsidR="008659F2" w:rsidRPr="007E4AF3" w:rsidRDefault="008659F2" w:rsidP="00830077">
            <w:pPr>
              <w:jc w:val="center"/>
              <w:rPr>
                <w:rFonts w:eastAsia="Times New Roman"/>
                <w:b/>
              </w:rPr>
            </w:pPr>
          </w:p>
        </w:tc>
        <w:tc>
          <w:tcPr>
            <w:tcW w:w="1560" w:type="dxa"/>
            <w:tcBorders>
              <w:top w:val="single" w:sz="5" w:space="0" w:color="000000"/>
              <w:left w:val="single" w:sz="5" w:space="0" w:color="000000"/>
              <w:bottom w:val="single" w:sz="5" w:space="0" w:color="000000"/>
              <w:right w:val="single" w:sz="5" w:space="0" w:color="000000"/>
            </w:tcBorders>
            <w:vAlign w:val="center"/>
          </w:tcPr>
          <w:p w:rsidR="008659F2" w:rsidRPr="007E4AF3" w:rsidRDefault="008659F2" w:rsidP="00830077">
            <w:pPr>
              <w:jc w:val="center"/>
              <w:rPr>
                <w:rFonts w:eastAsia="Times New Roman"/>
                <w:b/>
              </w:rPr>
            </w:pPr>
          </w:p>
        </w:tc>
        <w:tc>
          <w:tcPr>
            <w:tcW w:w="989" w:type="dxa"/>
            <w:tcBorders>
              <w:top w:val="single" w:sz="5" w:space="0" w:color="000000"/>
              <w:left w:val="single" w:sz="5" w:space="0" w:color="000000"/>
              <w:bottom w:val="single" w:sz="5" w:space="0" w:color="000000"/>
              <w:right w:val="single" w:sz="5" w:space="0" w:color="000000"/>
            </w:tcBorders>
            <w:vAlign w:val="center"/>
          </w:tcPr>
          <w:p w:rsidR="008659F2" w:rsidRPr="00D350C2" w:rsidRDefault="006A2208" w:rsidP="00830077">
            <w:pPr>
              <w:jc w:val="center"/>
              <w:rPr>
                <w:rFonts w:eastAsia="Times New Roman"/>
                <w:b/>
              </w:rPr>
            </w:pPr>
            <w:r w:rsidRPr="00D350C2">
              <w:rPr>
                <w:rFonts w:eastAsia="Times New Roman"/>
                <w:b/>
              </w:rPr>
              <w:t>он сегіз</w:t>
            </w:r>
          </w:p>
        </w:tc>
      </w:tr>
      <w:tr w:rsidR="004E6A59" w:rsidTr="008659F2">
        <w:trPr>
          <w:trHeight w:hRule="exact" w:val="403"/>
        </w:trPr>
        <w:tc>
          <w:tcPr>
            <w:tcW w:w="326" w:type="dxa"/>
            <w:vMerge/>
            <w:tcBorders>
              <w:left w:val="single" w:sz="3" w:space="0" w:color="000000"/>
              <w:right w:val="nil"/>
            </w:tcBorders>
          </w:tcPr>
          <w:p w:rsidR="00BE5C08" w:rsidRPr="00A4015D" w:rsidRDefault="00BE5C08" w:rsidP="00830077">
            <w:pPr>
              <w:rPr>
                <w:rFonts w:ascii="Times New Roman" w:hAnsi="Times New Roman" w:cs="Times New Roman"/>
                <w:lang w:val="ru-RU"/>
              </w:rPr>
            </w:pPr>
          </w:p>
        </w:tc>
        <w:tc>
          <w:tcPr>
            <w:tcW w:w="807" w:type="dxa"/>
            <w:vMerge/>
            <w:tcBorders>
              <w:left w:val="nil"/>
              <w:right w:val="single" w:sz="3" w:space="0" w:color="000000"/>
            </w:tcBorders>
          </w:tcPr>
          <w:p w:rsidR="00BE5C08" w:rsidRPr="00A4015D" w:rsidRDefault="00BE5C08" w:rsidP="00830077">
            <w:pPr>
              <w:rPr>
                <w:rFonts w:ascii="Times New Roman" w:hAnsi="Times New Roman" w:cs="Times New Roman"/>
                <w:lang w:val="ru-RU"/>
              </w:rPr>
            </w:pPr>
          </w:p>
        </w:tc>
        <w:tc>
          <w:tcPr>
            <w:tcW w:w="1843" w:type="dxa"/>
            <w:gridSpan w:val="2"/>
            <w:tcBorders>
              <w:top w:val="single" w:sz="5" w:space="0" w:color="000000"/>
              <w:left w:val="single" w:sz="3" w:space="0" w:color="000000"/>
              <w:bottom w:val="single" w:sz="5" w:space="0" w:color="000000"/>
              <w:right w:val="single" w:sz="3" w:space="0" w:color="000000"/>
            </w:tcBorders>
          </w:tcPr>
          <w:p w:rsidR="00BE5C08" w:rsidRPr="00A4015D" w:rsidRDefault="006A2208" w:rsidP="00830077">
            <w:pPr>
              <w:pStyle w:val="TableParagraph"/>
              <w:spacing w:before="11"/>
              <w:ind w:left="47"/>
              <w:rPr>
                <w:rFonts w:ascii="Times New Roman" w:eastAsia="Times New Roman" w:hAnsi="Times New Roman" w:cs="Times New Roman"/>
                <w:sz w:val="24"/>
                <w:szCs w:val="24"/>
                <w:lang w:val="ru-RU"/>
              </w:rPr>
            </w:pPr>
            <w:r w:rsidRPr="00A4015D">
              <w:rPr>
                <w:rFonts w:ascii="Times New Roman" w:hAnsi="Times New Roman" w:cs="Times New Roman"/>
                <w:sz w:val="24"/>
                <w:szCs w:val="24"/>
                <w:lang w:val="ru-RU"/>
              </w:rPr>
              <w:t>Кеш</w:t>
            </w:r>
          </w:p>
        </w:tc>
        <w:tc>
          <w:tcPr>
            <w:tcW w:w="427" w:type="dxa"/>
            <w:tcBorders>
              <w:top w:val="single" w:sz="5" w:space="0" w:color="000000"/>
              <w:left w:val="single" w:sz="3" w:space="0" w:color="000000"/>
              <w:bottom w:val="single" w:sz="5" w:space="0" w:color="000000"/>
              <w:right w:val="single" w:sz="3" w:space="0" w:color="000000"/>
            </w:tcBorders>
          </w:tcPr>
          <w:p w:rsidR="00BE5C08" w:rsidRPr="00A4015D" w:rsidRDefault="00BE5C08" w:rsidP="00830077">
            <w:pPr>
              <w:rPr>
                <w:rFonts w:ascii="Times New Roman" w:hAnsi="Times New Roman" w:cs="Times New Roman"/>
                <w:lang w:val="ru-RU"/>
              </w:rPr>
            </w:pPr>
          </w:p>
        </w:tc>
        <w:tc>
          <w:tcPr>
            <w:tcW w:w="427" w:type="dxa"/>
            <w:tcBorders>
              <w:top w:val="single" w:sz="5" w:space="0" w:color="000000"/>
              <w:left w:val="single" w:sz="3" w:space="0" w:color="000000"/>
              <w:bottom w:val="single" w:sz="5" w:space="0" w:color="000000"/>
              <w:right w:val="single" w:sz="3" w:space="0" w:color="000000"/>
            </w:tcBorders>
          </w:tcPr>
          <w:p w:rsidR="00BE5C08" w:rsidRPr="00A4015D" w:rsidRDefault="00BE5C08" w:rsidP="00830077">
            <w:pPr>
              <w:rPr>
                <w:rFonts w:ascii="Times New Roman" w:hAnsi="Times New Roman" w:cs="Times New Roman"/>
                <w:lang w:val="ru-RU"/>
              </w:rPr>
            </w:pPr>
          </w:p>
        </w:tc>
        <w:tc>
          <w:tcPr>
            <w:tcW w:w="422" w:type="dxa"/>
            <w:tcBorders>
              <w:top w:val="single" w:sz="5" w:space="0" w:color="000000"/>
              <w:left w:val="single" w:sz="3" w:space="0" w:color="000000"/>
              <w:bottom w:val="single" w:sz="5" w:space="0" w:color="000000"/>
              <w:right w:val="single" w:sz="3" w:space="0" w:color="000000"/>
            </w:tcBorders>
          </w:tcPr>
          <w:p w:rsidR="00BE5C08" w:rsidRPr="00A4015D" w:rsidRDefault="00BE5C08" w:rsidP="00830077">
            <w:pPr>
              <w:rPr>
                <w:rFonts w:ascii="Times New Roman" w:hAnsi="Times New Roman" w:cs="Times New Roman"/>
                <w:lang w:val="ru-RU"/>
              </w:rPr>
            </w:pPr>
          </w:p>
        </w:tc>
        <w:tc>
          <w:tcPr>
            <w:tcW w:w="430" w:type="dxa"/>
            <w:tcBorders>
              <w:top w:val="single" w:sz="5" w:space="0" w:color="000000"/>
              <w:left w:val="single" w:sz="3" w:space="0" w:color="000000"/>
              <w:bottom w:val="single" w:sz="5" w:space="0" w:color="000000"/>
              <w:right w:val="single" w:sz="5" w:space="0" w:color="000000"/>
            </w:tcBorders>
          </w:tcPr>
          <w:p w:rsidR="00BE5C08" w:rsidRPr="00A4015D" w:rsidRDefault="00BE5C08" w:rsidP="00830077">
            <w:pPr>
              <w:rPr>
                <w:rFonts w:ascii="Times New Roman" w:hAnsi="Times New Roman" w:cs="Times New Roman"/>
                <w:lang w:val="ru-RU"/>
              </w:rPr>
            </w:pPr>
          </w:p>
        </w:tc>
        <w:tc>
          <w:tcPr>
            <w:tcW w:w="423" w:type="dxa"/>
            <w:tcBorders>
              <w:top w:val="single" w:sz="5" w:space="0" w:color="000000"/>
              <w:left w:val="single" w:sz="5" w:space="0" w:color="000000"/>
              <w:bottom w:val="single" w:sz="5" w:space="0" w:color="000000"/>
              <w:right w:val="single" w:sz="5" w:space="0" w:color="000000"/>
            </w:tcBorders>
            <w:shd w:val="clear" w:color="auto" w:fill="F2F2F2"/>
          </w:tcPr>
          <w:p w:rsidR="00BE5C08" w:rsidRPr="00A4015D" w:rsidRDefault="00BE5C08" w:rsidP="00830077">
            <w:pPr>
              <w:rPr>
                <w:rFonts w:ascii="Times New Roman" w:hAnsi="Times New Roman" w:cs="Times New Roman"/>
                <w:lang w:val="ru-RU"/>
              </w:rPr>
            </w:pPr>
          </w:p>
        </w:tc>
        <w:tc>
          <w:tcPr>
            <w:tcW w:w="1704" w:type="dxa"/>
            <w:tcBorders>
              <w:top w:val="single" w:sz="5" w:space="0" w:color="000000"/>
              <w:left w:val="single" w:sz="5" w:space="0" w:color="000000"/>
              <w:bottom w:val="single" w:sz="5" w:space="0" w:color="000000"/>
              <w:right w:val="single" w:sz="5" w:space="0" w:color="000000"/>
            </w:tcBorders>
          </w:tcPr>
          <w:p w:rsidR="00BE5C08" w:rsidRPr="00A4015D" w:rsidRDefault="00BE5C08" w:rsidP="00830077">
            <w:pPr>
              <w:rPr>
                <w:rFonts w:ascii="Times New Roman" w:hAnsi="Times New Roman" w:cs="Times New Roman"/>
                <w:lang w:val="ru-RU"/>
              </w:rPr>
            </w:pPr>
          </w:p>
        </w:tc>
        <w:tc>
          <w:tcPr>
            <w:tcW w:w="1560" w:type="dxa"/>
            <w:tcBorders>
              <w:top w:val="single" w:sz="5" w:space="0" w:color="000000"/>
              <w:left w:val="single" w:sz="5" w:space="0" w:color="000000"/>
              <w:bottom w:val="single" w:sz="5" w:space="0" w:color="000000"/>
              <w:right w:val="single" w:sz="5" w:space="0" w:color="000000"/>
            </w:tcBorders>
          </w:tcPr>
          <w:p w:rsidR="00BE5C08" w:rsidRPr="00A4015D" w:rsidRDefault="00BE5C08" w:rsidP="00830077">
            <w:pPr>
              <w:rPr>
                <w:rFonts w:ascii="Times New Roman" w:hAnsi="Times New Roman" w:cs="Times New Roman"/>
                <w:lang w:val="ru-RU"/>
              </w:rPr>
            </w:pPr>
          </w:p>
        </w:tc>
        <w:tc>
          <w:tcPr>
            <w:tcW w:w="989" w:type="dxa"/>
            <w:tcBorders>
              <w:top w:val="single" w:sz="5" w:space="0" w:color="000000"/>
              <w:left w:val="single" w:sz="5" w:space="0" w:color="000000"/>
              <w:bottom w:val="single" w:sz="5" w:space="0" w:color="000000"/>
              <w:right w:val="single" w:sz="5" w:space="0" w:color="000000"/>
            </w:tcBorders>
          </w:tcPr>
          <w:p w:rsidR="00BE5C08" w:rsidRPr="00A4015D" w:rsidRDefault="00BE5C08" w:rsidP="00830077">
            <w:pPr>
              <w:rPr>
                <w:rFonts w:ascii="Times New Roman" w:hAnsi="Times New Roman" w:cs="Times New Roman"/>
                <w:lang w:val="ru-RU"/>
              </w:rPr>
            </w:pPr>
          </w:p>
        </w:tc>
      </w:tr>
      <w:tr w:rsidR="004E6A59" w:rsidTr="008659F2">
        <w:trPr>
          <w:trHeight w:hRule="exact" w:val="427"/>
        </w:trPr>
        <w:tc>
          <w:tcPr>
            <w:tcW w:w="326" w:type="dxa"/>
            <w:vMerge/>
            <w:tcBorders>
              <w:left w:val="single" w:sz="3" w:space="0" w:color="000000"/>
              <w:right w:val="nil"/>
            </w:tcBorders>
          </w:tcPr>
          <w:p w:rsidR="00BE5C08" w:rsidRPr="00A4015D" w:rsidRDefault="00BE5C08" w:rsidP="00830077">
            <w:pPr>
              <w:rPr>
                <w:rFonts w:ascii="Times New Roman" w:hAnsi="Times New Roman" w:cs="Times New Roman"/>
                <w:lang w:val="ru-RU"/>
              </w:rPr>
            </w:pPr>
          </w:p>
        </w:tc>
        <w:tc>
          <w:tcPr>
            <w:tcW w:w="807" w:type="dxa"/>
            <w:vMerge/>
            <w:tcBorders>
              <w:left w:val="nil"/>
              <w:right w:val="single" w:sz="3" w:space="0" w:color="000000"/>
            </w:tcBorders>
          </w:tcPr>
          <w:p w:rsidR="00BE5C08" w:rsidRPr="00A4015D" w:rsidRDefault="00BE5C08" w:rsidP="00830077">
            <w:pPr>
              <w:rPr>
                <w:rFonts w:ascii="Times New Roman" w:hAnsi="Times New Roman" w:cs="Times New Roman"/>
                <w:lang w:val="ru-RU"/>
              </w:rPr>
            </w:pPr>
          </w:p>
        </w:tc>
        <w:tc>
          <w:tcPr>
            <w:tcW w:w="1843" w:type="dxa"/>
            <w:gridSpan w:val="2"/>
            <w:tcBorders>
              <w:top w:val="single" w:sz="5" w:space="0" w:color="000000"/>
              <w:left w:val="single" w:sz="3" w:space="0" w:color="000000"/>
              <w:bottom w:val="single" w:sz="5" w:space="0" w:color="000000"/>
              <w:right w:val="single" w:sz="3" w:space="0" w:color="000000"/>
            </w:tcBorders>
          </w:tcPr>
          <w:p w:rsidR="00BE5C08" w:rsidRPr="00A4015D" w:rsidRDefault="006A2208" w:rsidP="00830077">
            <w:pPr>
              <w:pStyle w:val="TableParagraph"/>
              <w:spacing w:before="20"/>
              <w:ind w:left="47"/>
              <w:rPr>
                <w:rFonts w:ascii="Times New Roman" w:eastAsia="Times New Roman" w:hAnsi="Times New Roman" w:cs="Times New Roman"/>
                <w:sz w:val="24"/>
                <w:szCs w:val="24"/>
                <w:lang w:val="ru-RU"/>
              </w:rPr>
            </w:pPr>
            <w:r w:rsidRPr="00A4015D">
              <w:rPr>
                <w:rFonts w:ascii="Times New Roman" w:hAnsi="Times New Roman" w:cs="Times New Roman"/>
                <w:sz w:val="24"/>
                <w:szCs w:val="24"/>
                <w:lang w:val="ru-RU"/>
              </w:rPr>
              <w:t>сыртқы студент</w:t>
            </w:r>
          </w:p>
        </w:tc>
        <w:tc>
          <w:tcPr>
            <w:tcW w:w="427" w:type="dxa"/>
            <w:tcBorders>
              <w:top w:val="single" w:sz="5" w:space="0" w:color="000000"/>
              <w:left w:val="single" w:sz="3" w:space="0" w:color="000000"/>
              <w:bottom w:val="single" w:sz="5" w:space="0" w:color="000000"/>
              <w:right w:val="single" w:sz="3" w:space="0" w:color="000000"/>
            </w:tcBorders>
          </w:tcPr>
          <w:p w:rsidR="00BE5C08" w:rsidRPr="00A4015D" w:rsidRDefault="00BE5C08" w:rsidP="00830077">
            <w:pPr>
              <w:rPr>
                <w:rFonts w:ascii="Times New Roman" w:hAnsi="Times New Roman" w:cs="Times New Roman"/>
                <w:lang w:val="ru-RU"/>
              </w:rPr>
            </w:pPr>
          </w:p>
        </w:tc>
        <w:tc>
          <w:tcPr>
            <w:tcW w:w="427" w:type="dxa"/>
            <w:tcBorders>
              <w:top w:val="single" w:sz="5" w:space="0" w:color="000000"/>
              <w:left w:val="single" w:sz="3" w:space="0" w:color="000000"/>
              <w:bottom w:val="single" w:sz="5" w:space="0" w:color="000000"/>
              <w:right w:val="single" w:sz="3" w:space="0" w:color="000000"/>
            </w:tcBorders>
          </w:tcPr>
          <w:p w:rsidR="00BE5C08" w:rsidRPr="00A4015D" w:rsidRDefault="00BE5C08" w:rsidP="00830077">
            <w:pPr>
              <w:rPr>
                <w:rFonts w:ascii="Times New Roman" w:hAnsi="Times New Roman" w:cs="Times New Roman"/>
                <w:lang w:val="ru-RU"/>
              </w:rPr>
            </w:pPr>
          </w:p>
        </w:tc>
        <w:tc>
          <w:tcPr>
            <w:tcW w:w="422" w:type="dxa"/>
            <w:tcBorders>
              <w:top w:val="single" w:sz="5" w:space="0" w:color="000000"/>
              <w:left w:val="single" w:sz="3" w:space="0" w:color="000000"/>
              <w:bottom w:val="single" w:sz="5" w:space="0" w:color="000000"/>
              <w:right w:val="single" w:sz="3" w:space="0" w:color="000000"/>
            </w:tcBorders>
          </w:tcPr>
          <w:p w:rsidR="00BE5C08" w:rsidRPr="00A4015D" w:rsidRDefault="00BE5C08" w:rsidP="00830077">
            <w:pPr>
              <w:rPr>
                <w:rFonts w:ascii="Times New Roman" w:hAnsi="Times New Roman" w:cs="Times New Roman"/>
                <w:lang w:val="ru-RU"/>
              </w:rPr>
            </w:pPr>
          </w:p>
        </w:tc>
        <w:tc>
          <w:tcPr>
            <w:tcW w:w="430" w:type="dxa"/>
            <w:tcBorders>
              <w:top w:val="single" w:sz="5" w:space="0" w:color="000000"/>
              <w:left w:val="single" w:sz="3" w:space="0" w:color="000000"/>
              <w:bottom w:val="single" w:sz="5" w:space="0" w:color="000000"/>
              <w:right w:val="single" w:sz="5" w:space="0" w:color="000000"/>
            </w:tcBorders>
          </w:tcPr>
          <w:p w:rsidR="00BE5C08" w:rsidRPr="00A4015D" w:rsidRDefault="00BE5C08" w:rsidP="00830077">
            <w:pPr>
              <w:rPr>
                <w:rFonts w:ascii="Times New Roman" w:hAnsi="Times New Roman" w:cs="Times New Roman"/>
                <w:lang w:val="ru-RU"/>
              </w:rPr>
            </w:pPr>
          </w:p>
        </w:tc>
        <w:tc>
          <w:tcPr>
            <w:tcW w:w="423" w:type="dxa"/>
            <w:tcBorders>
              <w:top w:val="single" w:sz="5" w:space="0" w:color="000000"/>
              <w:left w:val="single" w:sz="5" w:space="0" w:color="000000"/>
              <w:bottom w:val="single" w:sz="5" w:space="0" w:color="000000"/>
              <w:right w:val="single" w:sz="5" w:space="0" w:color="000000"/>
            </w:tcBorders>
            <w:shd w:val="clear" w:color="auto" w:fill="F2F2F2"/>
          </w:tcPr>
          <w:p w:rsidR="00BE5C08" w:rsidRPr="00A4015D" w:rsidRDefault="00BE5C08" w:rsidP="00830077">
            <w:pPr>
              <w:rPr>
                <w:rFonts w:ascii="Times New Roman" w:hAnsi="Times New Roman" w:cs="Times New Roman"/>
                <w:lang w:val="ru-RU"/>
              </w:rPr>
            </w:pPr>
          </w:p>
        </w:tc>
        <w:tc>
          <w:tcPr>
            <w:tcW w:w="1704" w:type="dxa"/>
            <w:tcBorders>
              <w:top w:val="single" w:sz="5" w:space="0" w:color="000000"/>
              <w:left w:val="single" w:sz="5" w:space="0" w:color="000000"/>
              <w:bottom w:val="single" w:sz="5" w:space="0" w:color="000000"/>
              <w:right w:val="single" w:sz="5" w:space="0" w:color="000000"/>
            </w:tcBorders>
          </w:tcPr>
          <w:p w:rsidR="00BE5C08" w:rsidRPr="00A4015D" w:rsidRDefault="00BE5C08" w:rsidP="00830077">
            <w:pPr>
              <w:rPr>
                <w:rFonts w:ascii="Times New Roman" w:hAnsi="Times New Roman" w:cs="Times New Roman"/>
                <w:lang w:val="ru-RU"/>
              </w:rPr>
            </w:pPr>
          </w:p>
        </w:tc>
        <w:tc>
          <w:tcPr>
            <w:tcW w:w="1560" w:type="dxa"/>
            <w:tcBorders>
              <w:top w:val="single" w:sz="5" w:space="0" w:color="000000"/>
              <w:left w:val="single" w:sz="5" w:space="0" w:color="000000"/>
              <w:bottom w:val="single" w:sz="5" w:space="0" w:color="000000"/>
              <w:right w:val="single" w:sz="5" w:space="0" w:color="000000"/>
            </w:tcBorders>
          </w:tcPr>
          <w:p w:rsidR="00BE5C08" w:rsidRPr="00A4015D" w:rsidRDefault="00BE5C08" w:rsidP="00830077">
            <w:pPr>
              <w:rPr>
                <w:rFonts w:ascii="Times New Roman" w:hAnsi="Times New Roman" w:cs="Times New Roman"/>
                <w:lang w:val="ru-RU"/>
              </w:rPr>
            </w:pPr>
          </w:p>
        </w:tc>
        <w:tc>
          <w:tcPr>
            <w:tcW w:w="989" w:type="dxa"/>
            <w:tcBorders>
              <w:top w:val="single" w:sz="5" w:space="0" w:color="000000"/>
              <w:left w:val="single" w:sz="5" w:space="0" w:color="000000"/>
              <w:bottom w:val="single" w:sz="5" w:space="0" w:color="000000"/>
              <w:right w:val="single" w:sz="5" w:space="0" w:color="000000"/>
            </w:tcBorders>
          </w:tcPr>
          <w:p w:rsidR="00BE5C08" w:rsidRPr="00A4015D" w:rsidRDefault="00BE5C08" w:rsidP="00830077">
            <w:pPr>
              <w:rPr>
                <w:rFonts w:ascii="Times New Roman" w:hAnsi="Times New Roman" w:cs="Times New Roman"/>
                <w:lang w:val="ru-RU"/>
              </w:rPr>
            </w:pPr>
          </w:p>
        </w:tc>
      </w:tr>
      <w:tr w:rsidR="004E6A59" w:rsidTr="00830077">
        <w:trPr>
          <w:trHeight w:hRule="exact" w:val="324"/>
        </w:trPr>
        <w:tc>
          <w:tcPr>
            <w:tcW w:w="326" w:type="dxa"/>
            <w:vMerge/>
            <w:tcBorders>
              <w:left w:val="single" w:sz="3" w:space="0" w:color="000000"/>
              <w:bottom w:val="single" w:sz="18" w:space="0" w:color="000000"/>
              <w:right w:val="nil"/>
            </w:tcBorders>
          </w:tcPr>
          <w:p w:rsidR="008659F2" w:rsidRPr="00A4015D" w:rsidRDefault="008659F2" w:rsidP="00830077">
            <w:pPr>
              <w:rPr>
                <w:rFonts w:ascii="Times New Roman" w:hAnsi="Times New Roman" w:cs="Times New Roman"/>
                <w:lang w:val="ru-RU"/>
              </w:rPr>
            </w:pPr>
          </w:p>
        </w:tc>
        <w:tc>
          <w:tcPr>
            <w:tcW w:w="807" w:type="dxa"/>
            <w:vMerge/>
            <w:tcBorders>
              <w:left w:val="nil"/>
              <w:bottom w:val="single" w:sz="18" w:space="0" w:color="000000"/>
              <w:right w:val="single" w:sz="3" w:space="0" w:color="000000"/>
            </w:tcBorders>
          </w:tcPr>
          <w:p w:rsidR="008659F2" w:rsidRPr="00A4015D" w:rsidRDefault="008659F2" w:rsidP="00830077">
            <w:pPr>
              <w:rPr>
                <w:rFonts w:ascii="Times New Roman" w:hAnsi="Times New Roman" w:cs="Times New Roman"/>
                <w:lang w:val="ru-RU"/>
              </w:rPr>
            </w:pPr>
          </w:p>
        </w:tc>
        <w:tc>
          <w:tcPr>
            <w:tcW w:w="1843" w:type="dxa"/>
            <w:gridSpan w:val="2"/>
            <w:tcBorders>
              <w:top w:val="single" w:sz="5" w:space="0" w:color="000000"/>
              <w:left w:val="single" w:sz="3" w:space="0" w:color="000000"/>
              <w:bottom w:val="single" w:sz="18" w:space="0" w:color="000000"/>
              <w:right w:val="single" w:sz="3" w:space="0" w:color="000000"/>
            </w:tcBorders>
          </w:tcPr>
          <w:p w:rsidR="008659F2" w:rsidRPr="00A4015D" w:rsidRDefault="006A2208" w:rsidP="00830077">
            <w:pPr>
              <w:pStyle w:val="TableParagraph"/>
              <w:spacing w:line="275" w:lineRule="auto"/>
              <w:ind w:left="47" w:right="98"/>
              <w:rPr>
                <w:rFonts w:ascii="Times New Roman" w:eastAsia="Times New Roman" w:hAnsi="Times New Roman" w:cs="Times New Roman"/>
                <w:sz w:val="24"/>
                <w:szCs w:val="24"/>
                <w:lang w:val="ru-RU"/>
              </w:rPr>
            </w:pPr>
            <w:r w:rsidRPr="00A4015D">
              <w:rPr>
                <w:rFonts w:ascii="Times New Roman" w:hAnsi="Times New Roman" w:cs="Times New Roman"/>
                <w:sz w:val="24"/>
                <w:szCs w:val="24"/>
              </w:rPr>
              <w:t xml:space="preserve">D </w:t>
            </w:r>
            <w:r w:rsidRPr="00A4015D">
              <w:rPr>
                <w:rFonts w:ascii="Times New Roman" w:hAnsi="Times New Roman" w:cs="Times New Roman"/>
                <w:sz w:val="24"/>
                <w:szCs w:val="24"/>
                <w:lang w:val="ru-RU"/>
              </w:rPr>
              <w:t>ОТ</w:t>
            </w:r>
          </w:p>
        </w:tc>
        <w:tc>
          <w:tcPr>
            <w:tcW w:w="427" w:type="dxa"/>
            <w:tcBorders>
              <w:top w:val="single" w:sz="5" w:space="0" w:color="000000"/>
              <w:left w:val="single" w:sz="3" w:space="0" w:color="000000"/>
              <w:bottom w:val="single" w:sz="18" w:space="0" w:color="000000"/>
              <w:right w:val="single" w:sz="3" w:space="0" w:color="000000"/>
            </w:tcBorders>
            <w:vAlign w:val="center"/>
          </w:tcPr>
          <w:p w:rsidR="008659F2" w:rsidRPr="009B6081" w:rsidRDefault="006A2208" w:rsidP="00830077">
            <w:pPr>
              <w:widowControl/>
              <w:suppressAutoHyphens w:val="0"/>
              <w:jc w:val="center"/>
              <w:rPr>
                <w:rFonts w:eastAsia="Times New Roman"/>
                <w:b/>
                <w:kern w:val="0"/>
                <w:lang w:eastAsia="ru-RU"/>
              </w:rPr>
            </w:pPr>
            <w:r w:rsidRPr="009B6081">
              <w:rPr>
                <w:rFonts w:eastAsia="Times New Roman"/>
                <w:b/>
                <w:kern w:val="0"/>
                <w:lang w:eastAsia="ru-RU"/>
              </w:rPr>
              <w:t>9</w:t>
            </w:r>
          </w:p>
        </w:tc>
        <w:tc>
          <w:tcPr>
            <w:tcW w:w="427" w:type="dxa"/>
            <w:tcBorders>
              <w:top w:val="single" w:sz="5" w:space="0" w:color="000000"/>
              <w:left w:val="single" w:sz="3" w:space="0" w:color="000000"/>
              <w:bottom w:val="single" w:sz="18" w:space="0" w:color="000000"/>
              <w:right w:val="single" w:sz="3" w:space="0" w:color="000000"/>
            </w:tcBorders>
            <w:vAlign w:val="center"/>
          </w:tcPr>
          <w:p w:rsidR="008659F2" w:rsidRPr="007E4AF3" w:rsidRDefault="006A2208" w:rsidP="00830077">
            <w:pPr>
              <w:jc w:val="center"/>
              <w:rPr>
                <w:rFonts w:eastAsia="Times New Roman"/>
                <w:b/>
              </w:rPr>
            </w:pPr>
            <w:r>
              <w:rPr>
                <w:rFonts w:eastAsia="Times New Roman"/>
                <w:b/>
              </w:rPr>
              <w:t>он бес</w:t>
            </w:r>
          </w:p>
        </w:tc>
        <w:tc>
          <w:tcPr>
            <w:tcW w:w="422" w:type="dxa"/>
            <w:tcBorders>
              <w:top w:val="single" w:sz="5" w:space="0" w:color="000000"/>
              <w:left w:val="single" w:sz="3" w:space="0" w:color="000000"/>
              <w:bottom w:val="single" w:sz="18" w:space="0" w:color="000000"/>
              <w:right w:val="single" w:sz="3" w:space="0" w:color="000000"/>
            </w:tcBorders>
            <w:vAlign w:val="center"/>
          </w:tcPr>
          <w:p w:rsidR="008659F2" w:rsidRPr="007E4AF3" w:rsidRDefault="008659F2" w:rsidP="00830077">
            <w:pPr>
              <w:jc w:val="center"/>
              <w:rPr>
                <w:rFonts w:eastAsia="Times New Roman"/>
                <w:b/>
              </w:rPr>
            </w:pPr>
          </w:p>
        </w:tc>
        <w:tc>
          <w:tcPr>
            <w:tcW w:w="430" w:type="dxa"/>
            <w:tcBorders>
              <w:top w:val="single" w:sz="5" w:space="0" w:color="000000"/>
              <w:left w:val="single" w:sz="3" w:space="0" w:color="000000"/>
              <w:bottom w:val="single" w:sz="18" w:space="0" w:color="000000"/>
              <w:right w:val="single" w:sz="5" w:space="0" w:color="000000"/>
            </w:tcBorders>
            <w:vAlign w:val="center"/>
          </w:tcPr>
          <w:p w:rsidR="008659F2" w:rsidRPr="007E4AF3" w:rsidRDefault="008659F2" w:rsidP="00830077">
            <w:pPr>
              <w:jc w:val="center"/>
              <w:rPr>
                <w:rFonts w:eastAsia="Times New Roman"/>
                <w:b/>
              </w:rPr>
            </w:pPr>
          </w:p>
        </w:tc>
        <w:tc>
          <w:tcPr>
            <w:tcW w:w="423" w:type="dxa"/>
            <w:tcBorders>
              <w:top w:val="single" w:sz="5" w:space="0" w:color="000000"/>
              <w:left w:val="single" w:sz="5" w:space="0" w:color="000000"/>
              <w:bottom w:val="single" w:sz="18" w:space="0" w:color="000000"/>
              <w:right w:val="single" w:sz="5" w:space="0" w:color="000000"/>
            </w:tcBorders>
            <w:shd w:val="clear" w:color="auto" w:fill="F2F2F2"/>
            <w:vAlign w:val="center"/>
          </w:tcPr>
          <w:p w:rsidR="008659F2" w:rsidRPr="007E4AF3" w:rsidRDefault="008659F2" w:rsidP="00830077">
            <w:pPr>
              <w:jc w:val="center"/>
              <w:rPr>
                <w:rFonts w:eastAsia="Times New Roman"/>
                <w:b/>
              </w:rPr>
            </w:pPr>
          </w:p>
        </w:tc>
        <w:tc>
          <w:tcPr>
            <w:tcW w:w="1704" w:type="dxa"/>
            <w:tcBorders>
              <w:top w:val="single" w:sz="5" w:space="0" w:color="000000"/>
              <w:left w:val="single" w:sz="5" w:space="0" w:color="000000"/>
              <w:bottom w:val="single" w:sz="18" w:space="0" w:color="000000"/>
              <w:right w:val="single" w:sz="5" w:space="0" w:color="000000"/>
            </w:tcBorders>
            <w:vAlign w:val="center"/>
          </w:tcPr>
          <w:p w:rsidR="008659F2" w:rsidRPr="007E4AF3" w:rsidRDefault="008659F2" w:rsidP="00830077">
            <w:pPr>
              <w:jc w:val="center"/>
              <w:rPr>
                <w:rFonts w:eastAsia="Times New Roman"/>
                <w:b/>
              </w:rPr>
            </w:pPr>
          </w:p>
        </w:tc>
        <w:tc>
          <w:tcPr>
            <w:tcW w:w="1560" w:type="dxa"/>
            <w:tcBorders>
              <w:top w:val="single" w:sz="5" w:space="0" w:color="000000"/>
              <w:left w:val="single" w:sz="5" w:space="0" w:color="000000"/>
              <w:bottom w:val="single" w:sz="18" w:space="0" w:color="000000"/>
              <w:right w:val="single" w:sz="5" w:space="0" w:color="000000"/>
            </w:tcBorders>
            <w:vAlign w:val="center"/>
          </w:tcPr>
          <w:p w:rsidR="008659F2" w:rsidRPr="007E4AF3" w:rsidRDefault="008659F2" w:rsidP="00830077">
            <w:pPr>
              <w:jc w:val="center"/>
              <w:rPr>
                <w:rFonts w:eastAsia="Times New Roman"/>
                <w:b/>
              </w:rPr>
            </w:pPr>
          </w:p>
        </w:tc>
        <w:tc>
          <w:tcPr>
            <w:tcW w:w="989" w:type="dxa"/>
            <w:tcBorders>
              <w:top w:val="single" w:sz="5" w:space="0" w:color="000000"/>
              <w:left w:val="single" w:sz="5" w:space="0" w:color="000000"/>
              <w:bottom w:val="single" w:sz="18" w:space="0" w:color="000000"/>
              <w:right w:val="single" w:sz="5" w:space="0" w:color="000000"/>
            </w:tcBorders>
            <w:vAlign w:val="center"/>
          </w:tcPr>
          <w:p w:rsidR="008659F2" w:rsidRPr="00D350C2" w:rsidRDefault="006A2208" w:rsidP="00830077">
            <w:pPr>
              <w:jc w:val="center"/>
              <w:rPr>
                <w:rFonts w:eastAsia="Times New Roman"/>
                <w:b/>
              </w:rPr>
            </w:pPr>
            <w:r w:rsidRPr="00D350C2">
              <w:rPr>
                <w:rFonts w:eastAsia="Times New Roman"/>
                <w:b/>
              </w:rPr>
              <w:t>24</w:t>
            </w:r>
          </w:p>
        </w:tc>
      </w:tr>
      <w:tr w:rsidR="004E6A59" w:rsidTr="008659F2">
        <w:trPr>
          <w:trHeight w:hRule="exact" w:val="1879"/>
        </w:trPr>
        <w:tc>
          <w:tcPr>
            <w:tcW w:w="1133" w:type="dxa"/>
            <w:gridSpan w:val="2"/>
            <w:vMerge w:val="restart"/>
            <w:tcBorders>
              <w:top w:val="single" w:sz="18" w:space="0" w:color="000000"/>
              <w:left w:val="single" w:sz="3" w:space="0" w:color="000000"/>
              <w:right w:val="single" w:sz="3" w:space="0" w:color="000000"/>
            </w:tcBorders>
          </w:tcPr>
          <w:p w:rsidR="00BE5C08" w:rsidRPr="00A4015D" w:rsidRDefault="00BE5C08" w:rsidP="00830077">
            <w:pPr>
              <w:pStyle w:val="TableParagraph"/>
              <w:rPr>
                <w:rFonts w:ascii="Times New Roman" w:eastAsia="Times New Roman" w:hAnsi="Times New Roman" w:cs="Times New Roman"/>
                <w:b/>
                <w:bCs/>
                <w:sz w:val="24"/>
                <w:szCs w:val="24"/>
                <w:lang w:val="ru-RU"/>
              </w:rPr>
            </w:pPr>
          </w:p>
          <w:p w:rsidR="00BE5C08" w:rsidRPr="00A4015D" w:rsidRDefault="00BE5C08" w:rsidP="00830077">
            <w:pPr>
              <w:pStyle w:val="TableParagraph"/>
              <w:rPr>
                <w:rFonts w:ascii="Times New Roman" w:eastAsia="Times New Roman" w:hAnsi="Times New Roman" w:cs="Times New Roman"/>
                <w:b/>
                <w:bCs/>
                <w:sz w:val="24"/>
                <w:szCs w:val="24"/>
                <w:lang w:val="ru-RU"/>
              </w:rPr>
            </w:pPr>
          </w:p>
          <w:p w:rsidR="00BE5C08" w:rsidRPr="00A4015D" w:rsidRDefault="00BE5C08" w:rsidP="00830077">
            <w:pPr>
              <w:pStyle w:val="TableParagraph"/>
              <w:rPr>
                <w:rFonts w:ascii="Times New Roman" w:eastAsia="Times New Roman" w:hAnsi="Times New Roman" w:cs="Times New Roman"/>
                <w:b/>
                <w:bCs/>
                <w:sz w:val="24"/>
                <w:szCs w:val="24"/>
                <w:lang w:val="ru-RU"/>
              </w:rPr>
            </w:pPr>
          </w:p>
          <w:p w:rsidR="00BE5C08" w:rsidRPr="00A4015D" w:rsidRDefault="00BE5C08" w:rsidP="00830077">
            <w:pPr>
              <w:pStyle w:val="TableParagraph"/>
              <w:rPr>
                <w:rFonts w:ascii="Times New Roman" w:eastAsia="Times New Roman" w:hAnsi="Times New Roman" w:cs="Times New Roman"/>
                <w:b/>
                <w:bCs/>
                <w:sz w:val="24"/>
                <w:szCs w:val="24"/>
                <w:lang w:val="ru-RU"/>
              </w:rPr>
            </w:pPr>
          </w:p>
          <w:p w:rsidR="00BE5C08" w:rsidRPr="00A4015D" w:rsidRDefault="00BE5C08" w:rsidP="00830077">
            <w:pPr>
              <w:pStyle w:val="TableParagraph"/>
              <w:rPr>
                <w:rFonts w:ascii="Times New Roman" w:eastAsia="Times New Roman" w:hAnsi="Times New Roman" w:cs="Times New Roman"/>
                <w:b/>
                <w:bCs/>
                <w:sz w:val="24"/>
                <w:szCs w:val="24"/>
                <w:lang w:val="ru-RU"/>
              </w:rPr>
            </w:pPr>
          </w:p>
          <w:p w:rsidR="00BE5C08" w:rsidRPr="00A4015D" w:rsidRDefault="00BE5C08" w:rsidP="00830077">
            <w:pPr>
              <w:pStyle w:val="TableParagraph"/>
              <w:spacing w:before="2"/>
              <w:rPr>
                <w:rFonts w:ascii="Times New Roman" w:eastAsia="Times New Roman" w:hAnsi="Times New Roman" w:cs="Times New Roman"/>
                <w:b/>
                <w:bCs/>
                <w:sz w:val="24"/>
                <w:szCs w:val="24"/>
                <w:lang w:val="ru-RU"/>
              </w:rPr>
            </w:pPr>
          </w:p>
          <w:p w:rsidR="00BE5C08" w:rsidRPr="00A4015D" w:rsidRDefault="006A2208" w:rsidP="00830077">
            <w:pPr>
              <w:pStyle w:val="TableParagraph"/>
              <w:tabs>
                <w:tab w:val="left" w:pos="602"/>
              </w:tabs>
              <w:spacing w:line="277" w:lineRule="auto"/>
              <w:ind w:left="42" w:right="98"/>
              <w:rPr>
                <w:rFonts w:ascii="Times New Roman" w:eastAsia="Times New Roman" w:hAnsi="Times New Roman" w:cs="Times New Roman"/>
                <w:sz w:val="24"/>
                <w:szCs w:val="24"/>
                <w:lang w:val="ru-RU"/>
              </w:rPr>
            </w:pPr>
            <w:r w:rsidRPr="00A4015D">
              <w:rPr>
                <w:rFonts w:ascii="Times New Roman" w:hAnsi="Times New Roman" w:cs="Times New Roman"/>
                <w:w w:val="95"/>
                <w:sz w:val="24"/>
                <w:szCs w:val="24"/>
                <w:u w:val="single" w:color="000000"/>
                <w:lang w:val="ru-RU"/>
              </w:rPr>
              <w:t xml:space="preserve">20_ </w:t>
            </w:r>
            <w:r w:rsidRPr="00A4015D">
              <w:rPr>
                <w:rFonts w:ascii="Times New Roman" w:hAnsi="Times New Roman" w:cs="Times New Roman"/>
                <w:w w:val="95"/>
                <w:sz w:val="24"/>
                <w:szCs w:val="24"/>
              </w:rPr>
              <w:t xml:space="preserve">/ </w:t>
            </w:r>
            <w:r w:rsidRPr="00A4015D">
              <w:rPr>
                <w:rFonts w:ascii="Times New Roman" w:hAnsi="Times New Roman" w:cs="Times New Roman"/>
                <w:w w:val="95"/>
                <w:sz w:val="24"/>
                <w:szCs w:val="24"/>
                <w:lang w:val="ru-RU"/>
              </w:rPr>
              <w:t xml:space="preserve">20_ </w:t>
            </w:r>
            <w:r w:rsidRPr="00A4015D">
              <w:rPr>
                <w:rFonts w:ascii="Times New Roman" w:hAnsi="Times New Roman" w:cs="Times New Roman"/>
                <w:w w:val="95"/>
                <w:sz w:val="24"/>
                <w:szCs w:val="24"/>
              </w:rPr>
              <w:t xml:space="preserve">_ </w:t>
            </w:r>
            <w:r w:rsidRPr="00A4015D">
              <w:rPr>
                <w:rFonts w:ascii="Times New Roman" w:hAnsi="Times New Roman" w:cs="Times New Roman"/>
                <w:sz w:val="24"/>
                <w:szCs w:val="24"/>
              </w:rPr>
              <w:t>қыркүйек</w:t>
            </w:r>
          </w:p>
        </w:tc>
        <w:tc>
          <w:tcPr>
            <w:tcW w:w="857" w:type="dxa"/>
            <w:vMerge w:val="restart"/>
            <w:tcBorders>
              <w:top w:val="single" w:sz="18" w:space="0" w:color="000000"/>
              <w:left w:val="single" w:sz="3" w:space="0" w:color="000000"/>
              <w:right w:val="single" w:sz="5" w:space="0" w:color="000000"/>
            </w:tcBorders>
          </w:tcPr>
          <w:p w:rsidR="00BE5C08" w:rsidRPr="00A4015D" w:rsidRDefault="00BE5C08" w:rsidP="00830077">
            <w:pPr>
              <w:pStyle w:val="TableParagraph"/>
              <w:rPr>
                <w:rFonts w:ascii="Times New Roman" w:eastAsia="Times New Roman" w:hAnsi="Times New Roman" w:cs="Times New Roman"/>
                <w:b/>
                <w:bCs/>
                <w:sz w:val="24"/>
                <w:szCs w:val="24"/>
              </w:rPr>
            </w:pPr>
          </w:p>
          <w:p w:rsidR="00BE5C08" w:rsidRPr="00A4015D" w:rsidRDefault="00BE5C08" w:rsidP="00830077">
            <w:pPr>
              <w:pStyle w:val="TableParagraph"/>
              <w:rPr>
                <w:rFonts w:ascii="Times New Roman" w:eastAsia="Times New Roman" w:hAnsi="Times New Roman" w:cs="Times New Roman"/>
                <w:b/>
                <w:bCs/>
                <w:sz w:val="24"/>
                <w:szCs w:val="24"/>
              </w:rPr>
            </w:pPr>
          </w:p>
          <w:p w:rsidR="00BE5C08" w:rsidRPr="00A4015D" w:rsidRDefault="00BE5C08" w:rsidP="00830077">
            <w:pPr>
              <w:pStyle w:val="TableParagraph"/>
              <w:rPr>
                <w:rFonts w:ascii="Times New Roman" w:eastAsia="Times New Roman" w:hAnsi="Times New Roman" w:cs="Times New Roman"/>
                <w:b/>
                <w:bCs/>
                <w:sz w:val="24"/>
                <w:szCs w:val="24"/>
              </w:rPr>
            </w:pPr>
          </w:p>
          <w:p w:rsidR="00BE5C08" w:rsidRPr="00A4015D" w:rsidRDefault="00BE5C08" w:rsidP="00830077">
            <w:pPr>
              <w:pStyle w:val="TableParagraph"/>
              <w:rPr>
                <w:rFonts w:ascii="Times New Roman" w:eastAsia="Times New Roman" w:hAnsi="Times New Roman" w:cs="Times New Roman"/>
                <w:b/>
                <w:bCs/>
                <w:sz w:val="24"/>
                <w:szCs w:val="24"/>
              </w:rPr>
            </w:pPr>
          </w:p>
          <w:p w:rsidR="00BE5C08" w:rsidRPr="00A4015D" w:rsidRDefault="006A2208" w:rsidP="00830077">
            <w:pPr>
              <w:pStyle w:val="TableParagraph"/>
              <w:spacing w:before="216"/>
              <w:ind w:left="47"/>
              <w:rPr>
                <w:rFonts w:ascii="Times New Roman" w:eastAsia="Times New Roman" w:hAnsi="Times New Roman" w:cs="Times New Roman"/>
                <w:sz w:val="24"/>
                <w:szCs w:val="24"/>
              </w:rPr>
            </w:pPr>
            <w:r w:rsidRPr="00A4015D">
              <w:rPr>
                <w:rFonts w:ascii="Times New Roman" w:hAnsi="Times New Roman" w:cs="Times New Roman"/>
                <w:sz w:val="24"/>
                <w:szCs w:val="24"/>
              </w:rPr>
              <w:t>толық уақыт</w:t>
            </w:r>
          </w:p>
        </w:tc>
        <w:tc>
          <w:tcPr>
            <w:tcW w:w="986" w:type="dxa"/>
            <w:tcBorders>
              <w:top w:val="single" w:sz="18" w:space="0" w:color="000000"/>
              <w:left w:val="single" w:sz="5" w:space="0" w:color="000000"/>
              <w:bottom w:val="single" w:sz="5" w:space="0" w:color="000000"/>
              <w:right w:val="single" w:sz="3" w:space="0" w:color="000000"/>
            </w:tcBorders>
          </w:tcPr>
          <w:p w:rsidR="00BE5C08" w:rsidRPr="00A4015D" w:rsidRDefault="006A2208" w:rsidP="00830077">
            <w:pPr>
              <w:pStyle w:val="TableParagraph"/>
              <w:tabs>
                <w:tab w:val="left" w:pos="179"/>
              </w:tabs>
              <w:spacing w:before="1" w:line="275" w:lineRule="auto"/>
              <w:ind w:left="37" w:right="32"/>
              <w:rPr>
                <w:rFonts w:ascii="Times New Roman" w:eastAsia="Times New Roman" w:hAnsi="Times New Roman" w:cs="Times New Roman"/>
                <w:sz w:val="24"/>
                <w:szCs w:val="24"/>
                <w:lang w:val="ru-RU"/>
              </w:rPr>
            </w:pPr>
            <w:r w:rsidRPr="00A4015D">
              <w:rPr>
                <w:rFonts w:ascii="Times New Roman" w:hAnsi="Times New Roman" w:cs="Times New Roman"/>
                <w:w w:val="95"/>
                <w:lang w:val="ru-RU"/>
              </w:rPr>
              <w:t xml:space="preserve">білім </w:t>
            </w:r>
            <w:r w:rsidRPr="00A4015D">
              <w:rPr>
                <w:rFonts w:ascii="Times New Roman" w:hAnsi="Times New Roman" w:cs="Times New Roman"/>
                <w:lang w:val="ru-RU"/>
              </w:rPr>
              <w:t xml:space="preserve">гранты </w:t>
            </w:r>
            <w:r w:rsidRPr="00A4015D">
              <w:rPr>
                <w:rFonts w:ascii="Times New Roman" w:hAnsi="Times New Roman" w:cs="Times New Roman"/>
                <w:w w:val="95"/>
                <w:sz w:val="24"/>
                <w:szCs w:val="24"/>
                <w:lang w:val="ru-RU"/>
              </w:rPr>
              <w:t xml:space="preserve">негізінде </w:t>
            </w:r>
            <w:r w:rsidRPr="00A4015D">
              <w:rPr>
                <w:rFonts w:ascii="Times New Roman" w:hAnsi="Times New Roman" w:cs="Times New Roman"/>
                <w:w w:val="95"/>
                <w:lang w:val="kk-KZ"/>
              </w:rPr>
              <w:t>_</w:t>
            </w:r>
          </w:p>
        </w:tc>
        <w:tc>
          <w:tcPr>
            <w:tcW w:w="427" w:type="dxa"/>
            <w:tcBorders>
              <w:top w:val="single" w:sz="18" w:space="0" w:color="000000"/>
              <w:left w:val="single" w:sz="3" w:space="0" w:color="000000"/>
              <w:bottom w:val="single" w:sz="5" w:space="0" w:color="000000"/>
              <w:right w:val="single" w:sz="3" w:space="0" w:color="000000"/>
            </w:tcBorders>
          </w:tcPr>
          <w:p w:rsidR="00BE5C08" w:rsidRPr="00A4015D" w:rsidRDefault="00BE5C08" w:rsidP="00830077">
            <w:pPr>
              <w:rPr>
                <w:rFonts w:ascii="Times New Roman" w:hAnsi="Times New Roman" w:cs="Times New Roman"/>
                <w:lang w:val="ru-RU"/>
              </w:rPr>
            </w:pPr>
          </w:p>
        </w:tc>
        <w:tc>
          <w:tcPr>
            <w:tcW w:w="427" w:type="dxa"/>
            <w:tcBorders>
              <w:top w:val="single" w:sz="18" w:space="0" w:color="000000"/>
              <w:left w:val="single" w:sz="3" w:space="0" w:color="000000"/>
              <w:bottom w:val="single" w:sz="5" w:space="0" w:color="000000"/>
              <w:right w:val="single" w:sz="3" w:space="0" w:color="000000"/>
            </w:tcBorders>
          </w:tcPr>
          <w:p w:rsidR="00BE5C08" w:rsidRPr="00A4015D" w:rsidRDefault="00BE5C08" w:rsidP="00830077">
            <w:pPr>
              <w:rPr>
                <w:rFonts w:ascii="Times New Roman" w:hAnsi="Times New Roman" w:cs="Times New Roman"/>
                <w:lang w:val="ru-RU"/>
              </w:rPr>
            </w:pPr>
          </w:p>
        </w:tc>
        <w:tc>
          <w:tcPr>
            <w:tcW w:w="422" w:type="dxa"/>
            <w:tcBorders>
              <w:top w:val="single" w:sz="18" w:space="0" w:color="000000"/>
              <w:left w:val="single" w:sz="3" w:space="0" w:color="000000"/>
              <w:bottom w:val="single" w:sz="5" w:space="0" w:color="000000"/>
              <w:right w:val="single" w:sz="3" w:space="0" w:color="000000"/>
            </w:tcBorders>
          </w:tcPr>
          <w:p w:rsidR="00BE5C08" w:rsidRPr="00A4015D" w:rsidRDefault="00BE5C08" w:rsidP="00830077">
            <w:pPr>
              <w:rPr>
                <w:rFonts w:ascii="Times New Roman" w:hAnsi="Times New Roman" w:cs="Times New Roman"/>
                <w:lang w:val="ru-RU"/>
              </w:rPr>
            </w:pPr>
          </w:p>
        </w:tc>
        <w:tc>
          <w:tcPr>
            <w:tcW w:w="430" w:type="dxa"/>
            <w:tcBorders>
              <w:top w:val="single" w:sz="18" w:space="0" w:color="000000"/>
              <w:left w:val="single" w:sz="3" w:space="0" w:color="000000"/>
              <w:bottom w:val="single" w:sz="5" w:space="0" w:color="000000"/>
              <w:right w:val="single" w:sz="5" w:space="0" w:color="000000"/>
            </w:tcBorders>
          </w:tcPr>
          <w:p w:rsidR="00BE5C08" w:rsidRPr="00A4015D" w:rsidRDefault="00BE5C08" w:rsidP="00830077">
            <w:pPr>
              <w:rPr>
                <w:rFonts w:ascii="Times New Roman" w:hAnsi="Times New Roman" w:cs="Times New Roman"/>
                <w:lang w:val="ru-RU"/>
              </w:rPr>
            </w:pPr>
          </w:p>
        </w:tc>
        <w:tc>
          <w:tcPr>
            <w:tcW w:w="423" w:type="dxa"/>
            <w:tcBorders>
              <w:top w:val="single" w:sz="18" w:space="0" w:color="000000"/>
              <w:left w:val="single" w:sz="5" w:space="0" w:color="000000"/>
              <w:bottom w:val="single" w:sz="18" w:space="0" w:color="F2F2F2"/>
              <w:right w:val="single" w:sz="5" w:space="0" w:color="000000"/>
            </w:tcBorders>
            <w:shd w:val="clear" w:color="auto" w:fill="F2F2F2"/>
          </w:tcPr>
          <w:p w:rsidR="00BE5C08" w:rsidRPr="00A4015D" w:rsidRDefault="00BE5C08" w:rsidP="00830077">
            <w:pPr>
              <w:rPr>
                <w:rFonts w:ascii="Times New Roman" w:hAnsi="Times New Roman" w:cs="Times New Roman"/>
                <w:lang w:val="ru-RU"/>
              </w:rPr>
            </w:pPr>
          </w:p>
        </w:tc>
        <w:tc>
          <w:tcPr>
            <w:tcW w:w="1704" w:type="dxa"/>
            <w:tcBorders>
              <w:top w:val="single" w:sz="18" w:space="0" w:color="000000"/>
              <w:left w:val="single" w:sz="5" w:space="0" w:color="000000"/>
              <w:bottom w:val="single" w:sz="5" w:space="0" w:color="000000"/>
              <w:right w:val="single" w:sz="5" w:space="0" w:color="000000"/>
            </w:tcBorders>
          </w:tcPr>
          <w:p w:rsidR="00BE5C08" w:rsidRPr="00A4015D" w:rsidRDefault="00BE5C08" w:rsidP="00830077">
            <w:pPr>
              <w:rPr>
                <w:rFonts w:ascii="Times New Roman" w:hAnsi="Times New Roman" w:cs="Times New Roman"/>
                <w:lang w:val="ru-RU"/>
              </w:rPr>
            </w:pPr>
          </w:p>
        </w:tc>
        <w:tc>
          <w:tcPr>
            <w:tcW w:w="1560" w:type="dxa"/>
            <w:tcBorders>
              <w:top w:val="single" w:sz="18" w:space="0" w:color="000000"/>
              <w:left w:val="single" w:sz="5" w:space="0" w:color="000000"/>
              <w:bottom w:val="single" w:sz="5" w:space="0" w:color="000000"/>
              <w:right w:val="single" w:sz="5" w:space="0" w:color="000000"/>
            </w:tcBorders>
          </w:tcPr>
          <w:p w:rsidR="00BE5C08" w:rsidRPr="00A4015D" w:rsidRDefault="00BE5C08" w:rsidP="00830077">
            <w:pPr>
              <w:rPr>
                <w:rFonts w:ascii="Times New Roman" w:hAnsi="Times New Roman" w:cs="Times New Roman"/>
                <w:lang w:val="ru-RU"/>
              </w:rPr>
            </w:pPr>
          </w:p>
        </w:tc>
        <w:tc>
          <w:tcPr>
            <w:tcW w:w="989" w:type="dxa"/>
            <w:tcBorders>
              <w:top w:val="single" w:sz="18" w:space="0" w:color="000000"/>
              <w:left w:val="single" w:sz="5" w:space="0" w:color="000000"/>
              <w:bottom w:val="single" w:sz="5" w:space="0" w:color="000000"/>
              <w:right w:val="single" w:sz="5" w:space="0" w:color="000000"/>
            </w:tcBorders>
          </w:tcPr>
          <w:p w:rsidR="00BE5C08" w:rsidRPr="00A4015D" w:rsidRDefault="00BE5C08" w:rsidP="00830077">
            <w:pPr>
              <w:rPr>
                <w:rFonts w:ascii="Times New Roman" w:hAnsi="Times New Roman" w:cs="Times New Roman"/>
                <w:lang w:val="ru-RU"/>
              </w:rPr>
            </w:pPr>
          </w:p>
        </w:tc>
      </w:tr>
      <w:tr w:rsidR="004E6A59" w:rsidTr="008659F2">
        <w:trPr>
          <w:trHeight w:hRule="exact" w:val="1526"/>
        </w:trPr>
        <w:tc>
          <w:tcPr>
            <w:tcW w:w="1133" w:type="dxa"/>
            <w:gridSpan w:val="2"/>
            <w:vMerge/>
            <w:tcBorders>
              <w:left w:val="single" w:sz="3" w:space="0" w:color="000000"/>
              <w:bottom w:val="nil"/>
              <w:right w:val="single" w:sz="3" w:space="0" w:color="000000"/>
            </w:tcBorders>
          </w:tcPr>
          <w:p w:rsidR="00BE5C08" w:rsidRPr="00A4015D" w:rsidRDefault="00BE5C08" w:rsidP="00830077">
            <w:pPr>
              <w:rPr>
                <w:rFonts w:ascii="Times New Roman" w:hAnsi="Times New Roman" w:cs="Times New Roman"/>
                <w:lang w:val="ru-RU"/>
              </w:rPr>
            </w:pPr>
          </w:p>
        </w:tc>
        <w:tc>
          <w:tcPr>
            <w:tcW w:w="857" w:type="dxa"/>
            <w:vMerge/>
            <w:tcBorders>
              <w:left w:val="single" w:sz="3" w:space="0" w:color="000000"/>
              <w:bottom w:val="single" w:sz="5" w:space="0" w:color="000000"/>
              <w:right w:val="single" w:sz="5" w:space="0" w:color="000000"/>
            </w:tcBorders>
          </w:tcPr>
          <w:p w:rsidR="00BE5C08" w:rsidRPr="00A4015D" w:rsidRDefault="00BE5C08" w:rsidP="00830077">
            <w:pPr>
              <w:rPr>
                <w:rFonts w:ascii="Times New Roman" w:hAnsi="Times New Roman" w:cs="Times New Roman"/>
                <w:lang w:val="ru-RU"/>
              </w:rPr>
            </w:pPr>
          </w:p>
        </w:tc>
        <w:tc>
          <w:tcPr>
            <w:tcW w:w="986" w:type="dxa"/>
            <w:tcBorders>
              <w:top w:val="single" w:sz="5" w:space="0" w:color="000000"/>
              <w:left w:val="single" w:sz="5" w:space="0" w:color="000000"/>
              <w:bottom w:val="single" w:sz="5" w:space="0" w:color="000000"/>
              <w:right w:val="single" w:sz="3" w:space="0" w:color="000000"/>
            </w:tcBorders>
          </w:tcPr>
          <w:p w:rsidR="00BE5C08" w:rsidRPr="00A4015D" w:rsidRDefault="006A2208" w:rsidP="00830077">
            <w:pPr>
              <w:pStyle w:val="TableParagraph"/>
              <w:spacing w:before="35" w:line="275" w:lineRule="auto"/>
              <w:ind w:left="37"/>
              <w:rPr>
                <w:rFonts w:ascii="Times New Roman" w:eastAsia="Times New Roman" w:hAnsi="Times New Roman" w:cs="Times New Roman"/>
                <w:sz w:val="24"/>
                <w:szCs w:val="24"/>
              </w:rPr>
            </w:pPr>
            <w:r w:rsidRPr="00A4015D">
              <w:rPr>
                <w:rFonts w:ascii="Times New Roman" w:hAnsi="Times New Roman" w:cs="Times New Roman"/>
                <w:sz w:val="24"/>
                <w:szCs w:val="24"/>
                <w:lang w:val="ru-RU"/>
              </w:rPr>
              <w:t>ақылы негізде</w:t>
            </w:r>
          </w:p>
        </w:tc>
        <w:tc>
          <w:tcPr>
            <w:tcW w:w="427" w:type="dxa"/>
            <w:tcBorders>
              <w:top w:val="single" w:sz="5" w:space="0" w:color="000000"/>
              <w:left w:val="single" w:sz="3" w:space="0" w:color="000000"/>
              <w:bottom w:val="single" w:sz="5" w:space="0" w:color="000000"/>
              <w:right w:val="single" w:sz="3" w:space="0" w:color="000000"/>
            </w:tcBorders>
          </w:tcPr>
          <w:p w:rsidR="00BE5C08" w:rsidRPr="00A4015D" w:rsidRDefault="00BE5C08" w:rsidP="00830077">
            <w:pPr>
              <w:rPr>
                <w:rFonts w:ascii="Times New Roman" w:hAnsi="Times New Roman" w:cs="Times New Roman"/>
              </w:rPr>
            </w:pPr>
          </w:p>
        </w:tc>
        <w:tc>
          <w:tcPr>
            <w:tcW w:w="427" w:type="dxa"/>
            <w:tcBorders>
              <w:top w:val="single" w:sz="5" w:space="0" w:color="000000"/>
              <w:left w:val="single" w:sz="3" w:space="0" w:color="000000"/>
              <w:bottom w:val="single" w:sz="5" w:space="0" w:color="000000"/>
              <w:right w:val="single" w:sz="3" w:space="0" w:color="000000"/>
            </w:tcBorders>
          </w:tcPr>
          <w:p w:rsidR="00BE5C08" w:rsidRPr="00A4015D" w:rsidRDefault="00BE5C08" w:rsidP="00830077">
            <w:pPr>
              <w:rPr>
                <w:rFonts w:ascii="Times New Roman" w:hAnsi="Times New Roman" w:cs="Times New Roman"/>
              </w:rPr>
            </w:pPr>
          </w:p>
        </w:tc>
        <w:tc>
          <w:tcPr>
            <w:tcW w:w="422" w:type="dxa"/>
            <w:tcBorders>
              <w:top w:val="single" w:sz="5" w:space="0" w:color="000000"/>
              <w:left w:val="single" w:sz="3" w:space="0" w:color="000000"/>
              <w:bottom w:val="single" w:sz="5" w:space="0" w:color="000000"/>
              <w:right w:val="single" w:sz="3" w:space="0" w:color="000000"/>
            </w:tcBorders>
          </w:tcPr>
          <w:p w:rsidR="00BE5C08" w:rsidRPr="00A4015D" w:rsidRDefault="00BE5C08" w:rsidP="00830077">
            <w:pPr>
              <w:rPr>
                <w:rFonts w:ascii="Times New Roman" w:hAnsi="Times New Roman" w:cs="Times New Roman"/>
              </w:rPr>
            </w:pPr>
          </w:p>
        </w:tc>
        <w:tc>
          <w:tcPr>
            <w:tcW w:w="430" w:type="dxa"/>
            <w:tcBorders>
              <w:top w:val="single" w:sz="5" w:space="0" w:color="000000"/>
              <w:left w:val="single" w:sz="3" w:space="0" w:color="000000"/>
              <w:bottom w:val="single" w:sz="5" w:space="0" w:color="000000"/>
              <w:right w:val="single" w:sz="5" w:space="0" w:color="000000"/>
            </w:tcBorders>
          </w:tcPr>
          <w:p w:rsidR="00BE5C08" w:rsidRPr="00A4015D" w:rsidRDefault="00BE5C08" w:rsidP="00830077">
            <w:pPr>
              <w:rPr>
                <w:rFonts w:ascii="Times New Roman" w:hAnsi="Times New Roman" w:cs="Times New Roman"/>
              </w:rPr>
            </w:pPr>
          </w:p>
        </w:tc>
        <w:tc>
          <w:tcPr>
            <w:tcW w:w="423" w:type="dxa"/>
            <w:tcBorders>
              <w:top w:val="single" w:sz="18" w:space="0" w:color="F2F2F2"/>
              <w:left w:val="single" w:sz="5" w:space="0" w:color="000000"/>
              <w:bottom w:val="single" w:sz="5" w:space="0" w:color="000000"/>
              <w:right w:val="single" w:sz="5" w:space="0" w:color="000000"/>
            </w:tcBorders>
            <w:shd w:val="clear" w:color="auto" w:fill="F2F2F2"/>
          </w:tcPr>
          <w:p w:rsidR="00BE5C08" w:rsidRPr="00A4015D" w:rsidRDefault="00BE5C08" w:rsidP="00830077">
            <w:pPr>
              <w:rPr>
                <w:rFonts w:ascii="Times New Roman" w:hAnsi="Times New Roman" w:cs="Times New Roman"/>
              </w:rPr>
            </w:pPr>
          </w:p>
        </w:tc>
        <w:tc>
          <w:tcPr>
            <w:tcW w:w="1704" w:type="dxa"/>
            <w:tcBorders>
              <w:top w:val="single" w:sz="5" w:space="0" w:color="000000"/>
              <w:left w:val="single" w:sz="5" w:space="0" w:color="000000"/>
              <w:bottom w:val="single" w:sz="5" w:space="0" w:color="000000"/>
              <w:right w:val="single" w:sz="5" w:space="0" w:color="000000"/>
            </w:tcBorders>
          </w:tcPr>
          <w:p w:rsidR="00BE5C08" w:rsidRPr="00A4015D" w:rsidRDefault="00BE5C08" w:rsidP="00830077">
            <w:pPr>
              <w:rPr>
                <w:rFonts w:ascii="Times New Roman" w:hAnsi="Times New Roman" w:cs="Times New Roman"/>
              </w:rPr>
            </w:pPr>
          </w:p>
        </w:tc>
        <w:tc>
          <w:tcPr>
            <w:tcW w:w="1560" w:type="dxa"/>
            <w:tcBorders>
              <w:top w:val="single" w:sz="5" w:space="0" w:color="000000"/>
              <w:left w:val="single" w:sz="5" w:space="0" w:color="000000"/>
              <w:bottom w:val="single" w:sz="5" w:space="0" w:color="000000"/>
              <w:right w:val="single" w:sz="5" w:space="0" w:color="000000"/>
            </w:tcBorders>
          </w:tcPr>
          <w:p w:rsidR="00BE5C08" w:rsidRPr="00A4015D" w:rsidRDefault="00BE5C08" w:rsidP="00830077">
            <w:pPr>
              <w:rPr>
                <w:rFonts w:ascii="Times New Roman" w:hAnsi="Times New Roman" w:cs="Times New Roman"/>
              </w:rPr>
            </w:pPr>
          </w:p>
        </w:tc>
        <w:tc>
          <w:tcPr>
            <w:tcW w:w="989" w:type="dxa"/>
            <w:tcBorders>
              <w:top w:val="single" w:sz="5" w:space="0" w:color="000000"/>
              <w:left w:val="single" w:sz="5" w:space="0" w:color="000000"/>
              <w:bottom w:val="single" w:sz="5" w:space="0" w:color="000000"/>
              <w:right w:val="single" w:sz="5" w:space="0" w:color="000000"/>
            </w:tcBorders>
          </w:tcPr>
          <w:p w:rsidR="00BE5C08" w:rsidRPr="00A4015D" w:rsidRDefault="00BE5C08" w:rsidP="00830077">
            <w:pPr>
              <w:rPr>
                <w:rFonts w:ascii="Times New Roman" w:hAnsi="Times New Roman" w:cs="Times New Roman"/>
              </w:rPr>
            </w:pPr>
          </w:p>
        </w:tc>
      </w:tr>
      <w:tr w:rsidR="004E6A59" w:rsidTr="008659F2">
        <w:trPr>
          <w:trHeight w:hRule="exact" w:val="418"/>
        </w:trPr>
        <w:tc>
          <w:tcPr>
            <w:tcW w:w="326" w:type="dxa"/>
            <w:vMerge w:val="restart"/>
            <w:tcBorders>
              <w:left w:val="single" w:sz="3" w:space="0" w:color="000000"/>
              <w:right w:val="nil"/>
            </w:tcBorders>
          </w:tcPr>
          <w:p w:rsidR="00BE5C08" w:rsidRPr="00A4015D" w:rsidRDefault="00BE5C08" w:rsidP="00830077">
            <w:pPr>
              <w:rPr>
                <w:rFonts w:ascii="Times New Roman" w:hAnsi="Times New Roman" w:cs="Times New Roman"/>
              </w:rPr>
            </w:pPr>
          </w:p>
        </w:tc>
        <w:tc>
          <w:tcPr>
            <w:tcW w:w="807" w:type="dxa"/>
            <w:vMerge w:val="restart"/>
            <w:tcBorders>
              <w:top w:val="nil"/>
              <w:left w:val="nil"/>
              <w:right w:val="single" w:sz="3" w:space="0" w:color="000000"/>
            </w:tcBorders>
          </w:tcPr>
          <w:p w:rsidR="00BE5C08" w:rsidRPr="00A4015D" w:rsidRDefault="00BE5C08" w:rsidP="00830077">
            <w:pPr>
              <w:rPr>
                <w:rFonts w:ascii="Times New Roman" w:hAnsi="Times New Roman" w:cs="Times New Roman"/>
              </w:rPr>
            </w:pPr>
          </w:p>
        </w:tc>
        <w:tc>
          <w:tcPr>
            <w:tcW w:w="1843" w:type="dxa"/>
            <w:gridSpan w:val="2"/>
            <w:tcBorders>
              <w:top w:val="single" w:sz="5" w:space="0" w:color="000000"/>
              <w:left w:val="single" w:sz="3" w:space="0" w:color="000000"/>
              <w:bottom w:val="single" w:sz="5" w:space="0" w:color="000000"/>
              <w:right w:val="single" w:sz="3" w:space="0" w:color="000000"/>
            </w:tcBorders>
          </w:tcPr>
          <w:p w:rsidR="00BE5C08" w:rsidRPr="00A4015D" w:rsidRDefault="006A2208" w:rsidP="00830077">
            <w:pPr>
              <w:pStyle w:val="TableParagraph"/>
              <w:spacing w:before="16"/>
              <w:ind w:left="47"/>
              <w:rPr>
                <w:rFonts w:ascii="Times New Roman" w:eastAsia="Times New Roman" w:hAnsi="Times New Roman" w:cs="Times New Roman"/>
                <w:sz w:val="24"/>
                <w:szCs w:val="24"/>
              </w:rPr>
            </w:pPr>
            <w:r w:rsidRPr="00A4015D">
              <w:rPr>
                <w:rFonts w:ascii="Times New Roman" w:hAnsi="Times New Roman" w:cs="Times New Roman"/>
                <w:sz w:val="24"/>
                <w:szCs w:val="24"/>
              </w:rPr>
              <w:t>Корреспонденция</w:t>
            </w:r>
          </w:p>
        </w:tc>
        <w:tc>
          <w:tcPr>
            <w:tcW w:w="427" w:type="dxa"/>
            <w:tcBorders>
              <w:top w:val="single" w:sz="5" w:space="0" w:color="000000"/>
              <w:left w:val="single" w:sz="3" w:space="0" w:color="000000"/>
              <w:bottom w:val="single" w:sz="5" w:space="0" w:color="000000"/>
              <w:right w:val="single" w:sz="3" w:space="0" w:color="000000"/>
            </w:tcBorders>
          </w:tcPr>
          <w:p w:rsidR="00BE5C08" w:rsidRPr="00A4015D" w:rsidRDefault="00BE5C08" w:rsidP="00830077">
            <w:pPr>
              <w:rPr>
                <w:rFonts w:ascii="Times New Roman" w:hAnsi="Times New Roman" w:cs="Times New Roman"/>
              </w:rPr>
            </w:pPr>
          </w:p>
        </w:tc>
        <w:tc>
          <w:tcPr>
            <w:tcW w:w="427" w:type="dxa"/>
            <w:tcBorders>
              <w:top w:val="single" w:sz="5" w:space="0" w:color="000000"/>
              <w:left w:val="single" w:sz="3" w:space="0" w:color="000000"/>
              <w:bottom w:val="single" w:sz="5" w:space="0" w:color="000000"/>
              <w:right w:val="single" w:sz="3" w:space="0" w:color="000000"/>
            </w:tcBorders>
          </w:tcPr>
          <w:p w:rsidR="00BE5C08" w:rsidRPr="00A4015D" w:rsidRDefault="00BE5C08" w:rsidP="00830077">
            <w:pPr>
              <w:rPr>
                <w:rFonts w:ascii="Times New Roman" w:hAnsi="Times New Roman" w:cs="Times New Roman"/>
              </w:rPr>
            </w:pPr>
          </w:p>
        </w:tc>
        <w:tc>
          <w:tcPr>
            <w:tcW w:w="422" w:type="dxa"/>
            <w:tcBorders>
              <w:top w:val="single" w:sz="5" w:space="0" w:color="000000"/>
              <w:left w:val="single" w:sz="3" w:space="0" w:color="000000"/>
              <w:bottom w:val="single" w:sz="5" w:space="0" w:color="000000"/>
              <w:right w:val="single" w:sz="3" w:space="0" w:color="000000"/>
            </w:tcBorders>
          </w:tcPr>
          <w:p w:rsidR="00BE5C08" w:rsidRPr="00A4015D" w:rsidRDefault="00BE5C08" w:rsidP="00830077">
            <w:pPr>
              <w:rPr>
                <w:rFonts w:ascii="Times New Roman" w:hAnsi="Times New Roman" w:cs="Times New Roman"/>
              </w:rPr>
            </w:pPr>
          </w:p>
        </w:tc>
        <w:tc>
          <w:tcPr>
            <w:tcW w:w="430" w:type="dxa"/>
            <w:tcBorders>
              <w:top w:val="single" w:sz="5" w:space="0" w:color="000000"/>
              <w:left w:val="single" w:sz="3" w:space="0" w:color="000000"/>
              <w:bottom w:val="single" w:sz="5" w:space="0" w:color="000000"/>
              <w:right w:val="single" w:sz="5" w:space="0" w:color="000000"/>
            </w:tcBorders>
          </w:tcPr>
          <w:p w:rsidR="00BE5C08" w:rsidRPr="00A4015D" w:rsidRDefault="00BE5C08" w:rsidP="00830077">
            <w:pPr>
              <w:rPr>
                <w:rFonts w:ascii="Times New Roman" w:hAnsi="Times New Roman" w:cs="Times New Roman"/>
              </w:rPr>
            </w:pPr>
          </w:p>
        </w:tc>
        <w:tc>
          <w:tcPr>
            <w:tcW w:w="423" w:type="dxa"/>
            <w:tcBorders>
              <w:top w:val="single" w:sz="5" w:space="0" w:color="000000"/>
              <w:left w:val="single" w:sz="5" w:space="0" w:color="000000"/>
              <w:bottom w:val="single" w:sz="5" w:space="0" w:color="000000"/>
              <w:right w:val="single" w:sz="5" w:space="0" w:color="000000"/>
            </w:tcBorders>
            <w:shd w:val="clear" w:color="auto" w:fill="F2F2F2"/>
          </w:tcPr>
          <w:p w:rsidR="00BE5C08" w:rsidRPr="00A4015D" w:rsidRDefault="00BE5C08" w:rsidP="00830077">
            <w:pPr>
              <w:rPr>
                <w:rFonts w:ascii="Times New Roman" w:hAnsi="Times New Roman" w:cs="Times New Roman"/>
              </w:rPr>
            </w:pPr>
          </w:p>
        </w:tc>
        <w:tc>
          <w:tcPr>
            <w:tcW w:w="1704" w:type="dxa"/>
            <w:tcBorders>
              <w:top w:val="single" w:sz="5" w:space="0" w:color="000000"/>
              <w:left w:val="single" w:sz="5" w:space="0" w:color="000000"/>
              <w:bottom w:val="single" w:sz="5" w:space="0" w:color="000000"/>
              <w:right w:val="single" w:sz="5" w:space="0" w:color="000000"/>
            </w:tcBorders>
          </w:tcPr>
          <w:p w:rsidR="00BE5C08" w:rsidRPr="00A4015D" w:rsidRDefault="00BE5C08" w:rsidP="00830077">
            <w:pPr>
              <w:rPr>
                <w:rFonts w:ascii="Times New Roman" w:hAnsi="Times New Roman" w:cs="Times New Roman"/>
              </w:rPr>
            </w:pPr>
          </w:p>
        </w:tc>
        <w:tc>
          <w:tcPr>
            <w:tcW w:w="1560" w:type="dxa"/>
            <w:tcBorders>
              <w:top w:val="single" w:sz="5" w:space="0" w:color="000000"/>
              <w:left w:val="single" w:sz="5" w:space="0" w:color="000000"/>
              <w:bottom w:val="single" w:sz="5" w:space="0" w:color="000000"/>
              <w:right w:val="single" w:sz="5" w:space="0" w:color="000000"/>
            </w:tcBorders>
          </w:tcPr>
          <w:p w:rsidR="00BE5C08" w:rsidRPr="00A4015D" w:rsidRDefault="00BE5C08" w:rsidP="00830077">
            <w:pPr>
              <w:rPr>
                <w:rFonts w:ascii="Times New Roman" w:hAnsi="Times New Roman" w:cs="Times New Roman"/>
              </w:rPr>
            </w:pPr>
          </w:p>
        </w:tc>
        <w:tc>
          <w:tcPr>
            <w:tcW w:w="989" w:type="dxa"/>
            <w:tcBorders>
              <w:top w:val="single" w:sz="5" w:space="0" w:color="000000"/>
              <w:left w:val="single" w:sz="5" w:space="0" w:color="000000"/>
              <w:bottom w:val="single" w:sz="5" w:space="0" w:color="000000"/>
              <w:right w:val="single" w:sz="5" w:space="0" w:color="000000"/>
            </w:tcBorders>
          </w:tcPr>
          <w:p w:rsidR="00BE5C08" w:rsidRPr="00A4015D" w:rsidRDefault="00BE5C08" w:rsidP="00830077">
            <w:pPr>
              <w:rPr>
                <w:rFonts w:ascii="Times New Roman" w:hAnsi="Times New Roman" w:cs="Times New Roman"/>
              </w:rPr>
            </w:pPr>
          </w:p>
        </w:tc>
      </w:tr>
      <w:tr w:rsidR="004E6A59" w:rsidTr="008659F2">
        <w:trPr>
          <w:trHeight w:hRule="exact" w:val="408"/>
        </w:trPr>
        <w:tc>
          <w:tcPr>
            <w:tcW w:w="326" w:type="dxa"/>
            <w:vMerge/>
            <w:tcBorders>
              <w:left w:val="single" w:sz="3" w:space="0" w:color="000000"/>
              <w:right w:val="nil"/>
            </w:tcBorders>
          </w:tcPr>
          <w:p w:rsidR="00BE5C08" w:rsidRPr="00A4015D" w:rsidRDefault="00BE5C08" w:rsidP="00830077">
            <w:pPr>
              <w:rPr>
                <w:rFonts w:ascii="Times New Roman" w:hAnsi="Times New Roman" w:cs="Times New Roman"/>
              </w:rPr>
            </w:pPr>
          </w:p>
        </w:tc>
        <w:tc>
          <w:tcPr>
            <w:tcW w:w="807" w:type="dxa"/>
            <w:vMerge/>
            <w:tcBorders>
              <w:left w:val="nil"/>
              <w:right w:val="single" w:sz="3" w:space="0" w:color="000000"/>
            </w:tcBorders>
          </w:tcPr>
          <w:p w:rsidR="00BE5C08" w:rsidRPr="00A4015D" w:rsidRDefault="00BE5C08" w:rsidP="00830077">
            <w:pPr>
              <w:rPr>
                <w:rFonts w:ascii="Times New Roman" w:hAnsi="Times New Roman" w:cs="Times New Roman"/>
              </w:rPr>
            </w:pPr>
          </w:p>
        </w:tc>
        <w:tc>
          <w:tcPr>
            <w:tcW w:w="1843" w:type="dxa"/>
            <w:gridSpan w:val="2"/>
            <w:tcBorders>
              <w:top w:val="single" w:sz="5" w:space="0" w:color="000000"/>
              <w:left w:val="single" w:sz="3" w:space="0" w:color="000000"/>
              <w:bottom w:val="single" w:sz="5" w:space="0" w:color="000000"/>
              <w:right w:val="single" w:sz="3" w:space="0" w:color="000000"/>
            </w:tcBorders>
          </w:tcPr>
          <w:p w:rsidR="00BE5C08" w:rsidRPr="00A4015D" w:rsidRDefault="006A2208" w:rsidP="00830077">
            <w:pPr>
              <w:pStyle w:val="TableParagraph"/>
              <w:spacing w:before="11"/>
              <w:ind w:left="47"/>
              <w:rPr>
                <w:rFonts w:ascii="Times New Roman" w:eastAsia="Times New Roman" w:hAnsi="Times New Roman" w:cs="Times New Roman"/>
                <w:sz w:val="24"/>
                <w:szCs w:val="24"/>
              </w:rPr>
            </w:pPr>
            <w:r w:rsidRPr="00A4015D">
              <w:rPr>
                <w:rFonts w:ascii="Times New Roman" w:hAnsi="Times New Roman" w:cs="Times New Roman"/>
                <w:sz w:val="24"/>
                <w:szCs w:val="24"/>
              </w:rPr>
              <w:t>Кеш</w:t>
            </w:r>
          </w:p>
        </w:tc>
        <w:tc>
          <w:tcPr>
            <w:tcW w:w="427" w:type="dxa"/>
            <w:tcBorders>
              <w:top w:val="single" w:sz="5" w:space="0" w:color="000000"/>
              <w:left w:val="single" w:sz="3" w:space="0" w:color="000000"/>
              <w:bottom w:val="single" w:sz="5" w:space="0" w:color="000000"/>
              <w:right w:val="single" w:sz="3" w:space="0" w:color="000000"/>
            </w:tcBorders>
          </w:tcPr>
          <w:p w:rsidR="00BE5C08" w:rsidRPr="00A4015D" w:rsidRDefault="00BE5C08" w:rsidP="00830077">
            <w:pPr>
              <w:rPr>
                <w:rFonts w:ascii="Times New Roman" w:hAnsi="Times New Roman" w:cs="Times New Roman"/>
              </w:rPr>
            </w:pPr>
          </w:p>
        </w:tc>
        <w:tc>
          <w:tcPr>
            <w:tcW w:w="427" w:type="dxa"/>
            <w:tcBorders>
              <w:top w:val="single" w:sz="5" w:space="0" w:color="000000"/>
              <w:left w:val="single" w:sz="3" w:space="0" w:color="000000"/>
              <w:bottom w:val="single" w:sz="5" w:space="0" w:color="000000"/>
              <w:right w:val="single" w:sz="3" w:space="0" w:color="000000"/>
            </w:tcBorders>
          </w:tcPr>
          <w:p w:rsidR="00BE5C08" w:rsidRPr="00A4015D" w:rsidRDefault="00BE5C08" w:rsidP="00830077">
            <w:pPr>
              <w:rPr>
                <w:rFonts w:ascii="Times New Roman" w:hAnsi="Times New Roman" w:cs="Times New Roman"/>
              </w:rPr>
            </w:pPr>
          </w:p>
        </w:tc>
        <w:tc>
          <w:tcPr>
            <w:tcW w:w="422" w:type="dxa"/>
            <w:tcBorders>
              <w:top w:val="single" w:sz="5" w:space="0" w:color="000000"/>
              <w:left w:val="single" w:sz="3" w:space="0" w:color="000000"/>
              <w:bottom w:val="single" w:sz="5" w:space="0" w:color="000000"/>
              <w:right w:val="single" w:sz="3" w:space="0" w:color="000000"/>
            </w:tcBorders>
          </w:tcPr>
          <w:p w:rsidR="00BE5C08" w:rsidRPr="00A4015D" w:rsidRDefault="00BE5C08" w:rsidP="00830077">
            <w:pPr>
              <w:rPr>
                <w:rFonts w:ascii="Times New Roman" w:hAnsi="Times New Roman" w:cs="Times New Roman"/>
              </w:rPr>
            </w:pPr>
          </w:p>
        </w:tc>
        <w:tc>
          <w:tcPr>
            <w:tcW w:w="430" w:type="dxa"/>
            <w:tcBorders>
              <w:top w:val="single" w:sz="5" w:space="0" w:color="000000"/>
              <w:left w:val="single" w:sz="3" w:space="0" w:color="000000"/>
              <w:bottom w:val="single" w:sz="5" w:space="0" w:color="000000"/>
              <w:right w:val="single" w:sz="5" w:space="0" w:color="000000"/>
            </w:tcBorders>
          </w:tcPr>
          <w:p w:rsidR="00BE5C08" w:rsidRPr="00A4015D" w:rsidRDefault="00BE5C08" w:rsidP="00830077">
            <w:pPr>
              <w:rPr>
                <w:rFonts w:ascii="Times New Roman" w:hAnsi="Times New Roman" w:cs="Times New Roman"/>
              </w:rPr>
            </w:pPr>
          </w:p>
        </w:tc>
        <w:tc>
          <w:tcPr>
            <w:tcW w:w="423" w:type="dxa"/>
            <w:tcBorders>
              <w:top w:val="single" w:sz="5" w:space="0" w:color="000000"/>
              <w:left w:val="single" w:sz="5" w:space="0" w:color="000000"/>
              <w:bottom w:val="single" w:sz="5" w:space="0" w:color="000000"/>
              <w:right w:val="single" w:sz="5" w:space="0" w:color="000000"/>
            </w:tcBorders>
            <w:shd w:val="clear" w:color="auto" w:fill="F2F2F2"/>
          </w:tcPr>
          <w:p w:rsidR="00BE5C08" w:rsidRPr="00A4015D" w:rsidRDefault="00BE5C08" w:rsidP="00830077">
            <w:pPr>
              <w:rPr>
                <w:rFonts w:ascii="Times New Roman" w:hAnsi="Times New Roman" w:cs="Times New Roman"/>
              </w:rPr>
            </w:pPr>
          </w:p>
        </w:tc>
        <w:tc>
          <w:tcPr>
            <w:tcW w:w="1704" w:type="dxa"/>
            <w:tcBorders>
              <w:top w:val="single" w:sz="5" w:space="0" w:color="000000"/>
              <w:left w:val="single" w:sz="5" w:space="0" w:color="000000"/>
              <w:bottom w:val="single" w:sz="5" w:space="0" w:color="000000"/>
              <w:right w:val="single" w:sz="5" w:space="0" w:color="000000"/>
            </w:tcBorders>
          </w:tcPr>
          <w:p w:rsidR="00BE5C08" w:rsidRPr="00A4015D" w:rsidRDefault="00BE5C08" w:rsidP="00830077">
            <w:pPr>
              <w:rPr>
                <w:rFonts w:ascii="Times New Roman" w:hAnsi="Times New Roman" w:cs="Times New Roman"/>
              </w:rPr>
            </w:pPr>
          </w:p>
        </w:tc>
        <w:tc>
          <w:tcPr>
            <w:tcW w:w="1560" w:type="dxa"/>
            <w:tcBorders>
              <w:top w:val="single" w:sz="5" w:space="0" w:color="000000"/>
              <w:left w:val="single" w:sz="5" w:space="0" w:color="000000"/>
              <w:bottom w:val="single" w:sz="5" w:space="0" w:color="000000"/>
              <w:right w:val="single" w:sz="5" w:space="0" w:color="000000"/>
            </w:tcBorders>
          </w:tcPr>
          <w:p w:rsidR="00BE5C08" w:rsidRPr="00A4015D" w:rsidRDefault="00BE5C08" w:rsidP="00830077">
            <w:pPr>
              <w:rPr>
                <w:rFonts w:ascii="Times New Roman" w:hAnsi="Times New Roman" w:cs="Times New Roman"/>
              </w:rPr>
            </w:pPr>
          </w:p>
        </w:tc>
        <w:tc>
          <w:tcPr>
            <w:tcW w:w="989" w:type="dxa"/>
            <w:tcBorders>
              <w:top w:val="single" w:sz="5" w:space="0" w:color="000000"/>
              <w:left w:val="single" w:sz="5" w:space="0" w:color="000000"/>
              <w:bottom w:val="single" w:sz="5" w:space="0" w:color="000000"/>
              <w:right w:val="single" w:sz="5" w:space="0" w:color="000000"/>
            </w:tcBorders>
          </w:tcPr>
          <w:p w:rsidR="00BE5C08" w:rsidRPr="00A4015D" w:rsidRDefault="00BE5C08" w:rsidP="00830077">
            <w:pPr>
              <w:rPr>
                <w:rFonts w:ascii="Times New Roman" w:hAnsi="Times New Roman" w:cs="Times New Roman"/>
              </w:rPr>
            </w:pPr>
          </w:p>
        </w:tc>
      </w:tr>
      <w:tr w:rsidR="004E6A59" w:rsidTr="008659F2">
        <w:trPr>
          <w:trHeight w:hRule="exact" w:val="422"/>
        </w:trPr>
        <w:tc>
          <w:tcPr>
            <w:tcW w:w="326" w:type="dxa"/>
            <w:vMerge/>
            <w:tcBorders>
              <w:left w:val="single" w:sz="3" w:space="0" w:color="000000"/>
              <w:right w:val="nil"/>
            </w:tcBorders>
          </w:tcPr>
          <w:p w:rsidR="00BE5C08" w:rsidRPr="00A4015D" w:rsidRDefault="00BE5C08" w:rsidP="00830077">
            <w:pPr>
              <w:rPr>
                <w:rFonts w:ascii="Times New Roman" w:hAnsi="Times New Roman" w:cs="Times New Roman"/>
              </w:rPr>
            </w:pPr>
          </w:p>
        </w:tc>
        <w:tc>
          <w:tcPr>
            <w:tcW w:w="807" w:type="dxa"/>
            <w:vMerge/>
            <w:tcBorders>
              <w:left w:val="nil"/>
              <w:right w:val="single" w:sz="3" w:space="0" w:color="000000"/>
            </w:tcBorders>
          </w:tcPr>
          <w:p w:rsidR="00BE5C08" w:rsidRPr="00A4015D" w:rsidRDefault="00BE5C08" w:rsidP="00830077">
            <w:pPr>
              <w:rPr>
                <w:rFonts w:ascii="Times New Roman" w:hAnsi="Times New Roman" w:cs="Times New Roman"/>
              </w:rPr>
            </w:pPr>
          </w:p>
        </w:tc>
        <w:tc>
          <w:tcPr>
            <w:tcW w:w="1843" w:type="dxa"/>
            <w:gridSpan w:val="2"/>
            <w:tcBorders>
              <w:top w:val="single" w:sz="5" w:space="0" w:color="000000"/>
              <w:left w:val="single" w:sz="3" w:space="0" w:color="000000"/>
              <w:bottom w:val="single" w:sz="5" w:space="0" w:color="000000"/>
              <w:right w:val="single" w:sz="3" w:space="0" w:color="000000"/>
            </w:tcBorders>
          </w:tcPr>
          <w:p w:rsidR="00BE5C08" w:rsidRPr="00A4015D" w:rsidRDefault="006A2208" w:rsidP="00830077">
            <w:pPr>
              <w:pStyle w:val="TableParagraph"/>
              <w:spacing w:before="20"/>
              <w:ind w:left="47"/>
              <w:rPr>
                <w:rFonts w:ascii="Times New Roman" w:eastAsia="Times New Roman" w:hAnsi="Times New Roman" w:cs="Times New Roman"/>
                <w:sz w:val="24"/>
                <w:szCs w:val="24"/>
              </w:rPr>
            </w:pPr>
            <w:r w:rsidRPr="00A4015D">
              <w:rPr>
                <w:rFonts w:ascii="Times New Roman" w:hAnsi="Times New Roman" w:cs="Times New Roman"/>
                <w:sz w:val="24"/>
                <w:szCs w:val="24"/>
              </w:rPr>
              <w:t>сыртқы студент</w:t>
            </w:r>
          </w:p>
        </w:tc>
        <w:tc>
          <w:tcPr>
            <w:tcW w:w="427" w:type="dxa"/>
            <w:tcBorders>
              <w:top w:val="single" w:sz="5" w:space="0" w:color="000000"/>
              <w:left w:val="single" w:sz="3" w:space="0" w:color="000000"/>
              <w:bottom w:val="single" w:sz="5" w:space="0" w:color="000000"/>
              <w:right w:val="single" w:sz="3" w:space="0" w:color="000000"/>
            </w:tcBorders>
          </w:tcPr>
          <w:p w:rsidR="00BE5C08" w:rsidRPr="00A4015D" w:rsidRDefault="00BE5C08" w:rsidP="00830077">
            <w:pPr>
              <w:rPr>
                <w:rFonts w:ascii="Times New Roman" w:hAnsi="Times New Roman" w:cs="Times New Roman"/>
              </w:rPr>
            </w:pPr>
          </w:p>
        </w:tc>
        <w:tc>
          <w:tcPr>
            <w:tcW w:w="427" w:type="dxa"/>
            <w:tcBorders>
              <w:top w:val="single" w:sz="5" w:space="0" w:color="000000"/>
              <w:left w:val="single" w:sz="3" w:space="0" w:color="000000"/>
              <w:bottom w:val="single" w:sz="5" w:space="0" w:color="000000"/>
              <w:right w:val="single" w:sz="3" w:space="0" w:color="000000"/>
            </w:tcBorders>
          </w:tcPr>
          <w:p w:rsidR="00BE5C08" w:rsidRPr="00A4015D" w:rsidRDefault="00BE5C08" w:rsidP="00830077">
            <w:pPr>
              <w:rPr>
                <w:rFonts w:ascii="Times New Roman" w:hAnsi="Times New Roman" w:cs="Times New Roman"/>
              </w:rPr>
            </w:pPr>
          </w:p>
        </w:tc>
        <w:tc>
          <w:tcPr>
            <w:tcW w:w="422" w:type="dxa"/>
            <w:tcBorders>
              <w:top w:val="single" w:sz="5" w:space="0" w:color="000000"/>
              <w:left w:val="single" w:sz="3" w:space="0" w:color="000000"/>
              <w:bottom w:val="single" w:sz="5" w:space="0" w:color="000000"/>
              <w:right w:val="single" w:sz="3" w:space="0" w:color="000000"/>
            </w:tcBorders>
          </w:tcPr>
          <w:p w:rsidR="00BE5C08" w:rsidRPr="00A4015D" w:rsidRDefault="00BE5C08" w:rsidP="00830077">
            <w:pPr>
              <w:rPr>
                <w:rFonts w:ascii="Times New Roman" w:hAnsi="Times New Roman" w:cs="Times New Roman"/>
              </w:rPr>
            </w:pPr>
          </w:p>
        </w:tc>
        <w:tc>
          <w:tcPr>
            <w:tcW w:w="430" w:type="dxa"/>
            <w:tcBorders>
              <w:top w:val="single" w:sz="5" w:space="0" w:color="000000"/>
              <w:left w:val="single" w:sz="3" w:space="0" w:color="000000"/>
              <w:bottom w:val="single" w:sz="5" w:space="0" w:color="000000"/>
              <w:right w:val="single" w:sz="5" w:space="0" w:color="000000"/>
            </w:tcBorders>
          </w:tcPr>
          <w:p w:rsidR="00BE5C08" w:rsidRPr="00A4015D" w:rsidRDefault="00BE5C08" w:rsidP="00830077">
            <w:pPr>
              <w:rPr>
                <w:rFonts w:ascii="Times New Roman" w:hAnsi="Times New Roman" w:cs="Times New Roman"/>
              </w:rPr>
            </w:pPr>
          </w:p>
        </w:tc>
        <w:tc>
          <w:tcPr>
            <w:tcW w:w="423" w:type="dxa"/>
            <w:tcBorders>
              <w:top w:val="single" w:sz="5" w:space="0" w:color="000000"/>
              <w:left w:val="single" w:sz="5" w:space="0" w:color="000000"/>
              <w:bottom w:val="single" w:sz="5" w:space="0" w:color="000000"/>
              <w:right w:val="single" w:sz="5" w:space="0" w:color="000000"/>
            </w:tcBorders>
            <w:shd w:val="clear" w:color="auto" w:fill="F2F2F2"/>
          </w:tcPr>
          <w:p w:rsidR="00BE5C08" w:rsidRPr="00A4015D" w:rsidRDefault="00BE5C08" w:rsidP="00830077">
            <w:pPr>
              <w:rPr>
                <w:rFonts w:ascii="Times New Roman" w:hAnsi="Times New Roman" w:cs="Times New Roman"/>
              </w:rPr>
            </w:pPr>
          </w:p>
        </w:tc>
        <w:tc>
          <w:tcPr>
            <w:tcW w:w="1704" w:type="dxa"/>
            <w:tcBorders>
              <w:top w:val="single" w:sz="5" w:space="0" w:color="000000"/>
              <w:left w:val="single" w:sz="5" w:space="0" w:color="000000"/>
              <w:bottom w:val="single" w:sz="5" w:space="0" w:color="000000"/>
              <w:right w:val="single" w:sz="5" w:space="0" w:color="000000"/>
            </w:tcBorders>
          </w:tcPr>
          <w:p w:rsidR="00BE5C08" w:rsidRPr="00A4015D" w:rsidRDefault="00BE5C08" w:rsidP="00830077">
            <w:pPr>
              <w:rPr>
                <w:rFonts w:ascii="Times New Roman" w:hAnsi="Times New Roman" w:cs="Times New Roman"/>
              </w:rPr>
            </w:pPr>
          </w:p>
        </w:tc>
        <w:tc>
          <w:tcPr>
            <w:tcW w:w="1560" w:type="dxa"/>
            <w:tcBorders>
              <w:top w:val="single" w:sz="5" w:space="0" w:color="000000"/>
              <w:left w:val="single" w:sz="5" w:space="0" w:color="000000"/>
              <w:bottom w:val="single" w:sz="5" w:space="0" w:color="000000"/>
              <w:right w:val="single" w:sz="5" w:space="0" w:color="000000"/>
            </w:tcBorders>
          </w:tcPr>
          <w:p w:rsidR="00BE5C08" w:rsidRPr="00A4015D" w:rsidRDefault="00BE5C08" w:rsidP="00830077">
            <w:pPr>
              <w:rPr>
                <w:rFonts w:ascii="Times New Roman" w:hAnsi="Times New Roman" w:cs="Times New Roman"/>
              </w:rPr>
            </w:pPr>
          </w:p>
        </w:tc>
        <w:tc>
          <w:tcPr>
            <w:tcW w:w="989" w:type="dxa"/>
            <w:tcBorders>
              <w:top w:val="single" w:sz="5" w:space="0" w:color="000000"/>
              <w:left w:val="single" w:sz="5" w:space="0" w:color="000000"/>
              <w:bottom w:val="single" w:sz="5" w:space="0" w:color="000000"/>
              <w:right w:val="single" w:sz="5" w:space="0" w:color="000000"/>
            </w:tcBorders>
          </w:tcPr>
          <w:p w:rsidR="00BE5C08" w:rsidRPr="00A4015D" w:rsidRDefault="00BE5C08" w:rsidP="00830077">
            <w:pPr>
              <w:rPr>
                <w:rFonts w:ascii="Times New Roman" w:hAnsi="Times New Roman" w:cs="Times New Roman"/>
              </w:rPr>
            </w:pPr>
          </w:p>
        </w:tc>
      </w:tr>
      <w:tr w:rsidR="004E6A59" w:rsidTr="008659F2">
        <w:trPr>
          <w:trHeight w:hRule="exact" w:val="438"/>
        </w:trPr>
        <w:tc>
          <w:tcPr>
            <w:tcW w:w="326" w:type="dxa"/>
            <w:vMerge/>
            <w:tcBorders>
              <w:left w:val="single" w:sz="3" w:space="0" w:color="000000"/>
              <w:bottom w:val="single" w:sz="18" w:space="0" w:color="000000"/>
              <w:right w:val="nil"/>
            </w:tcBorders>
          </w:tcPr>
          <w:p w:rsidR="00BE5C08" w:rsidRPr="00A4015D" w:rsidRDefault="00BE5C08" w:rsidP="00830077">
            <w:pPr>
              <w:rPr>
                <w:rFonts w:ascii="Times New Roman" w:hAnsi="Times New Roman" w:cs="Times New Roman"/>
              </w:rPr>
            </w:pPr>
          </w:p>
        </w:tc>
        <w:tc>
          <w:tcPr>
            <w:tcW w:w="807" w:type="dxa"/>
            <w:vMerge/>
            <w:tcBorders>
              <w:left w:val="nil"/>
              <w:bottom w:val="single" w:sz="18" w:space="0" w:color="000000"/>
              <w:right w:val="single" w:sz="3" w:space="0" w:color="000000"/>
            </w:tcBorders>
          </w:tcPr>
          <w:p w:rsidR="00BE5C08" w:rsidRPr="00A4015D" w:rsidRDefault="00BE5C08" w:rsidP="00830077">
            <w:pPr>
              <w:rPr>
                <w:rFonts w:ascii="Times New Roman" w:hAnsi="Times New Roman" w:cs="Times New Roman"/>
              </w:rPr>
            </w:pPr>
          </w:p>
        </w:tc>
        <w:tc>
          <w:tcPr>
            <w:tcW w:w="1843" w:type="dxa"/>
            <w:gridSpan w:val="2"/>
            <w:tcBorders>
              <w:top w:val="single" w:sz="5" w:space="0" w:color="000000"/>
              <w:left w:val="single" w:sz="3" w:space="0" w:color="000000"/>
              <w:bottom w:val="single" w:sz="18" w:space="0" w:color="000000"/>
              <w:right w:val="single" w:sz="3" w:space="0" w:color="000000"/>
            </w:tcBorders>
          </w:tcPr>
          <w:p w:rsidR="00BE5C08" w:rsidRPr="00A4015D" w:rsidRDefault="006A2208" w:rsidP="00830077">
            <w:pPr>
              <w:pStyle w:val="TableParagraph"/>
              <w:spacing w:line="279" w:lineRule="auto"/>
              <w:ind w:left="47" w:right="98"/>
              <w:rPr>
                <w:rFonts w:ascii="Times New Roman" w:eastAsia="Times New Roman" w:hAnsi="Times New Roman" w:cs="Times New Roman"/>
                <w:sz w:val="24"/>
                <w:szCs w:val="24"/>
                <w:lang w:val="ru-RU"/>
              </w:rPr>
            </w:pPr>
            <w:r w:rsidRPr="00A4015D">
              <w:rPr>
                <w:rFonts w:ascii="Times New Roman" w:hAnsi="Times New Roman" w:cs="Times New Roman"/>
                <w:sz w:val="24"/>
                <w:szCs w:val="24"/>
              </w:rPr>
              <w:t xml:space="preserve">D </w:t>
            </w:r>
            <w:r w:rsidRPr="00A4015D">
              <w:rPr>
                <w:rFonts w:ascii="Times New Roman" w:hAnsi="Times New Roman" w:cs="Times New Roman"/>
                <w:sz w:val="24"/>
                <w:szCs w:val="24"/>
                <w:lang w:val="ru-RU"/>
              </w:rPr>
              <w:t>ОТ</w:t>
            </w:r>
          </w:p>
        </w:tc>
        <w:tc>
          <w:tcPr>
            <w:tcW w:w="427" w:type="dxa"/>
            <w:tcBorders>
              <w:top w:val="single" w:sz="5" w:space="0" w:color="000000"/>
              <w:left w:val="single" w:sz="3" w:space="0" w:color="000000"/>
              <w:bottom w:val="single" w:sz="18" w:space="0" w:color="000000"/>
              <w:right w:val="single" w:sz="3" w:space="0" w:color="000000"/>
            </w:tcBorders>
          </w:tcPr>
          <w:p w:rsidR="00BE5C08" w:rsidRPr="00A4015D" w:rsidRDefault="00BE5C08" w:rsidP="00830077">
            <w:pPr>
              <w:rPr>
                <w:rFonts w:ascii="Times New Roman" w:hAnsi="Times New Roman" w:cs="Times New Roman"/>
              </w:rPr>
            </w:pPr>
          </w:p>
        </w:tc>
        <w:tc>
          <w:tcPr>
            <w:tcW w:w="427" w:type="dxa"/>
            <w:tcBorders>
              <w:top w:val="single" w:sz="5" w:space="0" w:color="000000"/>
              <w:left w:val="single" w:sz="3" w:space="0" w:color="000000"/>
              <w:bottom w:val="single" w:sz="18" w:space="0" w:color="000000"/>
              <w:right w:val="single" w:sz="3" w:space="0" w:color="000000"/>
            </w:tcBorders>
          </w:tcPr>
          <w:p w:rsidR="00BE5C08" w:rsidRPr="00A4015D" w:rsidRDefault="00BE5C08" w:rsidP="00830077">
            <w:pPr>
              <w:rPr>
                <w:rFonts w:ascii="Times New Roman" w:hAnsi="Times New Roman" w:cs="Times New Roman"/>
              </w:rPr>
            </w:pPr>
          </w:p>
        </w:tc>
        <w:tc>
          <w:tcPr>
            <w:tcW w:w="422" w:type="dxa"/>
            <w:tcBorders>
              <w:top w:val="single" w:sz="5" w:space="0" w:color="000000"/>
              <w:left w:val="single" w:sz="3" w:space="0" w:color="000000"/>
              <w:bottom w:val="single" w:sz="18" w:space="0" w:color="000000"/>
              <w:right w:val="single" w:sz="3" w:space="0" w:color="000000"/>
            </w:tcBorders>
          </w:tcPr>
          <w:p w:rsidR="00BE5C08" w:rsidRPr="00A4015D" w:rsidRDefault="00BE5C08" w:rsidP="00830077">
            <w:pPr>
              <w:rPr>
                <w:rFonts w:ascii="Times New Roman" w:hAnsi="Times New Roman" w:cs="Times New Roman"/>
              </w:rPr>
            </w:pPr>
          </w:p>
        </w:tc>
        <w:tc>
          <w:tcPr>
            <w:tcW w:w="430" w:type="dxa"/>
            <w:tcBorders>
              <w:top w:val="single" w:sz="5" w:space="0" w:color="000000"/>
              <w:left w:val="single" w:sz="3" w:space="0" w:color="000000"/>
              <w:bottom w:val="single" w:sz="18" w:space="0" w:color="000000"/>
              <w:right w:val="single" w:sz="5" w:space="0" w:color="000000"/>
            </w:tcBorders>
          </w:tcPr>
          <w:p w:rsidR="00BE5C08" w:rsidRPr="00A4015D" w:rsidRDefault="00BE5C08" w:rsidP="00830077">
            <w:pPr>
              <w:rPr>
                <w:rFonts w:ascii="Times New Roman" w:hAnsi="Times New Roman" w:cs="Times New Roman"/>
              </w:rPr>
            </w:pPr>
          </w:p>
        </w:tc>
        <w:tc>
          <w:tcPr>
            <w:tcW w:w="423" w:type="dxa"/>
            <w:tcBorders>
              <w:top w:val="single" w:sz="5" w:space="0" w:color="000000"/>
              <w:left w:val="single" w:sz="5" w:space="0" w:color="000000"/>
              <w:bottom w:val="single" w:sz="18" w:space="0" w:color="000000"/>
              <w:right w:val="single" w:sz="5" w:space="0" w:color="000000"/>
            </w:tcBorders>
            <w:shd w:val="clear" w:color="auto" w:fill="F2F2F2"/>
          </w:tcPr>
          <w:p w:rsidR="00BE5C08" w:rsidRPr="00A4015D" w:rsidRDefault="00BE5C08" w:rsidP="00830077">
            <w:pPr>
              <w:rPr>
                <w:rFonts w:ascii="Times New Roman" w:hAnsi="Times New Roman" w:cs="Times New Roman"/>
              </w:rPr>
            </w:pPr>
          </w:p>
        </w:tc>
        <w:tc>
          <w:tcPr>
            <w:tcW w:w="1704" w:type="dxa"/>
            <w:tcBorders>
              <w:top w:val="single" w:sz="5" w:space="0" w:color="000000"/>
              <w:left w:val="single" w:sz="5" w:space="0" w:color="000000"/>
              <w:bottom w:val="single" w:sz="18" w:space="0" w:color="000000"/>
              <w:right w:val="single" w:sz="5" w:space="0" w:color="000000"/>
            </w:tcBorders>
          </w:tcPr>
          <w:p w:rsidR="00BE5C08" w:rsidRPr="00A4015D" w:rsidRDefault="00BE5C08" w:rsidP="00830077">
            <w:pPr>
              <w:rPr>
                <w:rFonts w:ascii="Times New Roman" w:hAnsi="Times New Roman" w:cs="Times New Roman"/>
              </w:rPr>
            </w:pPr>
          </w:p>
        </w:tc>
        <w:tc>
          <w:tcPr>
            <w:tcW w:w="1560" w:type="dxa"/>
            <w:tcBorders>
              <w:top w:val="single" w:sz="5" w:space="0" w:color="000000"/>
              <w:left w:val="single" w:sz="5" w:space="0" w:color="000000"/>
              <w:bottom w:val="single" w:sz="18" w:space="0" w:color="000000"/>
              <w:right w:val="single" w:sz="5" w:space="0" w:color="000000"/>
            </w:tcBorders>
          </w:tcPr>
          <w:p w:rsidR="00BE5C08" w:rsidRPr="00A4015D" w:rsidRDefault="00BE5C08" w:rsidP="00830077">
            <w:pPr>
              <w:rPr>
                <w:rFonts w:ascii="Times New Roman" w:hAnsi="Times New Roman" w:cs="Times New Roman"/>
              </w:rPr>
            </w:pPr>
          </w:p>
        </w:tc>
        <w:tc>
          <w:tcPr>
            <w:tcW w:w="989" w:type="dxa"/>
            <w:tcBorders>
              <w:top w:val="single" w:sz="5" w:space="0" w:color="000000"/>
              <w:left w:val="single" w:sz="5" w:space="0" w:color="000000"/>
              <w:bottom w:val="single" w:sz="18" w:space="0" w:color="000000"/>
              <w:right w:val="single" w:sz="5" w:space="0" w:color="000000"/>
            </w:tcBorders>
          </w:tcPr>
          <w:p w:rsidR="00BE5C08" w:rsidRPr="00A4015D" w:rsidRDefault="00BE5C08" w:rsidP="00830077">
            <w:pPr>
              <w:rPr>
                <w:rFonts w:ascii="Times New Roman" w:hAnsi="Times New Roman" w:cs="Times New Roman"/>
              </w:rPr>
            </w:pPr>
          </w:p>
        </w:tc>
      </w:tr>
    </w:tbl>
    <w:p w:rsidR="00BE5C08" w:rsidRPr="00A4015D" w:rsidRDefault="006A2208" w:rsidP="00BE5C08">
      <w:pPr>
        <w:spacing w:before="4"/>
        <w:rPr>
          <w:rFonts w:eastAsia="Times New Roman"/>
          <w:sz w:val="5"/>
          <w:szCs w:val="5"/>
        </w:rPr>
      </w:pPr>
      <w:r>
        <w:rPr>
          <w:noProof/>
          <w:lang w:val="ru-RU" w:eastAsia="ru-RU"/>
        </w:rPr>
        <mc:AlternateContent>
          <mc:Choice Requires="wpg">
            <w:drawing>
              <wp:anchor distT="0" distB="0" distL="114300" distR="114300" simplePos="0" relativeHeight="251660288" behindDoc="1" locked="0" layoutInCell="1" allowOverlap="1">
                <wp:simplePos x="0" y="0"/>
                <wp:positionH relativeFrom="page">
                  <wp:posOffset>1290320</wp:posOffset>
                </wp:positionH>
                <wp:positionV relativeFrom="page">
                  <wp:posOffset>8910955</wp:posOffset>
                </wp:positionV>
                <wp:extent cx="177800" cy="1270"/>
                <wp:effectExtent l="0" t="0" r="0" b="0"/>
                <wp:wrapNone/>
                <wp:docPr id="23" name="Group 39"/>
                <wp:cNvGraphicFramePr/>
                <a:graphic xmlns:a="http://schemas.openxmlformats.org/drawingml/2006/main">
                  <a:graphicData uri="http://schemas.microsoft.com/office/word/2010/wordprocessingGroup">
                    <wpg:wgp>
                      <wpg:cNvGrpSpPr/>
                      <wpg:grpSpPr>
                        <a:xfrm>
                          <a:off x="0" y="0"/>
                          <a:ext cx="177800" cy="1270"/>
                          <a:chOff x="2032" y="14033"/>
                          <a:chExt cx="280" cy="2"/>
                        </a:xfrm>
                      </wpg:grpSpPr>
                      <wps:wsp>
                        <wps:cNvPr id="24" name="Freeform 40"/>
                        <wps:cNvSpPr/>
                        <wps:spPr bwMode="auto">
                          <a:xfrm>
                            <a:off x="2032" y="14033"/>
                            <a:ext cx="280" cy="2"/>
                          </a:xfrm>
                          <a:custGeom>
                            <a:avLst/>
                            <a:gdLst>
                              <a:gd name="T0" fmla="+- 0 2032 2032"/>
                              <a:gd name="T1" fmla="*/ T0 w 280"/>
                              <a:gd name="T2" fmla="+- 0 2312 2032"/>
                              <a:gd name="T3" fmla="*/ T2 w 280"/>
                            </a:gdLst>
                            <a:ahLst/>
                            <a:cxnLst>
                              <a:cxn ang="0">
                                <a:pos x="T1" y="0"/>
                              </a:cxn>
                              <a:cxn ang="0">
                                <a:pos x="T3" y="0"/>
                              </a:cxn>
                            </a:cxnLst>
                            <a:rect l="0" t="0" r="r" b="b"/>
                            <a:pathLst>
                              <a:path w="280">
                                <a:moveTo>
                                  <a:pt x="0" y="0"/>
                                </a:moveTo>
                                <a:lnTo>
                                  <a:pt x="280" y="0"/>
                                </a:lnTo>
                              </a:path>
                            </a:pathLst>
                          </a:custGeom>
                          <a:noFill/>
                          <a:ln w="7071">
                            <a:solidFill>
                              <a:srgbClr val="000000"/>
                            </a:solidFill>
                            <a:round/>
                            <a:headEnd/>
                            <a:tailEnd/>
                          </a:ln>
                          <a:extLst>
                            <a:ext uri="{909E8E84-426E-40dd-AFC4-6F175D3DCCD1}"/>
                          </a:extLst>
                        </wps:spPr>
                        <wps:bodyPr rot="0" vert="horz" wrap="square" lIns="91440" tIns="45720" rIns="91440" bIns="45720" anchor="t" anchorCtr="0" upright="1"/>
                      </wps:wsp>
                    </wpg:wgp>
                  </a:graphicData>
                </a:graphic>
                <wp14:sizeRelH relativeFrom="page">
                  <wp14:pctWidth>0</wp14:pctWidth>
                </wp14:sizeRelH>
                <wp14:sizeRelV relativeFrom="page">
                  <wp14:pctHeight>0</wp14:pctHeight>
                </wp14:sizeRelV>
              </wp:anchor>
            </w:drawing>
          </mc:Choice>
          <mc:Fallback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id="Group 39" o:spid="_x0000_s1031" style="width:14pt;height:0.1pt;margin-top:701.65pt;margin-left:101.6pt;mso-height-percent:0;mso-height-relative:page;mso-position-horizontal-relative:page;mso-position-vertical-relative:page;mso-width-percent:0;mso-width-relative:page;mso-wrap-distance-bottom:0;mso-wrap-distance-left:9pt;mso-wrap-distance-right:9pt;mso-wrap-distance-top:0;position:absolute;z-index:-251657216" coordorigin="156754,151556400" coordsize="21600,21600">
                <v:shape id="_x0000_s1032" style="width:21600;height:21600;left:156754;position:absolute;top:151556400;v-text-anchor:top" coordsize="21600,21600" path="m,l21600,e" filled="f" fillcolor="this" stroked="t" strokecolor="black" strokeweight="0.56pt">
                  <v:stroke joinstyle="round"/>
                </v:shape>
              </v:group>
            </w:pict>
          </mc:Fallback>
        </mc:AlternateContent>
      </w:r>
    </w:p>
    <w:tbl>
      <w:tblPr>
        <w:tblStyle w:val="TableNormal1"/>
        <w:tblW w:w="0" w:type="auto"/>
        <w:tblInd w:w="102" w:type="dxa"/>
        <w:tblLayout w:type="fixed"/>
        <w:tblLook w:val="01E0" w:firstRow="1" w:lastRow="1" w:firstColumn="1" w:lastColumn="1" w:noHBand="0" w:noVBand="0"/>
      </w:tblPr>
      <w:tblGrid>
        <w:gridCol w:w="326"/>
        <w:gridCol w:w="807"/>
        <w:gridCol w:w="857"/>
        <w:gridCol w:w="986"/>
        <w:gridCol w:w="427"/>
        <w:gridCol w:w="427"/>
        <w:gridCol w:w="422"/>
        <w:gridCol w:w="430"/>
        <w:gridCol w:w="422"/>
        <w:gridCol w:w="1704"/>
        <w:gridCol w:w="1560"/>
        <w:gridCol w:w="989"/>
      </w:tblGrid>
      <w:tr w:rsidR="004E6A59" w:rsidTr="00830077">
        <w:trPr>
          <w:trHeight w:hRule="exact" w:val="1879"/>
        </w:trPr>
        <w:tc>
          <w:tcPr>
            <w:tcW w:w="1133" w:type="dxa"/>
            <w:gridSpan w:val="2"/>
            <w:vMerge w:val="restart"/>
            <w:tcBorders>
              <w:top w:val="single" w:sz="18" w:space="0" w:color="000000"/>
              <w:left w:val="single" w:sz="3" w:space="0" w:color="000000"/>
              <w:right w:val="single" w:sz="3" w:space="0" w:color="000000"/>
            </w:tcBorders>
          </w:tcPr>
          <w:p w:rsidR="00BE5C08" w:rsidRPr="00A4015D" w:rsidRDefault="00BE5C08" w:rsidP="00830077">
            <w:pPr>
              <w:pStyle w:val="TableParagraph"/>
              <w:rPr>
                <w:rFonts w:ascii="Times New Roman" w:eastAsia="Times New Roman" w:hAnsi="Times New Roman" w:cs="Times New Roman"/>
                <w:sz w:val="24"/>
                <w:szCs w:val="24"/>
              </w:rPr>
            </w:pPr>
          </w:p>
          <w:p w:rsidR="00BE5C08" w:rsidRPr="00A4015D" w:rsidRDefault="00BE5C08" w:rsidP="00830077">
            <w:pPr>
              <w:pStyle w:val="TableParagraph"/>
              <w:rPr>
                <w:rFonts w:ascii="Times New Roman" w:eastAsia="Times New Roman" w:hAnsi="Times New Roman" w:cs="Times New Roman"/>
                <w:sz w:val="24"/>
                <w:szCs w:val="24"/>
              </w:rPr>
            </w:pPr>
          </w:p>
          <w:p w:rsidR="00BE5C08" w:rsidRPr="00A4015D" w:rsidRDefault="00BE5C08" w:rsidP="00830077">
            <w:pPr>
              <w:pStyle w:val="TableParagraph"/>
              <w:rPr>
                <w:rFonts w:ascii="Times New Roman" w:eastAsia="Times New Roman" w:hAnsi="Times New Roman" w:cs="Times New Roman"/>
                <w:sz w:val="24"/>
                <w:szCs w:val="24"/>
              </w:rPr>
            </w:pPr>
          </w:p>
          <w:p w:rsidR="00BE5C08" w:rsidRPr="00A4015D" w:rsidRDefault="00BE5C08" w:rsidP="00830077">
            <w:pPr>
              <w:pStyle w:val="TableParagraph"/>
              <w:rPr>
                <w:rFonts w:ascii="Times New Roman" w:eastAsia="Times New Roman" w:hAnsi="Times New Roman" w:cs="Times New Roman"/>
                <w:sz w:val="24"/>
                <w:szCs w:val="24"/>
              </w:rPr>
            </w:pPr>
          </w:p>
          <w:p w:rsidR="00BE5C08" w:rsidRPr="00A4015D" w:rsidRDefault="00BE5C08" w:rsidP="00830077">
            <w:pPr>
              <w:pStyle w:val="TableParagraph"/>
              <w:rPr>
                <w:rFonts w:ascii="Times New Roman" w:eastAsia="Times New Roman" w:hAnsi="Times New Roman" w:cs="Times New Roman"/>
                <w:sz w:val="24"/>
                <w:szCs w:val="24"/>
              </w:rPr>
            </w:pPr>
          </w:p>
          <w:p w:rsidR="00BE5C08" w:rsidRPr="00A4015D" w:rsidRDefault="00BE5C08" w:rsidP="00830077">
            <w:pPr>
              <w:pStyle w:val="TableParagraph"/>
              <w:spacing w:before="2"/>
              <w:rPr>
                <w:rFonts w:ascii="Times New Roman" w:eastAsia="Times New Roman" w:hAnsi="Times New Roman" w:cs="Times New Roman"/>
                <w:sz w:val="24"/>
                <w:szCs w:val="24"/>
              </w:rPr>
            </w:pPr>
          </w:p>
          <w:p w:rsidR="00BE5C08" w:rsidRPr="00A4015D" w:rsidRDefault="006A2208" w:rsidP="00830077">
            <w:pPr>
              <w:pStyle w:val="TableParagraph"/>
              <w:tabs>
                <w:tab w:val="left" w:pos="602"/>
              </w:tabs>
              <w:spacing w:line="277" w:lineRule="auto"/>
              <w:ind w:left="42" w:right="97"/>
              <w:rPr>
                <w:rFonts w:ascii="Times New Roman" w:hAnsi="Times New Roman" w:cs="Times New Roman"/>
                <w:w w:val="99"/>
                <w:sz w:val="24"/>
                <w:szCs w:val="24"/>
                <w:lang w:val="ru-RU"/>
              </w:rPr>
            </w:pPr>
            <w:r w:rsidRPr="00A4015D">
              <w:rPr>
                <w:rFonts w:ascii="Times New Roman" w:hAnsi="Times New Roman" w:cs="Times New Roman"/>
                <w:sz w:val="24"/>
                <w:szCs w:val="24"/>
              </w:rPr>
              <w:t>қыркүйек</w:t>
            </w:r>
          </w:p>
          <w:p w:rsidR="00BE5C08" w:rsidRPr="00A4015D" w:rsidRDefault="006A2208" w:rsidP="00830077">
            <w:pPr>
              <w:pStyle w:val="TableParagraph"/>
              <w:tabs>
                <w:tab w:val="left" w:pos="602"/>
              </w:tabs>
              <w:spacing w:line="277" w:lineRule="auto"/>
              <w:ind w:left="42" w:right="164"/>
              <w:rPr>
                <w:rFonts w:ascii="Times New Roman" w:eastAsia="Times New Roman" w:hAnsi="Times New Roman" w:cs="Times New Roman"/>
                <w:sz w:val="24"/>
                <w:szCs w:val="24"/>
                <w:lang w:val="ru-RU"/>
              </w:rPr>
            </w:pPr>
            <w:r w:rsidRPr="00A4015D">
              <w:rPr>
                <w:rFonts w:ascii="Times New Roman" w:hAnsi="Times New Roman" w:cs="Times New Roman"/>
                <w:w w:val="95"/>
                <w:sz w:val="24"/>
                <w:szCs w:val="24"/>
                <w:lang w:val="ru-RU"/>
              </w:rPr>
              <w:t xml:space="preserve">20_ </w:t>
            </w:r>
            <w:r w:rsidRPr="00A4015D">
              <w:rPr>
                <w:rFonts w:ascii="Times New Roman" w:hAnsi="Times New Roman" w:cs="Times New Roman"/>
                <w:w w:val="95"/>
                <w:sz w:val="24"/>
                <w:szCs w:val="24"/>
              </w:rPr>
              <w:t xml:space="preserve">/ </w:t>
            </w:r>
            <w:r w:rsidRPr="00A4015D">
              <w:rPr>
                <w:rFonts w:ascii="Times New Roman" w:hAnsi="Times New Roman" w:cs="Times New Roman"/>
                <w:w w:val="95"/>
                <w:sz w:val="24"/>
                <w:szCs w:val="24"/>
                <w:lang w:val="ru-RU"/>
              </w:rPr>
              <w:t xml:space="preserve">20_ </w:t>
            </w:r>
            <w:r w:rsidRPr="00A4015D">
              <w:rPr>
                <w:rFonts w:ascii="Times New Roman" w:hAnsi="Times New Roman" w:cs="Times New Roman"/>
                <w:w w:val="95"/>
                <w:sz w:val="24"/>
                <w:szCs w:val="24"/>
              </w:rPr>
              <w:t>_</w:t>
            </w:r>
          </w:p>
        </w:tc>
        <w:tc>
          <w:tcPr>
            <w:tcW w:w="857" w:type="dxa"/>
            <w:vMerge w:val="restart"/>
            <w:tcBorders>
              <w:top w:val="single" w:sz="18" w:space="0" w:color="000000"/>
              <w:left w:val="single" w:sz="3" w:space="0" w:color="000000"/>
              <w:right w:val="single" w:sz="5" w:space="0" w:color="000000"/>
            </w:tcBorders>
          </w:tcPr>
          <w:p w:rsidR="00BE5C08" w:rsidRPr="00A4015D" w:rsidRDefault="00BE5C08" w:rsidP="00830077">
            <w:pPr>
              <w:pStyle w:val="TableParagraph"/>
              <w:rPr>
                <w:rFonts w:ascii="Times New Roman" w:eastAsia="Times New Roman" w:hAnsi="Times New Roman" w:cs="Times New Roman"/>
                <w:sz w:val="24"/>
                <w:szCs w:val="24"/>
              </w:rPr>
            </w:pPr>
          </w:p>
          <w:p w:rsidR="00BE5C08" w:rsidRPr="00A4015D" w:rsidRDefault="00BE5C08" w:rsidP="00830077">
            <w:pPr>
              <w:pStyle w:val="TableParagraph"/>
              <w:rPr>
                <w:rFonts w:ascii="Times New Roman" w:eastAsia="Times New Roman" w:hAnsi="Times New Roman" w:cs="Times New Roman"/>
                <w:sz w:val="24"/>
                <w:szCs w:val="24"/>
              </w:rPr>
            </w:pPr>
          </w:p>
          <w:p w:rsidR="00BE5C08" w:rsidRPr="00A4015D" w:rsidRDefault="00BE5C08" w:rsidP="00830077">
            <w:pPr>
              <w:pStyle w:val="TableParagraph"/>
              <w:rPr>
                <w:rFonts w:ascii="Times New Roman" w:eastAsia="Times New Roman" w:hAnsi="Times New Roman" w:cs="Times New Roman"/>
                <w:sz w:val="24"/>
                <w:szCs w:val="24"/>
              </w:rPr>
            </w:pPr>
          </w:p>
          <w:p w:rsidR="00BE5C08" w:rsidRPr="00A4015D" w:rsidRDefault="00BE5C08" w:rsidP="00830077">
            <w:pPr>
              <w:pStyle w:val="TableParagraph"/>
              <w:rPr>
                <w:rFonts w:ascii="Times New Roman" w:eastAsia="Times New Roman" w:hAnsi="Times New Roman" w:cs="Times New Roman"/>
                <w:sz w:val="24"/>
                <w:szCs w:val="24"/>
              </w:rPr>
            </w:pPr>
          </w:p>
          <w:p w:rsidR="00BE5C08" w:rsidRPr="00A4015D" w:rsidRDefault="006A2208" w:rsidP="00830077">
            <w:pPr>
              <w:pStyle w:val="TableParagraph"/>
              <w:spacing w:before="216"/>
              <w:ind w:left="47"/>
              <w:rPr>
                <w:rFonts w:ascii="Times New Roman" w:eastAsia="Times New Roman" w:hAnsi="Times New Roman" w:cs="Times New Roman"/>
                <w:sz w:val="24"/>
                <w:szCs w:val="24"/>
              </w:rPr>
            </w:pPr>
            <w:r w:rsidRPr="00A4015D">
              <w:rPr>
                <w:rFonts w:ascii="Times New Roman" w:hAnsi="Times New Roman" w:cs="Times New Roman"/>
                <w:sz w:val="24"/>
                <w:szCs w:val="24"/>
              </w:rPr>
              <w:t>толық уақыт</w:t>
            </w:r>
          </w:p>
        </w:tc>
        <w:tc>
          <w:tcPr>
            <w:tcW w:w="986" w:type="dxa"/>
            <w:tcBorders>
              <w:top w:val="single" w:sz="18" w:space="0" w:color="000000"/>
              <w:left w:val="single" w:sz="5" w:space="0" w:color="000000"/>
              <w:bottom w:val="single" w:sz="5" w:space="0" w:color="000000"/>
              <w:right w:val="single" w:sz="3" w:space="0" w:color="000000"/>
            </w:tcBorders>
          </w:tcPr>
          <w:p w:rsidR="00BE5C08" w:rsidRPr="00A4015D" w:rsidRDefault="006A2208" w:rsidP="00830077">
            <w:pPr>
              <w:pStyle w:val="TableParagraph"/>
              <w:tabs>
                <w:tab w:val="left" w:pos="567"/>
              </w:tabs>
              <w:spacing w:before="1" w:line="275" w:lineRule="auto"/>
              <w:ind w:left="37" w:right="32"/>
              <w:rPr>
                <w:rFonts w:ascii="Times New Roman" w:eastAsia="Times New Roman" w:hAnsi="Times New Roman" w:cs="Times New Roman"/>
                <w:sz w:val="24"/>
                <w:szCs w:val="24"/>
                <w:lang w:val="ru-RU"/>
              </w:rPr>
            </w:pPr>
            <w:r w:rsidRPr="00A4015D">
              <w:rPr>
                <w:rFonts w:ascii="Times New Roman" w:hAnsi="Times New Roman" w:cs="Times New Roman"/>
                <w:w w:val="95"/>
                <w:lang w:val="ru-RU"/>
              </w:rPr>
              <w:t xml:space="preserve">білім </w:t>
            </w:r>
            <w:r w:rsidRPr="00A4015D">
              <w:rPr>
                <w:rFonts w:ascii="Times New Roman" w:hAnsi="Times New Roman" w:cs="Times New Roman"/>
                <w:lang w:val="ru-RU"/>
              </w:rPr>
              <w:t xml:space="preserve">гранты </w:t>
            </w:r>
            <w:r w:rsidRPr="00A4015D">
              <w:rPr>
                <w:rFonts w:ascii="Times New Roman" w:hAnsi="Times New Roman" w:cs="Times New Roman"/>
                <w:w w:val="95"/>
                <w:sz w:val="24"/>
                <w:szCs w:val="24"/>
                <w:lang w:val="ru-RU"/>
              </w:rPr>
              <w:t xml:space="preserve">негізінде </w:t>
            </w:r>
            <w:r w:rsidRPr="00A4015D">
              <w:rPr>
                <w:rFonts w:ascii="Times New Roman" w:hAnsi="Times New Roman" w:cs="Times New Roman"/>
                <w:w w:val="95"/>
                <w:lang w:val="kk-KZ"/>
              </w:rPr>
              <w:t>_</w:t>
            </w:r>
          </w:p>
        </w:tc>
        <w:tc>
          <w:tcPr>
            <w:tcW w:w="427" w:type="dxa"/>
            <w:tcBorders>
              <w:top w:val="single" w:sz="18" w:space="0" w:color="000000"/>
              <w:left w:val="single" w:sz="3" w:space="0" w:color="000000"/>
              <w:bottom w:val="single" w:sz="5" w:space="0" w:color="000000"/>
              <w:right w:val="single" w:sz="3" w:space="0" w:color="000000"/>
            </w:tcBorders>
          </w:tcPr>
          <w:p w:rsidR="00BE5C08" w:rsidRPr="00A4015D" w:rsidRDefault="00BE5C08" w:rsidP="00830077">
            <w:pPr>
              <w:rPr>
                <w:rFonts w:ascii="Times New Roman" w:hAnsi="Times New Roman" w:cs="Times New Roman"/>
                <w:lang w:val="ru-RU"/>
              </w:rPr>
            </w:pPr>
          </w:p>
        </w:tc>
        <w:tc>
          <w:tcPr>
            <w:tcW w:w="427" w:type="dxa"/>
            <w:tcBorders>
              <w:top w:val="single" w:sz="18" w:space="0" w:color="000000"/>
              <w:left w:val="single" w:sz="3" w:space="0" w:color="000000"/>
              <w:bottom w:val="single" w:sz="5" w:space="0" w:color="000000"/>
              <w:right w:val="single" w:sz="3" w:space="0" w:color="000000"/>
            </w:tcBorders>
          </w:tcPr>
          <w:p w:rsidR="00BE5C08" w:rsidRPr="00A4015D" w:rsidRDefault="00BE5C08" w:rsidP="00830077">
            <w:pPr>
              <w:rPr>
                <w:rFonts w:ascii="Times New Roman" w:hAnsi="Times New Roman" w:cs="Times New Roman"/>
                <w:lang w:val="ru-RU"/>
              </w:rPr>
            </w:pPr>
          </w:p>
        </w:tc>
        <w:tc>
          <w:tcPr>
            <w:tcW w:w="422" w:type="dxa"/>
            <w:tcBorders>
              <w:top w:val="single" w:sz="18" w:space="0" w:color="000000"/>
              <w:left w:val="single" w:sz="3" w:space="0" w:color="000000"/>
              <w:bottom w:val="single" w:sz="5" w:space="0" w:color="000000"/>
              <w:right w:val="single" w:sz="3" w:space="0" w:color="000000"/>
            </w:tcBorders>
          </w:tcPr>
          <w:p w:rsidR="00BE5C08" w:rsidRPr="00A4015D" w:rsidRDefault="00BE5C08" w:rsidP="00830077">
            <w:pPr>
              <w:rPr>
                <w:rFonts w:ascii="Times New Roman" w:hAnsi="Times New Roman" w:cs="Times New Roman"/>
                <w:lang w:val="ru-RU"/>
              </w:rPr>
            </w:pPr>
          </w:p>
        </w:tc>
        <w:tc>
          <w:tcPr>
            <w:tcW w:w="430" w:type="dxa"/>
            <w:tcBorders>
              <w:top w:val="single" w:sz="18" w:space="0" w:color="000000"/>
              <w:left w:val="single" w:sz="3" w:space="0" w:color="000000"/>
              <w:bottom w:val="single" w:sz="5" w:space="0" w:color="000000"/>
              <w:right w:val="single" w:sz="5" w:space="0" w:color="000000"/>
            </w:tcBorders>
          </w:tcPr>
          <w:p w:rsidR="00BE5C08" w:rsidRPr="00A4015D" w:rsidRDefault="00BE5C08" w:rsidP="00830077">
            <w:pPr>
              <w:rPr>
                <w:rFonts w:ascii="Times New Roman" w:hAnsi="Times New Roman" w:cs="Times New Roman"/>
                <w:lang w:val="ru-RU"/>
              </w:rPr>
            </w:pPr>
          </w:p>
        </w:tc>
        <w:tc>
          <w:tcPr>
            <w:tcW w:w="422" w:type="dxa"/>
            <w:tcBorders>
              <w:top w:val="single" w:sz="18" w:space="0" w:color="000000"/>
              <w:left w:val="single" w:sz="5" w:space="0" w:color="000000"/>
              <w:bottom w:val="single" w:sz="18" w:space="0" w:color="F2F2F2"/>
              <w:right w:val="single" w:sz="5" w:space="0" w:color="000000"/>
            </w:tcBorders>
            <w:shd w:val="clear" w:color="auto" w:fill="F2F2F2"/>
          </w:tcPr>
          <w:p w:rsidR="00BE5C08" w:rsidRPr="00A4015D" w:rsidRDefault="00BE5C08" w:rsidP="00830077">
            <w:pPr>
              <w:rPr>
                <w:rFonts w:ascii="Times New Roman" w:hAnsi="Times New Roman" w:cs="Times New Roman"/>
                <w:lang w:val="ru-RU"/>
              </w:rPr>
            </w:pPr>
          </w:p>
        </w:tc>
        <w:tc>
          <w:tcPr>
            <w:tcW w:w="1704" w:type="dxa"/>
            <w:tcBorders>
              <w:top w:val="single" w:sz="18" w:space="0" w:color="000000"/>
              <w:left w:val="single" w:sz="5" w:space="0" w:color="000000"/>
              <w:bottom w:val="single" w:sz="5" w:space="0" w:color="000000"/>
              <w:right w:val="single" w:sz="5" w:space="0" w:color="000000"/>
            </w:tcBorders>
          </w:tcPr>
          <w:p w:rsidR="00BE5C08" w:rsidRPr="00A4015D" w:rsidRDefault="00BE5C08" w:rsidP="00830077">
            <w:pPr>
              <w:rPr>
                <w:rFonts w:ascii="Times New Roman" w:hAnsi="Times New Roman" w:cs="Times New Roman"/>
                <w:lang w:val="ru-RU"/>
              </w:rPr>
            </w:pPr>
          </w:p>
        </w:tc>
        <w:tc>
          <w:tcPr>
            <w:tcW w:w="1560" w:type="dxa"/>
            <w:tcBorders>
              <w:top w:val="single" w:sz="18" w:space="0" w:color="000000"/>
              <w:left w:val="single" w:sz="5" w:space="0" w:color="000000"/>
              <w:bottom w:val="single" w:sz="5" w:space="0" w:color="000000"/>
              <w:right w:val="single" w:sz="5" w:space="0" w:color="000000"/>
            </w:tcBorders>
          </w:tcPr>
          <w:p w:rsidR="00BE5C08" w:rsidRPr="00A4015D" w:rsidRDefault="00BE5C08" w:rsidP="00830077">
            <w:pPr>
              <w:rPr>
                <w:rFonts w:ascii="Times New Roman" w:hAnsi="Times New Roman" w:cs="Times New Roman"/>
                <w:lang w:val="ru-RU"/>
              </w:rPr>
            </w:pPr>
          </w:p>
        </w:tc>
        <w:tc>
          <w:tcPr>
            <w:tcW w:w="989" w:type="dxa"/>
            <w:tcBorders>
              <w:top w:val="single" w:sz="18" w:space="0" w:color="000000"/>
              <w:left w:val="single" w:sz="5" w:space="0" w:color="000000"/>
              <w:bottom w:val="single" w:sz="5" w:space="0" w:color="000000"/>
              <w:right w:val="single" w:sz="5" w:space="0" w:color="000000"/>
            </w:tcBorders>
          </w:tcPr>
          <w:p w:rsidR="00BE5C08" w:rsidRPr="00A4015D" w:rsidRDefault="00BE5C08" w:rsidP="00830077">
            <w:pPr>
              <w:rPr>
                <w:rFonts w:ascii="Times New Roman" w:hAnsi="Times New Roman" w:cs="Times New Roman"/>
                <w:lang w:val="ru-RU"/>
              </w:rPr>
            </w:pPr>
          </w:p>
        </w:tc>
      </w:tr>
      <w:tr w:rsidR="004E6A59" w:rsidTr="00830077">
        <w:trPr>
          <w:trHeight w:hRule="exact" w:val="1147"/>
        </w:trPr>
        <w:tc>
          <w:tcPr>
            <w:tcW w:w="1133" w:type="dxa"/>
            <w:gridSpan w:val="2"/>
            <w:vMerge/>
            <w:tcBorders>
              <w:left w:val="single" w:sz="3" w:space="0" w:color="000000"/>
              <w:right w:val="single" w:sz="3" w:space="0" w:color="000000"/>
            </w:tcBorders>
          </w:tcPr>
          <w:p w:rsidR="00BE5C08" w:rsidRPr="00A4015D" w:rsidRDefault="00BE5C08" w:rsidP="00830077">
            <w:pPr>
              <w:rPr>
                <w:rFonts w:ascii="Times New Roman" w:hAnsi="Times New Roman" w:cs="Times New Roman"/>
                <w:lang w:val="ru-RU"/>
              </w:rPr>
            </w:pPr>
          </w:p>
        </w:tc>
        <w:tc>
          <w:tcPr>
            <w:tcW w:w="857" w:type="dxa"/>
            <w:vMerge/>
            <w:tcBorders>
              <w:left w:val="single" w:sz="3" w:space="0" w:color="000000"/>
              <w:bottom w:val="single" w:sz="5" w:space="0" w:color="000000"/>
              <w:right w:val="single" w:sz="5" w:space="0" w:color="000000"/>
            </w:tcBorders>
          </w:tcPr>
          <w:p w:rsidR="00BE5C08" w:rsidRPr="00A4015D" w:rsidRDefault="00BE5C08" w:rsidP="00830077">
            <w:pPr>
              <w:rPr>
                <w:rFonts w:ascii="Times New Roman" w:hAnsi="Times New Roman" w:cs="Times New Roman"/>
                <w:lang w:val="ru-RU"/>
              </w:rPr>
            </w:pPr>
          </w:p>
        </w:tc>
        <w:tc>
          <w:tcPr>
            <w:tcW w:w="986" w:type="dxa"/>
            <w:tcBorders>
              <w:top w:val="single" w:sz="5" w:space="0" w:color="000000"/>
              <w:left w:val="single" w:sz="5" w:space="0" w:color="000000"/>
              <w:bottom w:val="single" w:sz="5" w:space="0" w:color="000000"/>
              <w:right w:val="single" w:sz="3" w:space="0" w:color="000000"/>
            </w:tcBorders>
          </w:tcPr>
          <w:p w:rsidR="00BE5C08" w:rsidRPr="00A4015D" w:rsidRDefault="006A2208" w:rsidP="00830077">
            <w:pPr>
              <w:pStyle w:val="TableParagraph"/>
              <w:spacing w:before="35" w:line="275" w:lineRule="auto"/>
              <w:ind w:left="37"/>
              <w:rPr>
                <w:rFonts w:ascii="Times New Roman" w:eastAsia="Times New Roman" w:hAnsi="Times New Roman" w:cs="Times New Roman"/>
                <w:sz w:val="24"/>
                <w:szCs w:val="24"/>
              </w:rPr>
            </w:pPr>
            <w:r w:rsidRPr="00A4015D">
              <w:rPr>
                <w:rFonts w:ascii="Times New Roman" w:hAnsi="Times New Roman" w:cs="Times New Roman"/>
                <w:sz w:val="24"/>
                <w:szCs w:val="24"/>
              </w:rPr>
              <w:t xml:space="preserve">ақылы </w:t>
            </w:r>
            <w:r w:rsidRPr="00A4015D">
              <w:rPr>
                <w:rFonts w:ascii="Times New Roman" w:hAnsi="Times New Roman" w:cs="Times New Roman"/>
                <w:w w:val="95"/>
                <w:sz w:val="24"/>
                <w:szCs w:val="24"/>
              </w:rPr>
              <w:t>негізде</w:t>
            </w:r>
          </w:p>
        </w:tc>
        <w:tc>
          <w:tcPr>
            <w:tcW w:w="427" w:type="dxa"/>
            <w:tcBorders>
              <w:top w:val="single" w:sz="5" w:space="0" w:color="000000"/>
              <w:left w:val="single" w:sz="3" w:space="0" w:color="000000"/>
              <w:bottom w:val="single" w:sz="5" w:space="0" w:color="000000"/>
              <w:right w:val="single" w:sz="3" w:space="0" w:color="000000"/>
            </w:tcBorders>
          </w:tcPr>
          <w:p w:rsidR="00BE5C08" w:rsidRPr="00A4015D" w:rsidRDefault="00BE5C08" w:rsidP="00830077">
            <w:pPr>
              <w:rPr>
                <w:rFonts w:ascii="Times New Roman" w:hAnsi="Times New Roman" w:cs="Times New Roman"/>
              </w:rPr>
            </w:pPr>
          </w:p>
        </w:tc>
        <w:tc>
          <w:tcPr>
            <w:tcW w:w="427" w:type="dxa"/>
            <w:tcBorders>
              <w:top w:val="single" w:sz="5" w:space="0" w:color="000000"/>
              <w:left w:val="single" w:sz="3" w:space="0" w:color="000000"/>
              <w:bottom w:val="single" w:sz="5" w:space="0" w:color="000000"/>
              <w:right w:val="single" w:sz="3" w:space="0" w:color="000000"/>
            </w:tcBorders>
          </w:tcPr>
          <w:p w:rsidR="00BE5C08" w:rsidRPr="00A4015D" w:rsidRDefault="00BE5C08" w:rsidP="00830077">
            <w:pPr>
              <w:rPr>
                <w:rFonts w:ascii="Times New Roman" w:hAnsi="Times New Roman" w:cs="Times New Roman"/>
              </w:rPr>
            </w:pPr>
          </w:p>
        </w:tc>
        <w:tc>
          <w:tcPr>
            <w:tcW w:w="422" w:type="dxa"/>
            <w:tcBorders>
              <w:top w:val="single" w:sz="5" w:space="0" w:color="000000"/>
              <w:left w:val="single" w:sz="3" w:space="0" w:color="000000"/>
              <w:bottom w:val="single" w:sz="5" w:space="0" w:color="000000"/>
              <w:right w:val="single" w:sz="3" w:space="0" w:color="000000"/>
            </w:tcBorders>
          </w:tcPr>
          <w:p w:rsidR="00BE5C08" w:rsidRPr="00A4015D" w:rsidRDefault="00BE5C08" w:rsidP="00830077">
            <w:pPr>
              <w:rPr>
                <w:rFonts w:ascii="Times New Roman" w:hAnsi="Times New Roman" w:cs="Times New Roman"/>
              </w:rPr>
            </w:pPr>
          </w:p>
        </w:tc>
        <w:tc>
          <w:tcPr>
            <w:tcW w:w="430" w:type="dxa"/>
            <w:tcBorders>
              <w:top w:val="single" w:sz="5" w:space="0" w:color="000000"/>
              <w:left w:val="single" w:sz="3" w:space="0" w:color="000000"/>
              <w:bottom w:val="single" w:sz="5" w:space="0" w:color="000000"/>
              <w:right w:val="single" w:sz="5" w:space="0" w:color="000000"/>
            </w:tcBorders>
          </w:tcPr>
          <w:p w:rsidR="00BE5C08" w:rsidRPr="00A4015D" w:rsidRDefault="00BE5C08" w:rsidP="00830077">
            <w:pPr>
              <w:rPr>
                <w:rFonts w:ascii="Times New Roman" w:hAnsi="Times New Roman" w:cs="Times New Roman"/>
              </w:rPr>
            </w:pPr>
          </w:p>
        </w:tc>
        <w:tc>
          <w:tcPr>
            <w:tcW w:w="422" w:type="dxa"/>
            <w:tcBorders>
              <w:top w:val="single" w:sz="18" w:space="0" w:color="F2F2F2"/>
              <w:left w:val="single" w:sz="5" w:space="0" w:color="000000"/>
              <w:bottom w:val="single" w:sz="5" w:space="0" w:color="000000"/>
              <w:right w:val="single" w:sz="5" w:space="0" w:color="000000"/>
            </w:tcBorders>
            <w:shd w:val="clear" w:color="auto" w:fill="F2F2F2"/>
          </w:tcPr>
          <w:p w:rsidR="00BE5C08" w:rsidRPr="00A4015D" w:rsidRDefault="00BE5C08" w:rsidP="00830077">
            <w:pPr>
              <w:rPr>
                <w:rFonts w:ascii="Times New Roman" w:hAnsi="Times New Roman" w:cs="Times New Roman"/>
              </w:rPr>
            </w:pPr>
          </w:p>
        </w:tc>
        <w:tc>
          <w:tcPr>
            <w:tcW w:w="1704" w:type="dxa"/>
            <w:tcBorders>
              <w:top w:val="single" w:sz="5" w:space="0" w:color="000000"/>
              <w:left w:val="single" w:sz="5" w:space="0" w:color="000000"/>
              <w:bottom w:val="single" w:sz="5" w:space="0" w:color="000000"/>
              <w:right w:val="single" w:sz="5" w:space="0" w:color="000000"/>
            </w:tcBorders>
          </w:tcPr>
          <w:p w:rsidR="00BE5C08" w:rsidRPr="00A4015D" w:rsidRDefault="00BE5C08" w:rsidP="00830077">
            <w:pPr>
              <w:rPr>
                <w:rFonts w:ascii="Times New Roman" w:hAnsi="Times New Roman" w:cs="Times New Roman"/>
              </w:rPr>
            </w:pPr>
          </w:p>
        </w:tc>
        <w:tc>
          <w:tcPr>
            <w:tcW w:w="1560" w:type="dxa"/>
            <w:tcBorders>
              <w:top w:val="single" w:sz="5" w:space="0" w:color="000000"/>
              <w:left w:val="single" w:sz="5" w:space="0" w:color="000000"/>
              <w:bottom w:val="single" w:sz="5" w:space="0" w:color="000000"/>
              <w:right w:val="single" w:sz="5" w:space="0" w:color="000000"/>
            </w:tcBorders>
          </w:tcPr>
          <w:p w:rsidR="00BE5C08" w:rsidRPr="00A4015D" w:rsidRDefault="00BE5C08" w:rsidP="00830077">
            <w:pPr>
              <w:rPr>
                <w:rFonts w:ascii="Times New Roman" w:hAnsi="Times New Roman" w:cs="Times New Roman"/>
              </w:rPr>
            </w:pPr>
          </w:p>
        </w:tc>
        <w:tc>
          <w:tcPr>
            <w:tcW w:w="989" w:type="dxa"/>
            <w:tcBorders>
              <w:top w:val="single" w:sz="5" w:space="0" w:color="000000"/>
              <w:left w:val="single" w:sz="5" w:space="0" w:color="000000"/>
              <w:bottom w:val="single" w:sz="5" w:space="0" w:color="000000"/>
              <w:right w:val="single" w:sz="5" w:space="0" w:color="000000"/>
            </w:tcBorders>
          </w:tcPr>
          <w:p w:rsidR="00BE5C08" w:rsidRPr="00A4015D" w:rsidRDefault="00BE5C08" w:rsidP="00830077">
            <w:pPr>
              <w:rPr>
                <w:rFonts w:ascii="Times New Roman" w:hAnsi="Times New Roman" w:cs="Times New Roman"/>
              </w:rPr>
            </w:pPr>
          </w:p>
        </w:tc>
      </w:tr>
      <w:tr w:rsidR="004E6A59" w:rsidTr="00830077">
        <w:trPr>
          <w:trHeight w:hRule="exact" w:val="418"/>
        </w:trPr>
        <w:tc>
          <w:tcPr>
            <w:tcW w:w="326" w:type="dxa"/>
            <w:vMerge w:val="restart"/>
            <w:tcBorders>
              <w:left w:val="single" w:sz="3" w:space="0" w:color="000000"/>
              <w:right w:val="nil"/>
            </w:tcBorders>
          </w:tcPr>
          <w:p w:rsidR="00BE5C08" w:rsidRPr="00A4015D" w:rsidRDefault="00BE5C08" w:rsidP="00830077">
            <w:pPr>
              <w:rPr>
                <w:rFonts w:ascii="Times New Roman" w:hAnsi="Times New Roman" w:cs="Times New Roman"/>
              </w:rPr>
            </w:pPr>
          </w:p>
        </w:tc>
        <w:tc>
          <w:tcPr>
            <w:tcW w:w="807" w:type="dxa"/>
            <w:vMerge w:val="restart"/>
            <w:tcBorders>
              <w:top w:val="nil"/>
              <w:left w:val="nil"/>
              <w:right w:val="single" w:sz="3" w:space="0" w:color="000000"/>
            </w:tcBorders>
          </w:tcPr>
          <w:p w:rsidR="00BE5C08" w:rsidRPr="00A4015D" w:rsidRDefault="00BE5C08" w:rsidP="00830077">
            <w:pPr>
              <w:rPr>
                <w:rFonts w:ascii="Times New Roman" w:hAnsi="Times New Roman" w:cs="Times New Roman"/>
              </w:rPr>
            </w:pPr>
          </w:p>
        </w:tc>
        <w:tc>
          <w:tcPr>
            <w:tcW w:w="1843" w:type="dxa"/>
            <w:gridSpan w:val="2"/>
            <w:tcBorders>
              <w:top w:val="single" w:sz="5" w:space="0" w:color="000000"/>
              <w:left w:val="single" w:sz="3" w:space="0" w:color="000000"/>
              <w:bottom w:val="single" w:sz="5" w:space="0" w:color="000000"/>
              <w:right w:val="single" w:sz="3" w:space="0" w:color="000000"/>
            </w:tcBorders>
          </w:tcPr>
          <w:p w:rsidR="00BE5C08" w:rsidRPr="00A4015D" w:rsidRDefault="006A2208" w:rsidP="00830077">
            <w:pPr>
              <w:pStyle w:val="TableParagraph"/>
              <w:spacing w:before="16"/>
              <w:ind w:left="47"/>
              <w:rPr>
                <w:rFonts w:ascii="Times New Roman" w:eastAsia="Times New Roman" w:hAnsi="Times New Roman" w:cs="Times New Roman"/>
                <w:sz w:val="24"/>
                <w:szCs w:val="24"/>
              </w:rPr>
            </w:pPr>
            <w:r w:rsidRPr="00A4015D">
              <w:rPr>
                <w:rFonts w:ascii="Times New Roman" w:hAnsi="Times New Roman" w:cs="Times New Roman"/>
                <w:sz w:val="24"/>
                <w:szCs w:val="24"/>
              </w:rPr>
              <w:t>Корреспонденция</w:t>
            </w:r>
          </w:p>
        </w:tc>
        <w:tc>
          <w:tcPr>
            <w:tcW w:w="427" w:type="dxa"/>
            <w:tcBorders>
              <w:top w:val="single" w:sz="5" w:space="0" w:color="000000"/>
              <w:left w:val="single" w:sz="3" w:space="0" w:color="000000"/>
              <w:bottom w:val="single" w:sz="5" w:space="0" w:color="000000"/>
              <w:right w:val="single" w:sz="3" w:space="0" w:color="000000"/>
            </w:tcBorders>
          </w:tcPr>
          <w:p w:rsidR="00BE5C08" w:rsidRPr="00A4015D" w:rsidRDefault="00BE5C08" w:rsidP="00830077">
            <w:pPr>
              <w:rPr>
                <w:rFonts w:ascii="Times New Roman" w:hAnsi="Times New Roman" w:cs="Times New Roman"/>
              </w:rPr>
            </w:pPr>
          </w:p>
        </w:tc>
        <w:tc>
          <w:tcPr>
            <w:tcW w:w="427" w:type="dxa"/>
            <w:tcBorders>
              <w:top w:val="single" w:sz="5" w:space="0" w:color="000000"/>
              <w:left w:val="single" w:sz="3" w:space="0" w:color="000000"/>
              <w:bottom w:val="single" w:sz="5" w:space="0" w:color="000000"/>
              <w:right w:val="single" w:sz="3" w:space="0" w:color="000000"/>
            </w:tcBorders>
          </w:tcPr>
          <w:p w:rsidR="00BE5C08" w:rsidRPr="00A4015D" w:rsidRDefault="00BE5C08" w:rsidP="00830077">
            <w:pPr>
              <w:rPr>
                <w:rFonts w:ascii="Times New Roman" w:hAnsi="Times New Roman" w:cs="Times New Roman"/>
              </w:rPr>
            </w:pPr>
          </w:p>
        </w:tc>
        <w:tc>
          <w:tcPr>
            <w:tcW w:w="422" w:type="dxa"/>
            <w:tcBorders>
              <w:top w:val="single" w:sz="5" w:space="0" w:color="000000"/>
              <w:left w:val="single" w:sz="3" w:space="0" w:color="000000"/>
              <w:bottom w:val="single" w:sz="5" w:space="0" w:color="000000"/>
              <w:right w:val="single" w:sz="3" w:space="0" w:color="000000"/>
            </w:tcBorders>
          </w:tcPr>
          <w:p w:rsidR="00BE5C08" w:rsidRPr="00A4015D" w:rsidRDefault="00BE5C08" w:rsidP="00830077">
            <w:pPr>
              <w:rPr>
                <w:rFonts w:ascii="Times New Roman" w:hAnsi="Times New Roman" w:cs="Times New Roman"/>
              </w:rPr>
            </w:pPr>
          </w:p>
        </w:tc>
        <w:tc>
          <w:tcPr>
            <w:tcW w:w="430" w:type="dxa"/>
            <w:tcBorders>
              <w:top w:val="single" w:sz="5" w:space="0" w:color="000000"/>
              <w:left w:val="single" w:sz="3" w:space="0" w:color="000000"/>
              <w:bottom w:val="single" w:sz="5" w:space="0" w:color="000000"/>
              <w:right w:val="single" w:sz="5" w:space="0" w:color="000000"/>
            </w:tcBorders>
          </w:tcPr>
          <w:p w:rsidR="00BE5C08" w:rsidRPr="00A4015D" w:rsidRDefault="00BE5C08" w:rsidP="00830077">
            <w:pPr>
              <w:rPr>
                <w:rFonts w:ascii="Times New Roman" w:hAnsi="Times New Roman" w:cs="Times New Roman"/>
              </w:rPr>
            </w:pPr>
          </w:p>
        </w:tc>
        <w:tc>
          <w:tcPr>
            <w:tcW w:w="422" w:type="dxa"/>
            <w:tcBorders>
              <w:top w:val="single" w:sz="5" w:space="0" w:color="000000"/>
              <w:left w:val="single" w:sz="5" w:space="0" w:color="000000"/>
              <w:bottom w:val="single" w:sz="5" w:space="0" w:color="000000"/>
              <w:right w:val="single" w:sz="5" w:space="0" w:color="000000"/>
            </w:tcBorders>
            <w:shd w:val="clear" w:color="auto" w:fill="F2F2F2"/>
          </w:tcPr>
          <w:p w:rsidR="00BE5C08" w:rsidRPr="00A4015D" w:rsidRDefault="00BE5C08" w:rsidP="00830077">
            <w:pPr>
              <w:rPr>
                <w:rFonts w:ascii="Times New Roman" w:hAnsi="Times New Roman" w:cs="Times New Roman"/>
              </w:rPr>
            </w:pPr>
          </w:p>
        </w:tc>
        <w:tc>
          <w:tcPr>
            <w:tcW w:w="1704" w:type="dxa"/>
            <w:tcBorders>
              <w:top w:val="single" w:sz="5" w:space="0" w:color="000000"/>
              <w:left w:val="single" w:sz="5" w:space="0" w:color="000000"/>
              <w:bottom w:val="single" w:sz="5" w:space="0" w:color="000000"/>
              <w:right w:val="single" w:sz="5" w:space="0" w:color="000000"/>
            </w:tcBorders>
          </w:tcPr>
          <w:p w:rsidR="00BE5C08" w:rsidRPr="00A4015D" w:rsidRDefault="00BE5C08" w:rsidP="00830077">
            <w:pPr>
              <w:rPr>
                <w:rFonts w:ascii="Times New Roman" w:hAnsi="Times New Roman" w:cs="Times New Roman"/>
              </w:rPr>
            </w:pPr>
          </w:p>
        </w:tc>
        <w:tc>
          <w:tcPr>
            <w:tcW w:w="1560" w:type="dxa"/>
            <w:tcBorders>
              <w:top w:val="single" w:sz="5" w:space="0" w:color="000000"/>
              <w:left w:val="single" w:sz="5" w:space="0" w:color="000000"/>
              <w:bottom w:val="single" w:sz="5" w:space="0" w:color="000000"/>
              <w:right w:val="single" w:sz="5" w:space="0" w:color="000000"/>
            </w:tcBorders>
          </w:tcPr>
          <w:p w:rsidR="00BE5C08" w:rsidRPr="00A4015D" w:rsidRDefault="00BE5C08" w:rsidP="00830077">
            <w:pPr>
              <w:rPr>
                <w:rFonts w:ascii="Times New Roman" w:hAnsi="Times New Roman" w:cs="Times New Roman"/>
              </w:rPr>
            </w:pPr>
          </w:p>
        </w:tc>
        <w:tc>
          <w:tcPr>
            <w:tcW w:w="989" w:type="dxa"/>
            <w:tcBorders>
              <w:top w:val="single" w:sz="5" w:space="0" w:color="000000"/>
              <w:left w:val="single" w:sz="5" w:space="0" w:color="000000"/>
              <w:bottom w:val="single" w:sz="5" w:space="0" w:color="000000"/>
              <w:right w:val="single" w:sz="5" w:space="0" w:color="000000"/>
            </w:tcBorders>
          </w:tcPr>
          <w:p w:rsidR="00BE5C08" w:rsidRPr="00A4015D" w:rsidRDefault="00BE5C08" w:rsidP="00830077">
            <w:pPr>
              <w:rPr>
                <w:rFonts w:ascii="Times New Roman" w:hAnsi="Times New Roman" w:cs="Times New Roman"/>
              </w:rPr>
            </w:pPr>
          </w:p>
        </w:tc>
      </w:tr>
      <w:tr w:rsidR="004E6A59" w:rsidTr="00830077">
        <w:trPr>
          <w:trHeight w:hRule="exact" w:val="408"/>
        </w:trPr>
        <w:tc>
          <w:tcPr>
            <w:tcW w:w="326" w:type="dxa"/>
            <w:vMerge/>
            <w:tcBorders>
              <w:left w:val="single" w:sz="3" w:space="0" w:color="000000"/>
              <w:right w:val="nil"/>
            </w:tcBorders>
          </w:tcPr>
          <w:p w:rsidR="00BE5C08" w:rsidRPr="00A4015D" w:rsidRDefault="00BE5C08" w:rsidP="00830077">
            <w:pPr>
              <w:rPr>
                <w:rFonts w:ascii="Times New Roman" w:hAnsi="Times New Roman" w:cs="Times New Roman"/>
              </w:rPr>
            </w:pPr>
          </w:p>
        </w:tc>
        <w:tc>
          <w:tcPr>
            <w:tcW w:w="807" w:type="dxa"/>
            <w:vMerge/>
            <w:tcBorders>
              <w:left w:val="nil"/>
              <w:right w:val="single" w:sz="3" w:space="0" w:color="000000"/>
            </w:tcBorders>
          </w:tcPr>
          <w:p w:rsidR="00BE5C08" w:rsidRPr="00A4015D" w:rsidRDefault="00BE5C08" w:rsidP="00830077">
            <w:pPr>
              <w:rPr>
                <w:rFonts w:ascii="Times New Roman" w:hAnsi="Times New Roman" w:cs="Times New Roman"/>
              </w:rPr>
            </w:pPr>
          </w:p>
        </w:tc>
        <w:tc>
          <w:tcPr>
            <w:tcW w:w="1843" w:type="dxa"/>
            <w:gridSpan w:val="2"/>
            <w:tcBorders>
              <w:top w:val="single" w:sz="5" w:space="0" w:color="000000"/>
              <w:left w:val="single" w:sz="3" w:space="0" w:color="000000"/>
              <w:bottom w:val="single" w:sz="5" w:space="0" w:color="000000"/>
              <w:right w:val="single" w:sz="3" w:space="0" w:color="000000"/>
            </w:tcBorders>
          </w:tcPr>
          <w:p w:rsidR="00BE5C08" w:rsidRPr="00A4015D" w:rsidRDefault="006A2208" w:rsidP="00830077">
            <w:pPr>
              <w:pStyle w:val="TableParagraph"/>
              <w:spacing w:before="11"/>
              <w:ind w:left="47"/>
              <w:rPr>
                <w:rFonts w:ascii="Times New Roman" w:eastAsia="Times New Roman" w:hAnsi="Times New Roman" w:cs="Times New Roman"/>
                <w:sz w:val="24"/>
                <w:szCs w:val="24"/>
              </w:rPr>
            </w:pPr>
            <w:r w:rsidRPr="00A4015D">
              <w:rPr>
                <w:rFonts w:ascii="Times New Roman" w:hAnsi="Times New Roman" w:cs="Times New Roman"/>
                <w:sz w:val="24"/>
                <w:szCs w:val="24"/>
              </w:rPr>
              <w:t>Кеш</w:t>
            </w:r>
          </w:p>
        </w:tc>
        <w:tc>
          <w:tcPr>
            <w:tcW w:w="427" w:type="dxa"/>
            <w:tcBorders>
              <w:top w:val="single" w:sz="5" w:space="0" w:color="000000"/>
              <w:left w:val="single" w:sz="3" w:space="0" w:color="000000"/>
              <w:bottom w:val="single" w:sz="5" w:space="0" w:color="000000"/>
              <w:right w:val="single" w:sz="3" w:space="0" w:color="000000"/>
            </w:tcBorders>
          </w:tcPr>
          <w:p w:rsidR="00BE5C08" w:rsidRPr="00A4015D" w:rsidRDefault="00BE5C08" w:rsidP="00830077">
            <w:pPr>
              <w:rPr>
                <w:rFonts w:ascii="Times New Roman" w:hAnsi="Times New Roman" w:cs="Times New Roman"/>
              </w:rPr>
            </w:pPr>
          </w:p>
        </w:tc>
        <w:tc>
          <w:tcPr>
            <w:tcW w:w="427" w:type="dxa"/>
            <w:tcBorders>
              <w:top w:val="single" w:sz="5" w:space="0" w:color="000000"/>
              <w:left w:val="single" w:sz="3" w:space="0" w:color="000000"/>
              <w:bottom w:val="single" w:sz="5" w:space="0" w:color="000000"/>
              <w:right w:val="single" w:sz="3" w:space="0" w:color="000000"/>
            </w:tcBorders>
          </w:tcPr>
          <w:p w:rsidR="00BE5C08" w:rsidRPr="00A4015D" w:rsidRDefault="00BE5C08" w:rsidP="00830077">
            <w:pPr>
              <w:rPr>
                <w:rFonts w:ascii="Times New Roman" w:hAnsi="Times New Roman" w:cs="Times New Roman"/>
              </w:rPr>
            </w:pPr>
          </w:p>
        </w:tc>
        <w:tc>
          <w:tcPr>
            <w:tcW w:w="422" w:type="dxa"/>
            <w:tcBorders>
              <w:top w:val="single" w:sz="5" w:space="0" w:color="000000"/>
              <w:left w:val="single" w:sz="3" w:space="0" w:color="000000"/>
              <w:bottom w:val="single" w:sz="5" w:space="0" w:color="000000"/>
              <w:right w:val="single" w:sz="3" w:space="0" w:color="000000"/>
            </w:tcBorders>
          </w:tcPr>
          <w:p w:rsidR="00BE5C08" w:rsidRPr="00A4015D" w:rsidRDefault="00BE5C08" w:rsidP="00830077">
            <w:pPr>
              <w:rPr>
                <w:rFonts w:ascii="Times New Roman" w:hAnsi="Times New Roman" w:cs="Times New Roman"/>
              </w:rPr>
            </w:pPr>
          </w:p>
        </w:tc>
        <w:tc>
          <w:tcPr>
            <w:tcW w:w="430" w:type="dxa"/>
            <w:tcBorders>
              <w:top w:val="single" w:sz="5" w:space="0" w:color="000000"/>
              <w:left w:val="single" w:sz="3" w:space="0" w:color="000000"/>
              <w:bottom w:val="single" w:sz="5" w:space="0" w:color="000000"/>
              <w:right w:val="single" w:sz="5" w:space="0" w:color="000000"/>
            </w:tcBorders>
          </w:tcPr>
          <w:p w:rsidR="00BE5C08" w:rsidRPr="00A4015D" w:rsidRDefault="00BE5C08" w:rsidP="00830077">
            <w:pPr>
              <w:rPr>
                <w:rFonts w:ascii="Times New Roman" w:hAnsi="Times New Roman" w:cs="Times New Roman"/>
              </w:rPr>
            </w:pPr>
          </w:p>
        </w:tc>
        <w:tc>
          <w:tcPr>
            <w:tcW w:w="422" w:type="dxa"/>
            <w:tcBorders>
              <w:top w:val="single" w:sz="5" w:space="0" w:color="000000"/>
              <w:left w:val="single" w:sz="5" w:space="0" w:color="000000"/>
              <w:bottom w:val="single" w:sz="5" w:space="0" w:color="000000"/>
              <w:right w:val="single" w:sz="5" w:space="0" w:color="000000"/>
            </w:tcBorders>
            <w:shd w:val="clear" w:color="auto" w:fill="F2F2F2"/>
          </w:tcPr>
          <w:p w:rsidR="00BE5C08" w:rsidRPr="00A4015D" w:rsidRDefault="00BE5C08" w:rsidP="00830077">
            <w:pPr>
              <w:rPr>
                <w:rFonts w:ascii="Times New Roman" w:hAnsi="Times New Roman" w:cs="Times New Roman"/>
              </w:rPr>
            </w:pPr>
          </w:p>
        </w:tc>
        <w:tc>
          <w:tcPr>
            <w:tcW w:w="1704" w:type="dxa"/>
            <w:tcBorders>
              <w:top w:val="single" w:sz="5" w:space="0" w:color="000000"/>
              <w:left w:val="single" w:sz="5" w:space="0" w:color="000000"/>
              <w:bottom w:val="single" w:sz="5" w:space="0" w:color="000000"/>
              <w:right w:val="single" w:sz="5" w:space="0" w:color="000000"/>
            </w:tcBorders>
          </w:tcPr>
          <w:p w:rsidR="00BE5C08" w:rsidRPr="00A4015D" w:rsidRDefault="00BE5C08" w:rsidP="00830077">
            <w:pPr>
              <w:rPr>
                <w:rFonts w:ascii="Times New Roman" w:hAnsi="Times New Roman" w:cs="Times New Roman"/>
              </w:rPr>
            </w:pPr>
          </w:p>
        </w:tc>
        <w:tc>
          <w:tcPr>
            <w:tcW w:w="1560" w:type="dxa"/>
            <w:tcBorders>
              <w:top w:val="single" w:sz="5" w:space="0" w:color="000000"/>
              <w:left w:val="single" w:sz="5" w:space="0" w:color="000000"/>
              <w:bottom w:val="single" w:sz="5" w:space="0" w:color="000000"/>
              <w:right w:val="single" w:sz="5" w:space="0" w:color="000000"/>
            </w:tcBorders>
          </w:tcPr>
          <w:p w:rsidR="00BE5C08" w:rsidRPr="00A4015D" w:rsidRDefault="00BE5C08" w:rsidP="00830077">
            <w:pPr>
              <w:rPr>
                <w:rFonts w:ascii="Times New Roman" w:hAnsi="Times New Roman" w:cs="Times New Roman"/>
              </w:rPr>
            </w:pPr>
          </w:p>
        </w:tc>
        <w:tc>
          <w:tcPr>
            <w:tcW w:w="989" w:type="dxa"/>
            <w:tcBorders>
              <w:top w:val="single" w:sz="5" w:space="0" w:color="000000"/>
              <w:left w:val="single" w:sz="5" w:space="0" w:color="000000"/>
              <w:bottom w:val="single" w:sz="5" w:space="0" w:color="000000"/>
              <w:right w:val="single" w:sz="5" w:space="0" w:color="000000"/>
            </w:tcBorders>
          </w:tcPr>
          <w:p w:rsidR="00BE5C08" w:rsidRPr="00A4015D" w:rsidRDefault="00BE5C08" w:rsidP="00830077">
            <w:pPr>
              <w:rPr>
                <w:rFonts w:ascii="Times New Roman" w:hAnsi="Times New Roman" w:cs="Times New Roman"/>
              </w:rPr>
            </w:pPr>
          </w:p>
        </w:tc>
      </w:tr>
      <w:tr w:rsidR="004E6A59" w:rsidTr="00830077">
        <w:trPr>
          <w:trHeight w:hRule="exact" w:val="422"/>
        </w:trPr>
        <w:tc>
          <w:tcPr>
            <w:tcW w:w="326" w:type="dxa"/>
            <w:vMerge/>
            <w:tcBorders>
              <w:left w:val="single" w:sz="3" w:space="0" w:color="000000"/>
              <w:right w:val="nil"/>
            </w:tcBorders>
          </w:tcPr>
          <w:p w:rsidR="00BE5C08" w:rsidRPr="00A4015D" w:rsidRDefault="00BE5C08" w:rsidP="00830077">
            <w:pPr>
              <w:rPr>
                <w:rFonts w:ascii="Times New Roman" w:hAnsi="Times New Roman" w:cs="Times New Roman"/>
              </w:rPr>
            </w:pPr>
          </w:p>
        </w:tc>
        <w:tc>
          <w:tcPr>
            <w:tcW w:w="807" w:type="dxa"/>
            <w:vMerge/>
            <w:tcBorders>
              <w:left w:val="nil"/>
              <w:right w:val="single" w:sz="3" w:space="0" w:color="000000"/>
            </w:tcBorders>
          </w:tcPr>
          <w:p w:rsidR="00BE5C08" w:rsidRPr="00A4015D" w:rsidRDefault="00BE5C08" w:rsidP="00830077">
            <w:pPr>
              <w:rPr>
                <w:rFonts w:ascii="Times New Roman" w:hAnsi="Times New Roman" w:cs="Times New Roman"/>
              </w:rPr>
            </w:pPr>
          </w:p>
        </w:tc>
        <w:tc>
          <w:tcPr>
            <w:tcW w:w="1843" w:type="dxa"/>
            <w:gridSpan w:val="2"/>
            <w:tcBorders>
              <w:top w:val="single" w:sz="5" w:space="0" w:color="000000"/>
              <w:left w:val="single" w:sz="3" w:space="0" w:color="000000"/>
              <w:bottom w:val="single" w:sz="5" w:space="0" w:color="000000"/>
              <w:right w:val="single" w:sz="3" w:space="0" w:color="000000"/>
            </w:tcBorders>
          </w:tcPr>
          <w:p w:rsidR="00BE5C08" w:rsidRPr="00A4015D" w:rsidRDefault="006A2208" w:rsidP="00830077">
            <w:pPr>
              <w:pStyle w:val="TableParagraph"/>
              <w:spacing w:before="16"/>
              <w:ind w:left="47"/>
              <w:rPr>
                <w:rFonts w:ascii="Times New Roman" w:eastAsia="Times New Roman" w:hAnsi="Times New Roman" w:cs="Times New Roman"/>
                <w:sz w:val="24"/>
                <w:szCs w:val="24"/>
              </w:rPr>
            </w:pPr>
            <w:r w:rsidRPr="00A4015D">
              <w:rPr>
                <w:rFonts w:ascii="Times New Roman" w:hAnsi="Times New Roman" w:cs="Times New Roman"/>
                <w:sz w:val="24"/>
                <w:szCs w:val="24"/>
              </w:rPr>
              <w:t>сыртқы студент</w:t>
            </w:r>
          </w:p>
        </w:tc>
        <w:tc>
          <w:tcPr>
            <w:tcW w:w="427" w:type="dxa"/>
            <w:tcBorders>
              <w:top w:val="single" w:sz="5" w:space="0" w:color="000000"/>
              <w:left w:val="single" w:sz="3" w:space="0" w:color="000000"/>
              <w:bottom w:val="single" w:sz="5" w:space="0" w:color="000000"/>
              <w:right w:val="single" w:sz="3" w:space="0" w:color="000000"/>
            </w:tcBorders>
          </w:tcPr>
          <w:p w:rsidR="00BE5C08" w:rsidRPr="00A4015D" w:rsidRDefault="00BE5C08" w:rsidP="00830077">
            <w:pPr>
              <w:rPr>
                <w:rFonts w:ascii="Times New Roman" w:hAnsi="Times New Roman" w:cs="Times New Roman"/>
              </w:rPr>
            </w:pPr>
          </w:p>
        </w:tc>
        <w:tc>
          <w:tcPr>
            <w:tcW w:w="427" w:type="dxa"/>
            <w:tcBorders>
              <w:top w:val="single" w:sz="5" w:space="0" w:color="000000"/>
              <w:left w:val="single" w:sz="3" w:space="0" w:color="000000"/>
              <w:bottom w:val="single" w:sz="5" w:space="0" w:color="000000"/>
              <w:right w:val="single" w:sz="3" w:space="0" w:color="000000"/>
            </w:tcBorders>
          </w:tcPr>
          <w:p w:rsidR="00BE5C08" w:rsidRPr="00A4015D" w:rsidRDefault="00BE5C08" w:rsidP="00830077">
            <w:pPr>
              <w:rPr>
                <w:rFonts w:ascii="Times New Roman" w:hAnsi="Times New Roman" w:cs="Times New Roman"/>
              </w:rPr>
            </w:pPr>
          </w:p>
        </w:tc>
        <w:tc>
          <w:tcPr>
            <w:tcW w:w="422" w:type="dxa"/>
            <w:tcBorders>
              <w:top w:val="single" w:sz="5" w:space="0" w:color="000000"/>
              <w:left w:val="single" w:sz="3" w:space="0" w:color="000000"/>
              <w:bottom w:val="single" w:sz="5" w:space="0" w:color="000000"/>
              <w:right w:val="single" w:sz="3" w:space="0" w:color="000000"/>
            </w:tcBorders>
          </w:tcPr>
          <w:p w:rsidR="00BE5C08" w:rsidRPr="00A4015D" w:rsidRDefault="00BE5C08" w:rsidP="00830077">
            <w:pPr>
              <w:rPr>
                <w:rFonts w:ascii="Times New Roman" w:hAnsi="Times New Roman" w:cs="Times New Roman"/>
              </w:rPr>
            </w:pPr>
          </w:p>
        </w:tc>
        <w:tc>
          <w:tcPr>
            <w:tcW w:w="430" w:type="dxa"/>
            <w:tcBorders>
              <w:top w:val="single" w:sz="5" w:space="0" w:color="000000"/>
              <w:left w:val="single" w:sz="3" w:space="0" w:color="000000"/>
              <w:bottom w:val="single" w:sz="5" w:space="0" w:color="000000"/>
              <w:right w:val="single" w:sz="5" w:space="0" w:color="000000"/>
            </w:tcBorders>
          </w:tcPr>
          <w:p w:rsidR="00BE5C08" w:rsidRPr="00A4015D" w:rsidRDefault="00BE5C08" w:rsidP="00830077">
            <w:pPr>
              <w:rPr>
                <w:rFonts w:ascii="Times New Roman" w:hAnsi="Times New Roman" w:cs="Times New Roman"/>
              </w:rPr>
            </w:pPr>
          </w:p>
        </w:tc>
        <w:tc>
          <w:tcPr>
            <w:tcW w:w="422" w:type="dxa"/>
            <w:tcBorders>
              <w:top w:val="single" w:sz="5" w:space="0" w:color="000000"/>
              <w:left w:val="single" w:sz="5" w:space="0" w:color="000000"/>
              <w:bottom w:val="single" w:sz="5" w:space="0" w:color="000000"/>
              <w:right w:val="single" w:sz="5" w:space="0" w:color="000000"/>
            </w:tcBorders>
            <w:shd w:val="clear" w:color="auto" w:fill="F2F2F2"/>
          </w:tcPr>
          <w:p w:rsidR="00BE5C08" w:rsidRPr="00A4015D" w:rsidRDefault="00BE5C08" w:rsidP="00830077">
            <w:pPr>
              <w:rPr>
                <w:rFonts w:ascii="Times New Roman" w:hAnsi="Times New Roman" w:cs="Times New Roman"/>
              </w:rPr>
            </w:pPr>
          </w:p>
        </w:tc>
        <w:tc>
          <w:tcPr>
            <w:tcW w:w="1704" w:type="dxa"/>
            <w:tcBorders>
              <w:top w:val="single" w:sz="5" w:space="0" w:color="000000"/>
              <w:left w:val="single" w:sz="5" w:space="0" w:color="000000"/>
              <w:bottom w:val="single" w:sz="5" w:space="0" w:color="000000"/>
              <w:right w:val="single" w:sz="5" w:space="0" w:color="000000"/>
            </w:tcBorders>
          </w:tcPr>
          <w:p w:rsidR="00BE5C08" w:rsidRPr="00A4015D" w:rsidRDefault="00BE5C08" w:rsidP="00830077">
            <w:pPr>
              <w:rPr>
                <w:rFonts w:ascii="Times New Roman" w:hAnsi="Times New Roman" w:cs="Times New Roman"/>
              </w:rPr>
            </w:pPr>
          </w:p>
        </w:tc>
        <w:tc>
          <w:tcPr>
            <w:tcW w:w="1560" w:type="dxa"/>
            <w:tcBorders>
              <w:top w:val="single" w:sz="5" w:space="0" w:color="000000"/>
              <w:left w:val="single" w:sz="5" w:space="0" w:color="000000"/>
              <w:bottom w:val="single" w:sz="5" w:space="0" w:color="000000"/>
              <w:right w:val="single" w:sz="5" w:space="0" w:color="000000"/>
            </w:tcBorders>
          </w:tcPr>
          <w:p w:rsidR="00BE5C08" w:rsidRPr="00A4015D" w:rsidRDefault="00BE5C08" w:rsidP="00830077">
            <w:pPr>
              <w:rPr>
                <w:rFonts w:ascii="Times New Roman" w:hAnsi="Times New Roman" w:cs="Times New Roman"/>
              </w:rPr>
            </w:pPr>
          </w:p>
        </w:tc>
        <w:tc>
          <w:tcPr>
            <w:tcW w:w="989" w:type="dxa"/>
            <w:tcBorders>
              <w:top w:val="single" w:sz="5" w:space="0" w:color="000000"/>
              <w:left w:val="single" w:sz="5" w:space="0" w:color="000000"/>
              <w:bottom w:val="single" w:sz="5" w:space="0" w:color="000000"/>
              <w:right w:val="single" w:sz="5" w:space="0" w:color="000000"/>
            </w:tcBorders>
          </w:tcPr>
          <w:p w:rsidR="00BE5C08" w:rsidRPr="00A4015D" w:rsidRDefault="00BE5C08" w:rsidP="00830077">
            <w:pPr>
              <w:rPr>
                <w:rFonts w:ascii="Times New Roman" w:hAnsi="Times New Roman" w:cs="Times New Roman"/>
              </w:rPr>
            </w:pPr>
          </w:p>
        </w:tc>
      </w:tr>
      <w:tr w:rsidR="004E6A59" w:rsidTr="00830077">
        <w:trPr>
          <w:trHeight w:hRule="exact" w:val="304"/>
        </w:trPr>
        <w:tc>
          <w:tcPr>
            <w:tcW w:w="326" w:type="dxa"/>
            <w:vMerge/>
            <w:tcBorders>
              <w:left w:val="single" w:sz="3" w:space="0" w:color="000000"/>
              <w:bottom w:val="single" w:sz="18" w:space="0" w:color="000000"/>
              <w:right w:val="nil"/>
            </w:tcBorders>
          </w:tcPr>
          <w:p w:rsidR="00BE5C08" w:rsidRPr="00A4015D" w:rsidRDefault="00BE5C08" w:rsidP="00830077">
            <w:pPr>
              <w:rPr>
                <w:rFonts w:ascii="Times New Roman" w:hAnsi="Times New Roman" w:cs="Times New Roman"/>
              </w:rPr>
            </w:pPr>
          </w:p>
        </w:tc>
        <w:tc>
          <w:tcPr>
            <w:tcW w:w="807" w:type="dxa"/>
            <w:vMerge/>
            <w:tcBorders>
              <w:left w:val="nil"/>
              <w:bottom w:val="single" w:sz="18" w:space="0" w:color="000000"/>
              <w:right w:val="single" w:sz="3" w:space="0" w:color="000000"/>
            </w:tcBorders>
          </w:tcPr>
          <w:p w:rsidR="00BE5C08" w:rsidRPr="00A4015D" w:rsidRDefault="00BE5C08" w:rsidP="00830077">
            <w:pPr>
              <w:rPr>
                <w:rFonts w:ascii="Times New Roman" w:hAnsi="Times New Roman" w:cs="Times New Roman"/>
              </w:rPr>
            </w:pPr>
          </w:p>
        </w:tc>
        <w:tc>
          <w:tcPr>
            <w:tcW w:w="1843" w:type="dxa"/>
            <w:gridSpan w:val="2"/>
            <w:tcBorders>
              <w:top w:val="single" w:sz="5" w:space="0" w:color="000000"/>
              <w:left w:val="single" w:sz="3" w:space="0" w:color="000000"/>
              <w:bottom w:val="single" w:sz="18" w:space="0" w:color="000000"/>
              <w:right w:val="single" w:sz="3" w:space="0" w:color="000000"/>
            </w:tcBorders>
          </w:tcPr>
          <w:p w:rsidR="00BE5C08" w:rsidRPr="00A4015D" w:rsidRDefault="006A2208" w:rsidP="00830077">
            <w:pPr>
              <w:pStyle w:val="TableParagraph"/>
              <w:spacing w:line="275" w:lineRule="auto"/>
              <w:ind w:left="47" w:right="97"/>
              <w:rPr>
                <w:rFonts w:ascii="Times New Roman" w:eastAsia="Times New Roman" w:hAnsi="Times New Roman" w:cs="Times New Roman"/>
                <w:sz w:val="24"/>
                <w:szCs w:val="24"/>
                <w:lang w:val="ru-RU"/>
              </w:rPr>
            </w:pPr>
            <w:r w:rsidRPr="00A4015D">
              <w:rPr>
                <w:rFonts w:ascii="Times New Roman" w:hAnsi="Times New Roman" w:cs="Times New Roman"/>
                <w:sz w:val="24"/>
                <w:szCs w:val="24"/>
              </w:rPr>
              <w:t xml:space="preserve">D </w:t>
            </w:r>
            <w:r w:rsidRPr="00A4015D">
              <w:rPr>
                <w:rFonts w:ascii="Times New Roman" w:hAnsi="Times New Roman" w:cs="Times New Roman"/>
                <w:sz w:val="24"/>
                <w:szCs w:val="24"/>
                <w:lang w:val="ru-RU"/>
              </w:rPr>
              <w:t>ОТ</w:t>
            </w:r>
          </w:p>
        </w:tc>
        <w:tc>
          <w:tcPr>
            <w:tcW w:w="427" w:type="dxa"/>
            <w:tcBorders>
              <w:top w:val="single" w:sz="5" w:space="0" w:color="000000"/>
              <w:left w:val="single" w:sz="3" w:space="0" w:color="000000"/>
              <w:bottom w:val="single" w:sz="18" w:space="0" w:color="000000"/>
              <w:right w:val="single" w:sz="3" w:space="0" w:color="000000"/>
            </w:tcBorders>
          </w:tcPr>
          <w:p w:rsidR="00BE5C08" w:rsidRPr="00A4015D" w:rsidRDefault="00BE5C08" w:rsidP="00830077">
            <w:pPr>
              <w:rPr>
                <w:rFonts w:ascii="Times New Roman" w:hAnsi="Times New Roman" w:cs="Times New Roman"/>
              </w:rPr>
            </w:pPr>
          </w:p>
        </w:tc>
        <w:tc>
          <w:tcPr>
            <w:tcW w:w="427" w:type="dxa"/>
            <w:tcBorders>
              <w:top w:val="single" w:sz="5" w:space="0" w:color="000000"/>
              <w:left w:val="single" w:sz="3" w:space="0" w:color="000000"/>
              <w:bottom w:val="single" w:sz="18" w:space="0" w:color="000000"/>
              <w:right w:val="single" w:sz="3" w:space="0" w:color="000000"/>
            </w:tcBorders>
          </w:tcPr>
          <w:p w:rsidR="00BE5C08" w:rsidRPr="00A4015D" w:rsidRDefault="00BE5C08" w:rsidP="00830077">
            <w:pPr>
              <w:rPr>
                <w:rFonts w:ascii="Times New Roman" w:hAnsi="Times New Roman" w:cs="Times New Roman"/>
              </w:rPr>
            </w:pPr>
          </w:p>
        </w:tc>
        <w:tc>
          <w:tcPr>
            <w:tcW w:w="422" w:type="dxa"/>
            <w:tcBorders>
              <w:top w:val="single" w:sz="5" w:space="0" w:color="000000"/>
              <w:left w:val="single" w:sz="3" w:space="0" w:color="000000"/>
              <w:bottom w:val="single" w:sz="18" w:space="0" w:color="000000"/>
              <w:right w:val="single" w:sz="3" w:space="0" w:color="000000"/>
            </w:tcBorders>
          </w:tcPr>
          <w:p w:rsidR="00BE5C08" w:rsidRPr="00A4015D" w:rsidRDefault="00BE5C08" w:rsidP="00830077">
            <w:pPr>
              <w:rPr>
                <w:rFonts w:ascii="Times New Roman" w:hAnsi="Times New Roman" w:cs="Times New Roman"/>
              </w:rPr>
            </w:pPr>
          </w:p>
        </w:tc>
        <w:tc>
          <w:tcPr>
            <w:tcW w:w="430" w:type="dxa"/>
            <w:tcBorders>
              <w:top w:val="single" w:sz="5" w:space="0" w:color="000000"/>
              <w:left w:val="single" w:sz="3" w:space="0" w:color="000000"/>
              <w:bottom w:val="single" w:sz="18" w:space="0" w:color="000000"/>
              <w:right w:val="single" w:sz="5" w:space="0" w:color="000000"/>
            </w:tcBorders>
          </w:tcPr>
          <w:p w:rsidR="00BE5C08" w:rsidRPr="00A4015D" w:rsidRDefault="00BE5C08" w:rsidP="00830077">
            <w:pPr>
              <w:rPr>
                <w:rFonts w:ascii="Times New Roman" w:hAnsi="Times New Roman" w:cs="Times New Roman"/>
              </w:rPr>
            </w:pPr>
          </w:p>
        </w:tc>
        <w:tc>
          <w:tcPr>
            <w:tcW w:w="422" w:type="dxa"/>
            <w:tcBorders>
              <w:top w:val="single" w:sz="5" w:space="0" w:color="000000"/>
              <w:left w:val="single" w:sz="5" w:space="0" w:color="000000"/>
              <w:bottom w:val="single" w:sz="18" w:space="0" w:color="000000"/>
              <w:right w:val="single" w:sz="5" w:space="0" w:color="000000"/>
            </w:tcBorders>
            <w:shd w:val="clear" w:color="auto" w:fill="F2F2F2"/>
          </w:tcPr>
          <w:p w:rsidR="00BE5C08" w:rsidRPr="00A4015D" w:rsidRDefault="00BE5C08" w:rsidP="00830077">
            <w:pPr>
              <w:rPr>
                <w:rFonts w:ascii="Times New Roman" w:hAnsi="Times New Roman" w:cs="Times New Roman"/>
              </w:rPr>
            </w:pPr>
          </w:p>
        </w:tc>
        <w:tc>
          <w:tcPr>
            <w:tcW w:w="1704" w:type="dxa"/>
            <w:tcBorders>
              <w:top w:val="single" w:sz="5" w:space="0" w:color="000000"/>
              <w:left w:val="single" w:sz="5" w:space="0" w:color="000000"/>
              <w:bottom w:val="single" w:sz="18" w:space="0" w:color="000000"/>
              <w:right w:val="single" w:sz="5" w:space="0" w:color="000000"/>
            </w:tcBorders>
          </w:tcPr>
          <w:p w:rsidR="00BE5C08" w:rsidRPr="00A4015D" w:rsidRDefault="00BE5C08" w:rsidP="00830077">
            <w:pPr>
              <w:rPr>
                <w:rFonts w:ascii="Times New Roman" w:hAnsi="Times New Roman" w:cs="Times New Roman"/>
              </w:rPr>
            </w:pPr>
          </w:p>
        </w:tc>
        <w:tc>
          <w:tcPr>
            <w:tcW w:w="1560" w:type="dxa"/>
            <w:tcBorders>
              <w:top w:val="single" w:sz="5" w:space="0" w:color="000000"/>
              <w:left w:val="single" w:sz="5" w:space="0" w:color="000000"/>
              <w:bottom w:val="single" w:sz="18" w:space="0" w:color="000000"/>
              <w:right w:val="single" w:sz="5" w:space="0" w:color="000000"/>
            </w:tcBorders>
          </w:tcPr>
          <w:p w:rsidR="00BE5C08" w:rsidRPr="00A4015D" w:rsidRDefault="00BE5C08" w:rsidP="00830077">
            <w:pPr>
              <w:rPr>
                <w:rFonts w:ascii="Times New Roman" w:hAnsi="Times New Roman" w:cs="Times New Roman"/>
              </w:rPr>
            </w:pPr>
          </w:p>
        </w:tc>
        <w:tc>
          <w:tcPr>
            <w:tcW w:w="989" w:type="dxa"/>
            <w:tcBorders>
              <w:top w:val="single" w:sz="5" w:space="0" w:color="000000"/>
              <w:left w:val="single" w:sz="5" w:space="0" w:color="000000"/>
              <w:bottom w:val="single" w:sz="18" w:space="0" w:color="000000"/>
              <w:right w:val="single" w:sz="5" w:space="0" w:color="000000"/>
            </w:tcBorders>
          </w:tcPr>
          <w:p w:rsidR="00BE5C08" w:rsidRPr="00A4015D" w:rsidRDefault="00BE5C08" w:rsidP="00830077">
            <w:pPr>
              <w:rPr>
                <w:rFonts w:ascii="Times New Roman" w:hAnsi="Times New Roman" w:cs="Times New Roman"/>
              </w:rPr>
            </w:pPr>
          </w:p>
        </w:tc>
      </w:tr>
      <w:tr w:rsidR="004E6A59" w:rsidTr="00830077">
        <w:trPr>
          <w:trHeight w:hRule="exact" w:val="1697"/>
        </w:trPr>
        <w:tc>
          <w:tcPr>
            <w:tcW w:w="1133" w:type="dxa"/>
            <w:gridSpan w:val="2"/>
            <w:vMerge w:val="restart"/>
            <w:tcBorders>
              <w:top w:val="single" w:sz="18" w:space="0" w:color="000000"/>
              <w:left w:val="single" w:sz="3" w:space="0" w:color="000000"/>
              <w:right w:val="single" w:sz="3" w:space="0" w:color="000000"/>
            </w:tcBorders>
          </w:tcPr>
          <w:p w:rsidR="00BE5C08" w:rsidRPr="00A4015D" w:rsidRDefault="00BE5C08" w:rsidP="00830077">
            <w:pPr>
              <w:pStyle w:val="TableParagraph"/>
              <w:rPr>
                <w:rFonts w:ascii="Times New Roman" w:eastAsia="Times New Roman" w:hAnsi="Times New Roman" w:cs="Times New Roman"/>
                <w:sz w:val="24"/>
                <w:szCs w:val="24"/>
              </w:rPr>
            </w:pPr>
          </w:p>
          <w:p w:rsidR="00BE5C08" w:rsidRPr="00A4015D" w:rsidRDefault="00BE5C08" w:rsidP="00830077">
            <w:pPr>
              <w:pStyle w:val="TableParagraph"/>
              <w:rPr>
                <w:rFonts w:ascii="Times New Roman" w:eastAsia="Times New Roman" w:hAnsi="Times New Roman" w:cs="Times New Roman"/>
                <w:sz w:val="24"/>
                <w:szCs w:val="24"/>
              </w:rPr>
            </w:pPr>
          </w:p>
          <w:p w:rsidR="00BE5C08" w:rsidRPr="00A4015D" w:rsidRDefault="00BE5C08" w:rsidP="00830077">
            <w:pPr>
              <w:pStyle w:val="TableParagraph"/>
              <w:rPr>
                <w:rFonts w:ascii="Times New Roman" w:eastAsia="Times New Roman" w:hAnsi="Times New Roman" w:cs="Times New Roman"/>
                <w:sz w:val="24"/>
                <w:szCs w:val="24"/>
              </w:rPr>
            </w:pPr>
          </w:p>
          <w:p w:rsidR="00BE5C08" w:rsidRPr="00A4015D" w:rsidRDefault="00BE5C08" w:rsidP="00830077">
            <w:pPr>
              <w:pStyle w:val="TableParagraph"/>
              <w:rPr>
                <w:rFonts w:ascii="Times New Roman" w:eastAsia="Times New Roman" w:hAnsi="Times New Roman" w:cs="Times New Roman"/>
                <w:sz w:val="24"/>
                <w:szCs w:val="24"/>
              </w:rPr>
            </w:pPr>
          </w:p>
          <w:p w:rsidR="00BE5C08" w:rsidRPr="00A4015D" w:rsidRDefault="00BE5C08" w:rsidP="00830077">
            <w:pPr>
              <w:pStyle w:val="TableParagraph"/>
              <w:rPr>
                <w:rFonts w:ascii="Times New Roman" w:eastAsia="Times New Roman" w:hAnsi="Times New Roman" w:cs="Times New Roman"/>
                <w:sz w:val="24"/>
                <w:szCs w:val="24"/>
              </w:rPr>
            </w:pPr>
          </w:p>
          <w:p w:rsidR="00BE5C08" w:rsidRPr="00A4015D" w:rsidRDefault="00BE5C08" w:rsidP="00830077">
            <w:pPr>
              <w:pStyle w:val="TableParagraph"/>
              <w:spacing w:before="2"/>
              <w:rPr>
                <w:rFonts w:ascii="Times New Roman" w:eastAsia="Times New Roman" w:hAnsi="Times New Roman" w:cs="Times New Roman"/>
                <w:sz w:val="24"/>
                <w:szCs w:val="24"/>
              </w:rPr>
            </w:pPr>
          </w:p>
          <w:p w:rsidR="00BE5C08" w:rsidRPr="00A4015D" w:rsidRDefault="00BE5C08" w:rsidP="00830077">
            <w:pPr>
              <w:pStyle w:val="TableParagraph"/>
              <w:tabs>
                <w:tab w:val="left" w:pos="602"/>
              </w:tabs>
              <w:spacing w:line="275" w:lineRule="auto"/>
              <w:ind w:left="42"/>
              <w:rPr>
                <w:rFonts w:ascii="Times New Roman" w:hAnsi="Times New Roman" w:cs="Times New Roman"/>
                <w:sz w:val="24"/>
                <w:szCs w:val="24"/>
                <w:lang w:val="ru-RU"/>
              </w:rPr>
            </w:pPr>
          </w:p>
          <w:p w:rsidR="00BE5C08" w:rsidRPr="00A4015D" w:rsidRDefault="006A2208" w:rsidP="00830077">
            <w:pPr>
              <w:pStyle w:val="TableParagraph"/>
              <w:tabs>
                <w:tab w:val="left" w:pos="602"/>
              </w:tabs>
              <w:spacing w:line="275" w:lineRule="auto"/>
              <w:ind w:left="42"/>
              <w:rPr>
                <w:rFonts w:ascii="Times New Roman" w:hAnsi="Times New Roman" w:cs="Times New Roman"/>
                <w:w w:val="99"/>
                <w:sz w:val="24"/>
                <w:szCs w:val="24"/>
                <w:lang w:val="ru-RU"/>
              </w:rPr>
            </w:pPr>
            <w:r w:rsidRPr="00A4015D">
              <w:rPr>
                <w:rFonts w:ascii="Times New Roman" w:hAnsi="Times New Roman" w:cs="Times New Roman"/>
                <w:sz w:val="24"/>
                <w:szCs w:val="24"/>
              </w:rPr>
              <w:t>қыркүйек</w:t>
            </w:r>
          </w:p>
          <w:p w:rsidR="00BE5C08" w:rsidRPr="00A4015D" w:rsidRDefault="006A2208" w:rsidP="00830077">
            <w:pPr>
              <w:pStyle w:val="TableParagraph"/>
              <w:tabs>
                <w:tab w:val="left" w:pos="602"/>
              </w:tabs>
              <w:spacing w:line="275" w:lineRule="auto"/>
              <w:ind w:left="42" w:right="164"/>
              <w:rPr>
                <w:rFonts w:ascii="Times New Roman" w:eastAsia="Times New Roman" w:hAnsi="Times New Roman" w:cs="Times New Roman"/>
                <w:sz w:val="24"/>
                <w:szCs w:val="24"/>
                <w:lang w:val="ru-RU"/>
              </w:rPr>
            </w:pPr>
            <w:r w:rsidRPr="00A4015D">
              <w:rPr>
                <w:rFonts w:ascii="Times New Roman" w:hAnsi="Times New Roman" w:cs="Times New Roman"/>
                <w:w w:val="95"/>
                <w:sz w:val="24"/>
                <w:szCs w:val="24"/>
                <w:lang w:val="ru-RU"/>
              </w:rPr>
              <w:t xml:space="preserve">20_ </w:t>
            </w:r>
            <w:r w:rsidRPr="00A4015D">
              <w:rPr>
                <w:rFonts w:ascii="Times New Roman" w:hAnsi="Times New Roman" w:cs="Times New Roman"/>
                <w:w w:val="95"/>
                <w:sz w:val="24"/>
                <w:szCs w:val="24"/>
              </w:rPr>
              <w:t xml:space="preserve">/ </w:t>
            </w:r>
            <w:r w:rsidRPr="00A4015D">
              <w:rPr>
                <w:rFonts w:ascii="Times New Roman" w:hAnsi="Times New Roman" w:cs="Times New Roman"/>
                <w:w w:val="95"/>
                <w:sz w:val="24"/>
                <w:szCs w:val="24"/>
                <w:lang w:val="ru-RU"/>
              </w:rPr>
              <w:t xml:space="preserve">20_ </w:t>
            </w:r>
            <w:r w:rsidRPr="00A4015D">
              <w:rPr>
                <w:rFonts w:ascii="Times New Roman" w:hAnsi="Times New Roman" w:cs="Times New Roman"/>
                <w:w w:val="95"/>
                <w:sz w:val="24"/>
                <w:szCs w:val="24"/>
              </w:rPr>
              <w:t>_</w:t>
            </w:r>
          </w:p>
        </w:tc>
        <w:tc>
          <w:tcPr>
            <w:tcW w:w="857" w:type="dxa"/>
            <w:vMerge w:val="restart"/>
            <w:tcBorders>
              <w:top w:val="single" w:sz="18" w:space="0" w:color="000000"/>
              <w:left w:val="single" w:sz="3" w:space="0" w:color="000000"/>
              <w:right w:val="single" w:sz="5" w:space="0" w:color="000000"/>
            </w:tcBorders>
          </w:tcPr>
          <w:p w:rsidR="00BE5C08" w:rsidRPr="00A4015D" w:rsidRDefault="00BE5C08" w:rsidP="00830077">
            <w:pPr>
              <w:pStyle w:val="TableParagraph"/>
              <w:rPr>
                <w:rFonts w:ascii="Times New Roman" w:eastAsia="Times New Roman" w:hAnsi="Times New Roman" w:cs="Times New Roman"/>
                <w:sz w:val="24"/>
                <w:szCs w:val="24"/>
              </w:rPr>
            </w:pPr>
          </w:p>
          <w:p w:rsidR="00BE5C08" w:rsidRPr="00A4015D" w:rsidRDefault="00BE5C08" w:rsidP="00830077">
            <w:pPr>
              <w:pStyle w:val="TableParagraph"/>
              <w:rPr>
                <w:rFonts w:ascii="Times New Roman" w:eastAsia="Times New Roman" w:hAnsi="Times New Roman" w:cs="Times New Roman"/>
                <w:sz w:val="24"/>
                <w:szCs w:val="24"/>
              </w:rPr>
            </w:pPr>
          </w:p>
          <w:p w:rsidR="00BE5C08" w:rsidRPr="00A4015D" w:rsidRDefault="00BE5C08" w:rsidP="00830077">
            <w:pPr>
              <w:pStyle w:val="TableParagraph"/>
              <w:rPr>
                <w:rFonts w:ascii="Times New Roman" w:eastAsia="Times New Roman" w:hAnsi="Times New Roman" w:cs="Times New Roman"/>
                <w:sz w:val="24"/>
                <w:szCs w:val="24"/>
              </w:rPr>
            </w:pPr>
          </w:p>
          <w:p w:rsidR="00BE5C08" w:rsidRPr="00A4015D" w:rsidRDefault="00BE5C08" w:rsidP="00830077">
            <w:pPr>
              <w:pStyle w:val="TableParagraph"/>
              <w:rPr>
                <w:rFonts w:ascii="Times New Roman" w:eastAsia="Times New Roman" w:hAnsi="Times New Roman" w:cs="Times New Roman"/>
                <w:sz w:val="24"/>
                <w:szCs w:val="24"/>
              </w:rPr>
            </w:pPr>
          </w:p>
          <w:p w:rsidR="00BE5C08" w:rsidRPr="00A4015D" w:rsidRDefault="006A2208" w:rsidP="00830077">
            <w:pPr>
              <w:pStyle w:val="TableParagraph"/>
              <w:spacing w:before="211"/>
              <w:ind w:left="47"/>
              <w:rPr>
                <w:rFonts w:ascii="Times New Roman" w:eastAsia="Times New Roman" w:hAnsi="Times New Roman" w:cs="Times New Roman"/>
                <w:sz w:val="24"/>
                <w:szCs w:val="24"/>
              </w:rPr>
            </w:pPr>
            <w:r w:rsidRPr="00A4015D">
              <w:rPr>
                <w:rFonts w:ascii="Times New Roman" w:hAnsi="Times New Roman" w:cs="Times New Roman"/>
                <w:sz w:val="24"/>
                <w:szCs w:val="24"/>
              </w:rPr>
              <w:t>толық уақыт</w:t>
            </w:r>
          </w:p>
        </w:tc>
        <w:tc>
          <w:tcPr>
            <w:tcW w:w="986" w:type="dxa"/>
            <w:tcBorders>
              <w:top w:val="single" w:sz="18" w:space="0" w:color="000000"/>
              <w:left w:val="single" w:sz="5" w:space="0" w:color="000000"/>
              <w:bottom w:val="single" w:sz="5" w:space="0" w:color="000000"/>
              <w:right w:val="single" w:sz="3" w:space="0" w:color="000000"/>
            </w:tcBorders>
          </w:tcPr>
          <w:p w:rsidR="00BE5C08" w:rsidRPr="00A4015D" w:rsidRDefault="006A2208" w:rsidP="00830077">
            <w:pPr>
              <w:pStyle w:val="TableParagraph"/>
              <w:tabs>
                <w:tab w:val="left" w:pos="567"/>
              </w:tabs>
              <w:spacing w:line="276" w:lineRule="auto"/>
              <w:ind w:left="37" w:right="32"/>
              <w:rPr>
                <w:rFonts w:ascii="Times New Roman" w:eastAsia="Times New Roman" w:hAnsi="Times New Roman" w:cs="Times New Roman"/>
                <w:sz w:val="24"/>
                <w:szCs w:val="24"/>
                <w:lang w:val="ru-RU"/>
              </w:rPr>
            </w:pPr>
            <w:r w:rsidRPr="00A4015D">
              <w:rPr>
                <w:rFonts w:ascii="Times New Roman" w:hAnsi="Times New Roman" w:cs="Times New Roman"/>
                <w:w w:val="95"/>
                <w:lang w:val="ru-RU"/>
              </w:rPr>
              <w:t xml:space="preserve">білім </w:t>
            </w:r>
            <w:r w:rsidRPr="00A4015D">
              <w:rPr>
                <w:rFonts w:ascii="Times New Roman" w:hAnsi="Times New Roman" w:cs="Times New Roman"/>
                <w:lang w:val="ru-RU"/>
              </w:rPr>
              <w:t xml:space="preserve">гранты </w:t>
            </w:r>
            <w:r w:rsidRPr="00A4015D">
              <w:rPr>
                <w:rFonts w:ascii="Times New Roman" w:hAnsi="Times New Roman" w:cs="Times New Roman"/>
                <w:w w:val="95"/>
                <w:sz w:val="24"/>
                <w:szCs w:val="24"/>
                <w:lang w:val="ru-RU"/>
              </w:rPr>
              <w:t xml:space="preserve">негізінде </w:t>
            </w:r>
            <w:r w:rsidRPr="00A4015D">
              <w:rPr>
                <w:rFonts w:ascii="Times New Roman" w:hAnsi="Times New Roman" w:cs="Times New Roman"/>
                <w:w w:val="95"/>
                <w:lang w:val="kk-KZ"/>
              </w:rPr>
              <w:t>_</w:t>
            </w:r>
          </w:p>
        </w:tc>
        <w:tc>
          <w:tcPr>
            <w:tcW w:w="427" w:type="dxa"/>
            <w:tcBorders>
              <w:top w:val="single" w:sz="18" w:space="0" w:color="000000"/>
              <w:left w:val="single" w:sz="3" w:space="0" w:color="000000"/>
              <w:bottom w:val="single" w:sz="5" w:space="0" w:color="000000"/>
              <w:right w:val="single" w:sz="3" w:space="0" w:color="000000"/>
            </w:tcBorders>
          </w:tcPr>
          <w:p w:rsidR="00BE5C08" w:rsidRPr="00A4015D" w:rsidRDefault="00BE5C08" w:rsidP="00830077">
            <w:pPr>
              <w:rPr>
                <w:rFonts w:ascii="Times New Roman" w:hAnsi="Times New Roman" w:cs="Times New Roman"/>
                <w:lang w:val="ru-RU"/>
              </w:rPr>
            </w:pPr>
          </w:p>
        </w:tc>
        <w:tc>
          <w:tcPr>
            <w:tcW w:w="427" w:type="dxa"/>
            <w:tcBorders>
              <w:top w:val="single" w:sz="18" w:space="0" w:color="000000"/>
              <w:left w:val="single" w:sz="3" w:space="0" w:color="000000"/>
              <w:bottom w:val="single" w:sz="5" w:space="0" w:color="000000"/>
              <w:right w:val="single" w:sz="3" w:space="0" w:color="000000"/>
            </w:tcBorders>
          </w:tcPr>
          <w:p w:rsidR="00BE5C08" w:rsidRPr="00A4015D" w:rsidRDefault="00BE5C08" w:rsidP="00830077">
            <w:pPr>
              <w:rPr>
                <w:rFonts w:ascii="Times New Roman" w:hAnsi="Times New Roman" w:cs="Times New Roman"/>
                <w:lang w:val="ru-RU"/>
              </w:rPr>
            </w:pPr>
          </w:p>
        </w:tc>
        <w:tc>
          <w:tcPr>
            <w:tcW w:w="422" w:type="dxa"/>
            <w:tcBorders>
              <w:top w:val="single" w:sz="18" w:space="0" w:color="000000"/>
              <w:left w:val="single" w:sz="3" w:space="0" w:color="000000"/>
              <w:bottom w:val="single" w:sz="5" w:space="0" w:color="000000"/>
              <w:right w:val="single" w:sz="3" w:space="0" w:color="000000"/>
            </w:tcBorders>
          </w:tcPr>
          <w:p w:rsidR="00BE5C08" w:rsidRPr="00A4015D" w:rsidRDefault="00BE5C08" w:rsidP="00830077">
            <w:pPr>
              <w:rPr>
                <w:rFonts w:ascii="Times New Roman" w:hAnsi="Times New Roman" w:cs="Times New Roman"/>
                <w:lang w:val="ru-RU"/>
              </w:rPr>
            </w:pPr>
          </w:p>
        </w:tc>
        <w:tc>
          <w:tcPr>
            <w:tcW w:w="430" w:type="dxa"/>
            <w:tcBorders>
              <w:top w:val="single" w:sz="18" w:space="0" w:color="000000"/>
              <w:left w:val="single" w:sz="3" w:space="0" w:color="000000"/>
              <w:bottom w:val="single" w:sz="5" w:space="0" w:color="000000"/>
              <w:right w:val="single" w:sz="5" w:space="0" w:color="000000"/>
            </w:tcBorders>
          </w:tcPr>
          <w:p w:rsidR="00BE5C08" w:rsidRPr="00A4015D" w:rsidRDefault="00BE5C08" w:rsidP="00830077">
            <w:pPr>
              <w:rPr>
                <w:rFonts w:ascii="Times New Roman" w:hAnsi="Times New Roman" w:cs="Times New Roman"/>
                <w:lang w:val="ru-RU"/>
              </w:rPr>
            </w:pPr>
          </w:p>
        </w:tc>
        <w:tc>
          <w:tcPr>
            <w:tcW w:w="422" w:type="dxa"/>
            <w:tcBorders>
              <w:top w:val="single" w:sz="18" w:space="0" w:color="000000"/>
              <w:left w:val="single" w:sz="5" w:space="0" w:color="000000"/>
              <w:bottom w:val="single" w:sz="18" w:space="0" w:color="F2F2F2"/>
              <w:right w:val="single" w:sz="5" w:space="0" w:color="000000"/>
            </w:tcBorders>
            <w:shd w:val="clear" w:color="auto" w:fill="F2F2F2"/>
          </w:tcPr>
          <w:p w:rsidR="00BE5C08" w:rsidRPr="00A4015D" w:rsidRDefault="00BE5C08" w:rsidP="00830077">
            <w:pPr>
              <w:rPr>
                <w:rFonts w:ascii="Times New Roman" w:hAnsi="Times New Roman" w:cs="Times New Roman"/>
                <w:lang w:val="ru-RU"/>
              </w:rPr>
            </w:pPr>
          </w:p>
        </w:tc>
        <w:tc>
          <w:tcPr>
            <w:tcW w:w="1704" w:type="dxa"/>
            <w:tcBorders>
              <w:top w:val="single" w:sz="18" w:space="0" w:color="000000"/>
              <w:left w:val="single" w:sz="5" w:space="0" w:color="000000"/>
              <w:bottom w:val="single" w:sz="5" w:space="0" w:color="000000"/>
              <w:right w:val="single" w:sz="5" w:space="0" w:color="000000"/>
            </w:tcBorders>
          </w:tcPr>
          <w:p w:rsidR="00BE5C08" w:rsidRPr="00A4015D" w:rsidRDefault="00BE5C08" w:rsidP="00830077">
            <w:pPr>
              <w:rPr>
                <w:rFonts w:ascii="Times New Roman" w:hAnsi="Times New Roman" w:cs="Times New Roman"/>
                <w:lang w:val="ru-RU"/>
              </w:rPr>
            </w:pPr>
          </w:p>
        </w:tc>
        <w:tc>
          <w:tcPr>
            <w:tcW w:w="1560" w:type="dxa"/>
            <w:tcBorders>
              <w:top w:val="single" w:sz="18" w:space="0" w:color="000000"/>
              <w:left w:val="single" w:sz="5" w:space="0" w:color="000000"/>
              <w:bottom w:val="single" w:sz="5" w:space="0" w:color="000000"/>
              <w:right w:val="single" w:sz="5" w:space="0" w:color="000000"/>
            </w:tcBorders>
          </w:tcPr>
          <w:p w:rsidR="00BE5C08" w:rsidRPr="00A4015D" w:rsidRDefault="00BE5C08" w:rsidP="00830077">
            <w:pPr>
              <w:rPr>
                <w:rFonts w:ascii="Times New Roman" w:hAnsi="Times New Roman" w:cs="Times New Roman"/>
                <w:lang w:val="ru-RU"/>
              </w:rPr>
            </w:pPr>
          </w:p>
        </w:tc>
        <w:tc>
          <w:tcPr>
            <w:tcW w:w="989" w:type="dxa"/>
            <w:tcBorders>
              <w:top w:val="single" w:sz="18" w:space="0" w:color="000000"/>
              <w:left w:val="single" w:sz="5" w:space="0" w:color="000000"/>
              <w:bottom w:val="single" w:sz="5" w:space="0" w:color="000000"/>
              <w:right w:val="single" w:sz="5" w:space="0" w:color="000000"/>
            </w:tcBorders>
          </w:tcPr>
          <w:p w:rsidR="00BE5C08" w:rsidRPr="00A4015D" w:rsidRDefault="00BE5C08" w:rsidP="00830077">
            <w:pPr>
              <w:rPr>
                <w:rFonts w:ascii="Times New Roman" w:hAnsi="Times New Roman" w:cs="Times New Roman"/>
                <w:lang w:val="ru-RU"/>
              </w:rPr>
            </w:pPr>
          </w:p>
        </w:tc>
      </w:tr>
      <w:tr w:rsidR="004E6A59" w:rsidTr="00830077">
        <w:trPr>
          <w:trHeight w:hRule="exact" w:val="1133"/>
        </w:trPr>
        <w:tc>
          <w:tcPr>
            <w:tcW w:w="1133" w:type="dxa"/>
            <w:gridSpan w:val="2"/>
            <w:vMerge/>
            <w:tcBorders>
              <w:left w:val="single" w:sz="3" w:space="0" w:color="000000"/>
              <w:bottom w:val="nil"/>
              <w:right w:val="single" w:sz="3" w:space="0" w:color="000000"/>
            </w:tcBorders>
          </w:tcPr>
          <w:p w:rsidR="00BE5C08" w:rsidRPr="00A4015D" w:rsidRDefault="00BE5C08" w:rsidP="00830077">
            <w:pPr>
              <w:rPr>
                <w:rFonts w:ascii="Times New Roman" w:hAnsi="Times New Roman" w:cs="Times New Roman"/>
                <w:lang w:val="ru-RU"/>
              </w:rPr>
            </w:pPr>
          </w:p>
        </w:tc>
        <w:tc>
          <w:tcPr>
            <w:tcW w:w="857" w:type="dxa"/>
            <w:vMerge/>
            <w:tcBorders>
              <w:left w:val="single" w:sz="3" w:space="0" w:color="000000"/>
              <w:bottom w:val="single" w:sz="5" w:space="0" w:color="000000"/>
              <w:right w:val="single" w:sz="5" w:space="0" w:color="000000"/>
            </w:tcBorders>
          </w:tcPr>
          <w:p w:rsidR="00BE5C08" w:rsidRPr="00A4015D" w:rsidRDefault="00BE5C08" w:rsidP="00830077">
            <w:pPr>
              <w:rPr>
                <w:rFonts w:ascii="Times New Roman" w:hAnsi="Times New Roman" w:cs="Times New Roman"/>
                <w:lang w:val="ru-RU"/>
              </w:rPr>
            </w:pPr>
          </w:p>
        </w:tc>
        <w:tc>
          <w:tcPr>
            <w:tcW w:w="986" w:type="dxa"/>
            <w:tcBorders>
              <w:top w:val="single" w:sz="5" w:space="0" w:color="000000"/>
              <w:left w:val="single" w:sz="5" w:space="0" w:color="000000"/>
              <w:bottom w:val="single" w:sz="5" w:space="0" w:color="000000"/>
              <w:right w:val="single" w:sz="3" w:space="0" w:color="000000"/>
            </w:tcBorders>
          </w:tcPr>
          <w:p w:rsidR="00BE5C08" w:rsidRPr="00A4015D" w:rsidRDefault="006A2208" w:rsidP="00830077">
            <w:pPr>
              <w:pStyle w:val="TableParagraph"/>
              <w:spacing w:before="30" w:line="275" w:lineRule="auto"/>
              <w:ind w:left="37"/>
              <w:rPr>
                <w:rFonts w:ascii="Times New Roman" w:eastAsia="Times New Roman" w:hAnsi="Times New Roman" w:cs="Times New Roman"/>
                <w:sz w:val="24"/>
                <w:szCs w:val="24"/>
              </w:rPr>
            </w:pPr>
            <w:r w:rsidRPr="00A4015D">
              <w:rPr>
                <w:rFonts w:ascii="Times New Roman" w:hAnsi="Times New Roman" w:cs="Times New Roman"/>
                <w:sz w:val="24"/>
                <w:szCs w:val="24"/>
              </w:rPr>
              <w:t xml:space="preserve">ақылы </w:t>
            </w:r>
            <w:r w:rsidRPr="00A4015D">
              <w:rPr>
                <w:rFonts w:ascii="Times New Roman" w:hAnsi="Times New Roman" w:cs="Times New Roman"/>
                <w:w w:val="95"/>
                <w:sz w:val="24"/>
                <w:szCs w:val="24"/>
              </w:rPr>
              <w:t xml:space="preserve">негізде </w:t>
            </w:r>
            <w:r w:rsidRPr="00A4015D">
              <w:rPr>
                <w:rFonts w:ascii="Times New Roman" w:hAnsi="Times New Roman" w:cs="Times New Roman"/>
                <w:sz w:val="24"/>
                <w:szCs w:val="24"/>
                <w:lang w:val="ru-RU"/>
              </w:rPr>
              <w:t xml:space="preserve">_ </w:t>
            </w:r>
            <w:r w:rsidRPr="00A4015D">
              <w:rPr>
                <w:rFonts w:ascii="Times New Roman" w:hAnsi="Times New Roman" w:cs="Times New Roman"/>
                <w:sz w:val="24"/>
                <w:szCs w:val="24"/>
              </w:rPr>
              <w:t>_</w:t>
            </w:r>
          </w:p>
        </w:tc>
        <w:tc>
          <w:tcPr>
            <w:tcW w:w="427" w:type="dxa"/>
            <w:tcBorders>
              <w:top w:val="single" w:sz="5" w:space="0" w:color="000000"/>
              <w:left w:val="single" w:sz="3" w:space="0" w:color="000000"/>
              <w:bottom w:val="single" w:sz="5" w:space="0" w:color="000000"/>
              <w:right w:val="single" w:sz="3" w:space="0" w:color="000000"/>
            </w:tcBorders>
          </w:tcPr>
          <w:p w:rsidR="00BE5C08" w:rsidRPr="00A4015D" w:rsidRDefault="00BE5C08" w:rsidP="00830077">
            <w:pPr>
              <w:rPr>
                <w:rFonts w:ascii="Times New Roman" w:hAnsi="Times New Roman" w:cs="Times New Roman"/>
              </w:rPr>
            </w:pPr>
          </w:p>
        </w:tc>
        <w:tc>
          <w:tcPr>
            <w:tcW w:w="427" w:type="dxa"/>
            <w:tcBorders>
              <w:top w:val="single" w:sz="5" w:space="0" w:color="000000"/>
              <w:left w:val="single" w:sz="3" w:space="0" w:color="000000"/>
              <w:bottom w:val="single" w:sz="5" w:space="0" w:color="000000"/>
              <w:right w:val="single" w:sz="3" w:space="0" w:color="000000"/>
            </w:tcBorders>
          </w:tcPr>
          <w:p w:rsidR="00BE5C08" w:rsidRPr="00A4015D" w:rsidRDefault="00BE5C08" w:rsidP="00830077">
            <w:pPr>
              <w:rPr>
                <w:rFonts w:ascii="Times New Roman" w:hAnsi="Times New Roman" w:cs="Times New Roman"/>
              </w:rPr>
            </w:pPr>
          </w:p>
        </w:tc>
        <w:tc>
          <w:tcPr>
            <w:tcW w:w="422" w:type="dxa"/>
            <w:tcBorders>
              <w:top w:val="single" w:sz="5" w:space="0" w:color="000000"/>
              <w:left w:val="single" w:sz="3" w:space="0" w:color="000000"/>
              <w:bottom w:val="single" w:sz="5" w:space="0" w:color="000000"/>
              <w:right w:val="single" w:sz="3" w:space="0" w:color="000000"/>
            </w:tcBorders>
          </w:tcPr>
          <w:p w:rsidR="00BE5C08" w:rsidRPr="00A4015D" w:rsidRDefault="00BE5C08" w:rsidP="00830077">
            <w:pPr>
              <w:rPr>
                <w:rFonts w:ascii="Times New Roman" w:hAnsi="Times New Roman" w:cs="Times New Roman"/>
              </w:rPr>
            </w:pPr>
          </w:p>
        </w:tc>
        <w:tc>
          <w:tcPr>
            <w:tcW w:w="430" w:type="dxa"/>
            <w:tcBorders>
              <w:top w:val="single" w:sz="5" w:space="0" w:color="000000"/>
              <w:left w:val="single" w:sz="3" w:space="0" w:color="000000"/>
              <w:bottom w:val="single" w:sz="5" w:space="0" w:color="000000"/>
              <w:right w:val="single" w:sz="5" w:space="0" w:color="000000"/>
            </w:tcBorders>
          </w:tcPr>
          <w:p w:rsidR="00BE5C08" w:rsidRPr="00A4015D" w:rsidRDefault="00BE5C08" w:rsidP="00830077">
            <w:pPr>
              <w:rPr>
                <w:rFonts w:ascii="Times New Roman" w:hAnsi="Times New Roman" w:cs="Times New Roman"/>
              </w:rPr>
            </w:pPr>
          </w:p>
        </w:tc>
        <w:tc>
          <w:tcPr>
            <w:tcW w:w="422" w:type="dxa"/>
            <w:tcBorders>
              <w:top w:val="single" w:sz="18" w:space="0" w:color="F2F2F2"/>
              <w:left w:val="single" w:sz="5" w:space="0" w:color="000000"/>
              <w:bottom w:val="single" w:sz="5" w:space="0" w:color="000000"/>
              <w:right w:val="single" w:sz="5" w:space="0" w:color="000000"/>
            </w:tcBorders>
            <w:shd w:val="clear" w:color="auto" w:fill="F2F2F2"/>
          </w:tcPr>
          <w:p w:rsidR="00BE5C08" w:rsidRPr="00A4015D" w:rsidRDefault="00BE5C08" w:rsidP="00830077">
            <w:pPr>
              <w:rPr>
                <w:rFonts w:ascii="Times New Roman" w:hAnsi="Times New Roman" w:cs="Times New Roman"/>
              </w:rPr>
            </w:pPr>
          </w:p>
        </w:tc>
        <w:tc>
          <w:tcPr>
            <w:tcW w:w="1704" w:type="dxa"/>
            <w:tcBorders>
              <w:top w:val="single" w:sz="5" w:space="0" w:color="000000"/>
              <w:left w:val="single" w:sz="5" w:space="0" w:color="000000"/>
              <w:bottom w:val="single" w:sz="5" w:space="0" w:color="000000"/>
              <w:right w:val="single" w:sz="5" w:space="0" w:color="000000"/>
            </w:tcBorders>
          </w:tcPr>
          <w:p w:rsidR="00BE5C08" w:rsidRPr="00A4015D" w:rsidRDefault="00BE5C08" w:rsidP="00830077">
            <w:pPr>
              <w:rPr>
                <w:rFonts w:ascii="Times New Roman" w:hAnsi="Times New Roman" w:cs="Times New Roman"/>
              </w:rPr>
            </w:pPr>
          </w:p>
        </w:tc>
        <w:tc>
          <w:tcPr>
            <w:tcW w:w="1560" w:type="dxa"/>
            <w:tcBorders>
              <w:top w:val="single" w:sz="5" w:space="0" w:color="000000"/>
              <w:left w:val="single" w:sz="5" w:space="0" w:color="000000"/>
              <w:bottom w:val="single" w:sz="5" w:space="0" w:color="000000"/>
              <w:right w:val="single" w:sz="5" w:space="0" w:color="000000"/>
            </w:tcBorders>
          </w:tcPr>
          <w:p w:rsidR="00BE5C08" w:rsidRPr="00A4015D" w:rsidRDefault="00BE5C08" w:rsidP="00830077">
            <w:pPr>
              <w:rPr>
                <w:rFonts w:ascii="Times New Roman" w:hAnsi="Times New Roman" w:cs="Times New Roman"/>
              </w:rPr>
            </w:pPr>
          </w:p>
        </w:tc>
        <w:tc>
          <w:tcPr>
            <w:tcW w:w="989" w:type="dxa"/>
            <w:tcBorders>
              <w:top w:val="single" w:sz="5" w:space="0" w:color="000000"/>
              <w:left w:val="single" w:sz="5" w:space="0" w:color="000000"/>
              <w:bottom w:val="single" w:sz="5" w:space="0" w:color="000000"/>
              <w:right w:val="single" w:sz="5" w:space="0" w:color="000000"/>
            </w:tcBorders>
          </w:tcPr>
          <w:p w:rsidR="00BE5C08" w:rsidRPr="00A4015D" w:rsidRDefault="00BE5C08" w:rsidP="00830077">
            <w:pPr>
              <w:rPr>
                <w:rFonts w:ascii="Times New Roman" w:hAnsi="Times New Roman" w:cs="Times New Roman"/>
              </w:rPr>
            </w:pPr>
          </w:p>
        </w:tc>
      </w:tr>
      <w:tr w:rsidR="004E6A59" w:rsidTr="00830077">
        <w:trPr>
          <w:trHeight w:hRule="exact" w:val="418"/>
        </w:trPr>
        <w:tc>
          <w:tcPr>
            <w:tcW w:w="326" w:type="dxa"/>
            <w:vMerge w:val="restart"/>
            <w:tcBorders>
              <w:top w:val="single" w:sz="4" w:space="0" w:color="000000"/>
              <w:left w:val="single" w:sz="3" w:space="0" w:color="000000"/>
              <w:right w:val="nil"/>
            </w:tcBorders>
          </w:tcPr>
          <w:p w:rsidR="00BE5C08" w:rsidRPr="00A4015D" w:rsidRDefault="00BE5C08" w:rsidP="00830077">
            <w:pPr>
              <w:rPr>
                <w:rFonts w:ascii="Times New Roman" w:hAnsi="Times New Roman" w:cs="Times New Roman"/>
              </w:rPr>
            </w:pPr>
          </w:p>
        </w:tc>
        <w:tc>
          <w:tcPr>
            <w:tcW w:w="807" w:type="dxa"/>
            <w:vMerge w:val="restart"/>
            <w:tcBorders>
              <w:top w:val="nil"/>
              <w:left w:val="nil"/>
              <w:right w:val="single" w:sz="3" w:space="0" w:color="000000"/>
            </w:tcBorders>
          </w:tcPr>
          <w:p w:rsidR="00BE5C08" w:rsidRPr="00A4015D" w:rsidRDefault="00BE5C08" w:rsidP="00830077">
            <w:pPr>
              <w:rPr>
                <w:rFonts w:ascii="Times New Roman" w:hAnsi="Times New Roman" w:cs="Times New Roman"/>
              </w:rPr>
            </w:pPr>
          </w:p>
        </w:tc>
        <w:tc>
          <w:tcPr>
            <w:tcW w:w="1843" w:type="dxa"/>
            <w:gridSpan w:val="2"/>
            <w:tcBorders>
              <w:top w:val="single" w:sz="5" w:space="0" w:color="000000"/>
              <w:left w:val="single" w:sz="3" w:space="0" w:color="000000"/>
              <w:bottom w:val="single" w:sz="5" w:space="0" w:color="000000"/>
              <w:right w:val="single" w:sz="3" w:space="0" w:color="000000"/>
            </w:tcBorders>
          </w:tcPr>
          <w:p w:rsidR="00BE5C08" w:rsidRPr="00A4015D" w:rsidRDefault="006A2208" w:rsidP="00830077">
            <w:pPr>
              <w:pStyle w:val="TableParagraph"/>
              <w:spacing w:before="16"/>
              <w:ind w:left="47"/>
              <w:rPr>
                <w:rFonts w:ascii="Times New Roman" w:eastAsia="Times New Roman" w:hAnsi="Times New Roman" w:cs="Times New Roman"/>
                <w:sz w:val="24"/>
                <w:szCs w:val="24"/>
              </w:rPr>
            </w:pPr>
            <w:r w:rsidRPr="00A4015D">
              <w:rPr>
                <w:rFonts w:ascii="Times New Roman" w:hAnsi="Times New Roman" w:cs="Times New Roman"/>
                <w:sz w:val="24"/>
                <w:szCs w:val="24"/>
              </w:rPr>
              <w:t>Корреспонденция</w:t>
            </w:r>
          </w:p>
        </w:tc>
        <w:tc>
          <w:tcPr>
            <w:tcW w:w="427" w:type="dxa"/>
            <w:tcBorders>
              <w:top w:val="single" w:sz="5" w:space="0" w:color="000000"/>
              <w:left w:val="single" w:sz="3" w:space="0" w:color="000000"/>
              <w:bottom w:val="single" w:sz="5" w:space="0" w:color="000000"/>
              <w:right w:val="single" w:sz="3" w:space="0" w:color="000000"/>
            </w:tcBorders>
          </w:tcPr>
          <w:p w:rsidR="00BE5C08" w:rsidRPr="00A4015D" w:rsidRDefault="00BE5C08" w:rsidP="00830077">
            <w:pPr>
              <w:rPr>
                <w:rFonts w:ascii="Times New Roman" w:hAnsi="Times New Roman" w:cs="Times New Roman"/>
              </w:rPr>
            </w:pPr>
          </w:p>
        </w:tc>
        <w:tc>
          <w:tcPr>
            <w:tcW w:w="427" w:type="dxa"/>
            <w:tcBorders>
              <w:top w:val="single" w:sz="5" w:space="0" w:color="000000"/>
              <w:left w:val="single" w:sz="3" w:space="0" w:color="000000"/>
              <w:bottom w:val="single" w:sz="5" w:space="0" w:color="000000"/>
              <w:right w:val="single" w:sz="3" w:space="0" w:color="000000"/>
            </w:tcBorders>
          </w:tcPr>
          <w:p w:rsidR="00BE5C08" w:rsidRPr="00A4015D" w:rsidRDefault="00BE5C08" w:rsidP="00830077">
            <w:pPr>
              <w:rPr>
                <w:rFonts w:ascii="Times New Roman" w:hAnsi="Times New Roman" w:cs="Times New Roman"/>
              </w:rPr>
            </w:pPr>
          </w:p>
        </w:tc>
        <w:tc>
          <w:tcPr>
            <w:tcW w:w="422" w:type="dxa"/>
            <w:tcBorders>
              <w:top w:val="single" w:sz="5" w:space="0" w:color="000000"/>
              <w:left w:val="single" w:sz="3" w:space="0" w:color="000000"/>
              <w:bottom w:val="single" w:sz="5" w:space="0" w:color="000000"/>
              <w:right w:val="single" w:sz="3" w:space="0" w:color="000000"/>
            </w:tcBorders>
          </w:tcPr>
          <w:p w:rsidR="00BE5C08" w:rsidRPr="00A4015D" w:rsidRDefault="00BE5C08" w:rsidP="00830077">
            <w:pPr>
              <w:rPr>
                <w:rFonts w:ascii="Times New Roman" w:hAnsi="Times New Roman" w:cs="Times New Roman"/>
              </w:rPr>
            </w:pPr>
          </w:p>
        </w:tc>
        <w:tc>
          <w:tcPr>
            <w:tcW w:w="430" w:type="dxa"/>
            <w:tcBorders>
              <w:top w:val="single" w:sz="5" w:space="0" w:color="000000"/>
              <w:left w:val="single" w:sz="3" w:space="0" w:color="000000"/>
              <w:bottom w:val="single" w:sz="5" w:space="0" w:color="000000"/>
              <w:right w:val="single" w:sz="5" w:space="0" w:color="000000"/>
            </w:tcBorders>
          </w:tcPr>
          <w:p w:rsidR="00BE5C08" w:rsidRPr="00A4015D" w:rsidRDefault="00BE5C08" w:rsidP="00830077">
            <w:pPr>
              <w:rPr>
                <w:rFonts w:ascii="Times New Roman" w:hAnsi="Times New Roman" w:cs="Times New Roman"/>
              </w:rPr>
            </w:pPr>
          </w:p>
        </w:tc>
        <w:tc>
          <w:tcPr>
            <w:tcW w:w="422" w:type="dxa"/>
            <w:tcBorders>
              <w:top w:val="single" w:sz="5" w:space="0" w:color="000000"/>
              <w:left w:val="single" w:sz="5" w:space="0" w:color="000000"/>
              <w:bottom w:val="single" w:sz="5" w:space="0" w:color="000000"/>
              <w:right w:val="single" w:sz="5" w:space="0" w:color="000000"/>
            </w:tcBorders>
            <w:shd w:val="clear" w:color="auto" w:fill="F2F2F2"/>
          </w:tcPr>
          <w:p w:rsidR="00BE5C08" w:rsidRPr="00A4015D" w:rsidRDefault="00BE5C08" w:rsidP="00830077">
            <w:pPr>
              <w:rPr>
                <w:rFonts w:ascii="Times New Roman" w:hAnsi="Times New Roman" w:cs="Times New Roman"/>
              </w:rPr>
            </w:pPr>
          </w:p>
        </w:tc>
        <w:tc>
          <w:tcPr>
            <w:tcW w:w="1704" w:type="dxa"/>
            <w:tcBorders>
              <w:top w:val="single" w:sz="5" w:space="0" w:color="000000"/>
              <w:left w:val="single" w:sz="5" w:space="0" w:color="000000"/>
              <w:bottom w:val="single" w:sz="5" w:space="0" w:color="000000"/>
              <w:right w:val="single" w:sz="5" w:space="0" w:color="000000"/>
            </w:tcBorders>
          </w:tcPr>
          <w:p w:rsidR="00BE5C08" w:rsidRPr="00A4015D" w:rsidRDefault="00BE5C08" w:rsidP="00830077">
            <w:pPr>
              <w:rPr>
                <w:rFonts w:ascii="Times New Roman" w:hAnsi="Times New Roman" w:cs="Times New Roman"/>
              </w:rPr>
            </w:pPr>
          </w:p>
        </w:tc>
        <w:tc>
          <w:tcPr>
            <w:tcW w:w="1560" w:type="dxa"/>
            <w:tcBorders>
              <w:top w:val="single" w:sz="5" w:space="0" w:color="000000"/>
              <w:left w:val="single" w:sz="5" w:space="0" w:color="000000"/>
              <w:bottom w:val="single" w:sz="5" w:space="0" w:color="000000"/>
              <w:right w:val="single" w:sz="5" w:space="0" w:color="000000"/>
            </w:tcBorders>
          </w:tcPr>
          <w:p w:rsidR="00BE5C08" w:rsidRPr="00A4015D" w:rsidRDefault="00BE5C08" w:rsidP="00830077">
            <w:pPr>
              <w:rPr>
                <w:rFonts w:ascii="Times New Roman" w:hAnsi="Times New Roman" w:cs="Times New Roman"/>
              </w:rPr>
            </w:pPr>
          </w:p>
        </w:tc>
        <w:tc>
          <w:tcPr>
            <w:tcW w:w="989" w:type="dxa"/>
            <w:tcBorders>
              <w:top w:val="single" w:sz="5" w:space="0" w:color="000000"/>
              <w:left w:val="single" w:sz="5" w:space="0" w:color="000000"/>
              <w:bottom w:val="single" w:sz="5" w:space="0" w:color="000000"/>
              <w:right w:val="single" w:sz="5" w:space="0" w:color="000000"/>
            </w:tcBorders>
          </w:tcPr>
          <w:p w:rsidR="00BE5C08" w:rsidRPr="00A4015D" w:rsidRDefault="00BE5C08" w:rsidP="00830077">
            <w:pPr>
              <w:rPr>
                <w:rFonts w:ascii="Times New Roman" w:hAnsi="Times New Roman" w:cs="Times New Roman"/>
              </w:rPr>
            </w:pPr>
          </w:p>
        </w:tc>
      </w:tr>
      <w:tr w:rsidR="004E6A59" w:rsidTr="00830077">
        <w:trPr>
          <w:trHeight w:hRule="exact" w:val="403"/>
        </w:trPr>
        <w:tc>
          <w:tcPr>
            <w:tcW w:w="326" w:type="dxa"/>
            <w:vMerge/>
            <w:tcBorders>
              <w:left w:val="single" w:sz="3" w:space="0" w:color="000000"/>
              <w:right w:val="nil"/>
            </w:tcBorders>
          </w:tcPr>
          <w:p w:rsidR="00BE5C08" w:rsidRPr="00A4015D" w:rsidRDefault="00BE5C08" w:rsidP="00830077">
            <w:pPr>
              <w:rPr>
                <w:rFonts w:ascii="Times New Roman" w:hAnsi="Times New Roman" w:cs="Times New Roman"/>
              </w:rPr>
            </w:pPr>
          </w:p>
        </w:tc>
        <w:tc>
          <w:tcPr>
            <w:tcW w:w="807" w:type="dxa"/>
            <w:vMerge/>
            <w:tcBorders>
              <w:left w:val="nil"/>
              <w:right w:val="single" w:sz="3" w:space="0" w:color="000000"/>
            </w:tcBorders>
          </w:tcPr>
          <w:p w:rsidR="00BE5C08" w:rsidRPr="00A4015D" w:rsidRDefault="00BE5C08" w:rsidP="00830077">
            <w:pPr>
              <w:rPr>
                <w:rFonts w:ascii="Times New Roman" w:hAnsi="Times New Roman" w:cs="Times New Roman"/>
              </w:rPr>
            </w:pPr>
          </w:p>
        </w:tc>
        <w:tc>
          <w:tcPr>
            <w:tcW w:w="1843" w:type="dxa"/>
            <w:gridSpan w:val="2"/>
            <w:tcBorders>
              <w:top w:val="single" w:sz="5" w:space="0" w:color="000000"/>
              <w:left w:val="single" w:sz="3" w:space="0" w:color="000000"/>
              <w:bottom w:val="single" w:sz="5" w:space="0" w:color="000000"/>
              <w:right w:val="single" w:sz="3" w:space="0" w:color="000000"/>
            </w:tcBorders>
          </w:tcPr>
          <w:p w:rsidR="00BE5C08" w:rsidRPr="00A4015D" w:rsidRDefault="006A2208" w:rsidP="00830077">
            <w:pPr>
              <w:pStyle w:val="TableParagraph"/>
              <w:spacing w:before="6"/>
              <w:ind w:left="47"/>
              <w:rPr>
                <w:rFonts w:ascii="Times New Roman" w:eastAsia="Times New Roman" w:hAnsi="Times New Roman" w:cs="Times New Roman"/>
                <w:sz w:val="24"/>
                <w:szCs w:val="24"/>
              </w:rPr>
            </w:pPr>
            <w:r w:rsidRPr="00A4015D">
              <w:rPr>
                <w:rFonts w:ascii="Times New Roman" w:hAnsi="Times New Roman" w:cs="Times New Roman"/>
                <w:sz w:val="24"/>
                <w:szCs w:val="24"/>
              </w:rPr>
              <w:t>Кеш</w:t>
            </w:r>
          </w:p>
        </w:tc>
        <w:tc>
          <w:tcPr>
            <w:tcW w:w="427" w:type="dxa"/>
            <w:tcBorders>
              <w:top w:val="single" w:sz="5" w:space="0" w:color="000000"/>
              <w:left w:val="single" w:sz="3" w:space="0" w:color="000000"/>
              <w:bottom w:val="single" w:sz="5" w:space="0" w:color="000000"/>
              <w:right w:val="single" w:sz="3" w:space="0" w:color="000000"/>
            </w:tcBorders>
          </w:tcPr>
          <w:p w:rsidR="00BE5C08" w:rsidRPr="00A4015D" w:rsidRDefault="00BE5C08" w:rsidP="00830077">
            <w:pPr>
              <w:rPr>
                <w:rFonts w:ascii="Times New Roman" w:hAnsi="Times New Roman" w:cs="Times New Roman"/>
              </w:rPr>
            </w:pPr>
          </w:p>
        </w:tc>
        <w:tc>
          <w:tcPr>
            <w:tcW w:w="427" w:type="dxa"/>
            <w:tcBorders>
              <w:top w:val="single" w:sz="5" w:space="0" w:color="000000"/>
              <w:left w:val="single" w:sz="3" w:space="0" w:color="000000"/>
              <w:bottom w:val="single" w:sz="5" w:space="0" w:color="000000"/>
              <w:right w:val="single" w:sz="3" w:space="0" w:color="000000"/>
            </w:tcBorders>
          </w:tcPr>
          <w:p w:rsidR="00BE5C08" w:rsidRPr="00A4015D" w:rsidRDefault="00BE5C08" w:rsidP="00830077">
            <w:pPr>
              <w:rPr>
                <w:rFonts w:ascii="Times New Roman" w:hAnsi="Times New Roman" w:cs="Times New Roman"/>
              </w:rPr>
            </w:pPr>
          </w:p>
        </w:tc>
        <w:tc>
          <w:tcPr>
            <w:tcW w:w="422" w:type="dxa"/>
            <w:tcBorders>
              <w:top w:val="single" w:sz="5" w:space="0" w:color="000000"/>
              <w:left w:val="single" w:sz="3" w:space="0" w:color="000000"/>
              <w:bottom w:val="single" w:sz="5" w:space="0" w:color="000000"/>
              <w:right w:val="single" w:sz="3" w:space="0" w:color="000000"/>
            </w:tcBorders>
          </w:tcPr>
          <w:p w:rsidR="00BE5C08" w:rsidRPr="00A4015D" w:rsidRDefault="00BE5C08" w:rsidP="00830077">
            <w:pPr>
              <w:rPr>
                <w:rFonts w:ascii="Times New Roman" w:hAnsi="Times New Roman" w:cs="Times New Roman"/>
              </w:rPr>
            </w:pPr>
          </w:p>
        </w:tc>
        <w:tc>
          <w:tcPr>
            <w:tcW w:w="430" w:type="dxa"/>
            <w:tcBorders>
              <w:top w:val="single" w:sz="5" w:space="0" w:color="000000"/>
              <w:left w:val="single" w:sz="3" w:space="0" w:color="000000"/>
              <w:bottom w:val="single" w:sz="5" w:space="0" w:color="000000"/>
              <w:right w:val="single" w:sz="5" w:space="0" w:color="000000"/>
            </w:tcBorders>
          </w:tcPr>
          <w:p w:rsidR="00BE5C08" w:rsidRPr="00A4015D" w:rsidRDefault="00BE5C08" w:rsidP="00830077">
            <w:pPr>
              <w:rPr>
                <w:rFonts w:ascii="Times New Roman" w:hAnsi="Times New Roman" w:cs="Times New Roman"/>
              </w:rPr>
            </w:pPr>
          </w:p>
        </w:tc>
        <w:tc>
          <w:tcPr>
            <w:tcW w:w="422" w:type="dxa"/>
            <w:tcBorders>
              <w:top w:val="single" w:sz="5" w:space="0" w:color="000000"/>
              <w:left w:val="single" w:sz="5" w:space="0" w:color="000000"/>
              <w:bottom w:val="single" w:sz="5" w:space="0" w:color="000000"/>
              <w:right w:val="single" w:sz="5" w:space="0" w:color="000000"/>
            </w:tcBorders>
            <w:shd w:val="clear" w:color="auto" w:fill="F2F2F2"/>
          </w:tcPr>
          <w:p w:rsidR="00BE5C08" w:rsidRPr="00A4015D" w:rsidRDefault="00BE5C08" w:rsidP="00830077">
            <w:pPr>
              <w:rPr>
                <w:rFonts w:ascii="Times New Roman" w:hAnsi="Times New Roman" w:cs="Times New Roman"/>
              </w:rPr>
            </w:pPr>
          </w:p>
        </w:tc>
        <w:tc>
          <w:tcPr>
            <w:tcW w:w="1704" w:type="dxa"/>
            <w:tcBorders>
              <w:top w:val="single" w:sz="5" w:space="0" w:color="000000"/>
              <w:left w:val="single" w:sz="5" w:space="0" w:color="000000"/>
              <w:bottom w:val="single" w:sz="5" w:space="0" w:color="000000"/>
              <w:right w:val="single" w:sz="5" w:space="0" w:color="000000"/>
            </w:tcBorders>
          </w:tcPr>
          <w:p w:rsidR="00BE5C08" w:rsidRPr="00A4015D" w:rsidRDefault="00BE5C08" w:rsidP="00830077">
            <w:pPr>
              <w:rPr>
                <w:rFonts w:ascii="Times New Roman" w:hAnsi="Times New Roman" w:cs="Times New Roman"/>
              </w:rPr>
            </w:pPr>
          </w:p>
        </w:tc>
        <w:tc>
          <w:tcPr>
            <w:tcW w:w="1560" w:type="dxa"/>
            <w:tcBorders>
              <w:top w:val="single" w:sz="5" w:space="0" w:color="000000"/>
              <w:left w:val="single" w:sz="5" w:space="0" w:color="000000"/>
              <w:bottom w:val="single" w:sz="5" w:space="0" w:color="000000"/>
              <w:right w:val="single" w:sz="5" w:space="0" w:color="000000"/>
            </w:tcBorders>
          </w:tcPr>
          <w:p w:rsidR="00BE5C08" w:rsidRPr="00A4015D" w:rsidRDefault="00BE5C08" w:rsidP="00830077">
            <w:pPr>
              <w:rPr>
                <w:rFonts w:ascii="Times New Roman" w:hAnsi="Times New Roman" w:cs="Times New Roman"/>
              </w:rPr>
            </w:pPr>
          </w:p>
        </w:tc>
        <w:tc>
          <w:tcPr>
            <w:tcW w:w="989" w:type="dxa"/>
            <w:tcBorders>
              <w:top w:val="single" w:sz="5" w:space="0" w:color="000000"/>
              <w:left w:val="single" w:sz="5" w:space="0" w:color="000000"/>
              <w:bottom w:val="single" w:sz="5" w:space="0" w:color="000000"/>
              <w:right w:val="single" w:sz="5" w:space="0" w:color="000000"/>
            </w:tcBorders>
          </w:tcPr>
          <w:p w:rsidR="00BE5C08" w:rsidRPr="00A4015D" w:rsidRDefault="00BE5C08" w:rsidP="00830077">
            <w:pPr>
              <w:rPr>
                <w:rFonts w:ascii="Times New Roman" w:hAnsi="Times New Roman" w:cs="Times New Roman"/>
              </w:rPr>
            </w:pPr>
          </w:p>
        </w:tc>
      </w:tr>
      <w:tr w:rsidR="004E6A59" w:rsidTr="00830077">
        <w:trPr>
          <w:trHeight w:hRule="exact" w:val="427"/>
        </w:trPr>
        <w:tc>
          <w:tcPr>
            <w:tcW w:w="326" w:type="dxa"/>
            <w:vMerge/>
            <w:tcBorders>
              <w:left w:val="single" w:sz="3" w:space="0" w:color="000000"/>
              <w:right w:val="nil"/>
            </w:tcBorders>
          </w:tcPr>
          <w:p w:rsidR="00BE5C08" w:rsidRPr="00A4015D" w:rsidRDefault="00BE5C08" w:rsidP="00830077">
            <w:pPr>
              <w:rPr>
                <w:rFonts w:ascii="Times New Roman" w:hAnsi="Times New Roman" w:cs="Times New Roman"/>
              </w:rPr>
            </w:pPr>
          </w:p>
        </w:tc>
        <w:tc>
          <w:tcPr>
            <w:tcW w:w="807" w:type="dxa"/>
            <w:vMerge/>
            <w:tcBorders>
              <w:left w:val="nil"/>
              <w:right w:val="single" w:sz="3" w:space="0" w:color="000000"/>
            </w:tcBorders>
          </w:tcPr>
          <w:p w:rsidR="00BE5C08" w:rsidRPr="00A4015D" w:rsidRDefault="00BE5C08" w:rsidP="00830077">
            <w:pPr>
              <w:rPr>
                <w:rFonts w:ascii="Times New Roman" w:hAnsi="Times New Roman" w:cs="Times New Roman"/>
              </w:rPr>
            </w:pPr>
          </w:p>
        </w:tc>
        <w:tc>
          <w:tcPr>
            <w:tcW w:w="1843" w:type="dxa"/>
            <w:gridSpan w:val="2"/>
            <w:tcBorders>
              <w:top w:val="single" w:sz="5" w:space="0" w:color="000000"/>
              <w:left w:val="single" w:sz="3" w:space="0" w:color="000000"/>
              <w:bottom w:val="single" w:sz="5" w:space="0" w:color="000000"/>
              <w:right w:val="single" w:sz="3" w:space="0" w:color="000000"/>
            </w:tcBorders>
          </w:tcPr>
          <w:p w:rsidR="00BE5C08" w:rsidRPr="00A4015D" w:rsidRDefault="006A2208" w:rsidP="00830077">
            <w:pPr>
              <w:pStyle w:val="TableParagraph"/>
              <w:spacing w:before="20"/>
              <w:ind w:left="47"/>
              <w:rPr>
                <w:rFonts w:ascii="Times New Roman" w:eastAsia="Times New Roman" w:hAnsi="Times New Roman" w:cs="Times New Roman"/>
                <w:sz w:val="24"/>
                <w:szCs w:val="24"/>
              </w:rPr>
            </w:pPr>
            <w:r w:rsidRPr="00A4015D">
              <w:rPr>
                <w:rFonts w:ascii="Times New Roman" w:hAnsi="Times New Roman" w:cs="Times New Roman"/>
                <w:sz w:val="24"/>
                <w:szCs w:val="24"/>
              </w:rPr>
              <w:t>сыртқы студент</w:t>
            </w:r>
          </w:p>
        </w:tc>
        <w:tc>
          <w:tcPr>
            <w:tcW w:w="427" w:type="dxa"/>
            <w:tcBorders>
              <w:top w:val="single" w:sz="5" w:space="0" w:color="000000"/>
              <w:left w:val="single" w:sz="3" w:space="0" w:color="000000"/>
              <w:bottom w:val="single" w:sz="5" w:space="0" w:color="000000"/>
              <w:right w:val="single" w:sz="3" w:space="0" w:color="000000"/>
            </w:tcBorders>
          </w:tcPr>
          <w:p w:rsidR="00BE5C08" w:rsidRPr="00A4015D" w:rsidRDefault="00BE5C08" w:rsidP="00830077">
            <w:pPr>
              <w:rPr>
                <w:rFonts w:ascii="Times New Roman" w:hAnsi="Times New Roman" w:cs="Times New Roman"/>
              </w:rPr>
            </w:pPr>
          </w:p>
        </w:tc>
        <w:tc>
          <w:tcPr>
            <w:tcW w:w="427" w:type="dxa"/>
            <w:tcBorders>
              <w:top w:val="single" w:sz="5" w:space="0" w:color="000000"/>
              <w:left w:val="single" w:sz="3" w:space="0" w:color="000000"/>
              <w:bottom w:val="single" w:sz="5" w:space="0" w:color="000000"/>
              <w:right w:val="single" w:sz="3" w:space="0" w:color="000000"/>
            </w:tcBorders>
          </w:tcPr>
          <w:p w:rsidR="00BE5C08" w:rsidRPr="00A4015D" w:rsidRDefault="00BE5C08" w:rsidP="00830077">
            <w:pPr>
              <w:rPr>
                <w:rFonts w:ascii="Times New Roman" w:hAnsi="Times New Roman" w:cs="Times New Roman"/>
              </w:rPr>
            </w:pPr>
          </w:p>
        </w:tc>
        <w:tc>
          <w:tcPr>
            <w:tcW w:w="422" w:type="dxa"/>
            <w:tcBorders>
              <w:top w:val="single" w:sz="5" w:space="0" w:color="000000"/>
              <w:left w:val="single" w:sz="3" w:space="0" w:color="000000"/>
              <w:bottom w:val="single" w:sz="5" w:space="0" w:color="000000"/>
              <w:right w:val="single" w:sz="3" w:space="0" w:color="000000"/>
            </w:tcBorders>
          </w:tcPr>
          <w:p w:rsidR="00BE5C08" w:rsidRPr="00A4015D" w:rsidRDefault="00BE5C08" w:rsidP="00830077">
            <w:pPr>
              <w:rPr>
                <w:rFonts w:ascii="Times New Roman" w:hAnsi="Times New Roman" w:cs="Times New Roman"/>
              </w:rPr>
            </w:pPr>
          </w:p>
        </w:tc>
        <w:tc>
          <w:tcPr>
            <w:tcW w:w="430" w:type="dxa"/>
            <w:tcBorders>
              <w:top w:val="single" w:sz="5" w:space="0" w:color="000000"/>
              <w:left w:val="single" w:sz="3" w:space="0" w:color="000000"/>
              <w:bottom w:val="single" w:sz="5" w:space="0" w:color="000000"/>
              <w:right w:val="single" w:sz="5" w:space="0" w:color="000000"/>
            </w:tcBorders>
          </w:tcPr>
          <w:p w:rsidR="00BE5C08" w:rsidRPr="00A4015D" w:rsidRDefault="00BE5C08" w:rsidP="00830077">
            <w:pPr>
              <w:rPr>
                <w:rFonts w:ascii="Times New Roman" w:hAnsi="Times New Roman" w:cs="Times New Roman"/>
              </w:rPr>
            </w:pPr>
          </w:p>
        </w:tc>
        <w:tc>
          <w:tcPr>
            <w:tcW w:w="422" w:type="dxa"/>
            <w:tcBorders>
              <w:top w:val="single" w:sz="5" w:space="0" w:color="000000"/>
              <w:left w:val="single" w:sz="5" w:space="0" w:color="000000"/>
              <w:bottom w:val="single" w:sz="5" w:space="0" w:color="000000"/>
              <w:right w:val="single" w:sz="5" w:space="0" w:color="000000"/>
            </w:tcBorders>
            <w:shd w:val="clear" w:color="auto" w:fill="F2F2F2"/>
          </w:tcPr>
          <w:p w:rsidR="00BE5C08" w:rsidRPr="00A4015D" w:rsidRDefault="00BE5C08" w:rsidP="00830077">
            <w:pPr>
              <w:rPr>
                <w:rFonts w:ascii="Times New Roman" w:hAnsi="Times New Roman" w:cs="Times New Roman"/>
              </w:rPr>
            </w:pPr>
          </w:p>
        </w:tc>
        <w:tc>
          <w:tcPr>
            <w:tcW w:w="1704" w:type="dxa"/>
            <w:tcBorders>
              <w:top w:val="single" w:sz="5" w:space="0" w:color="000000"/>
              <w:left w:val="single" w:sz="5" w:space="0" w:color="000000"/>
              <w:bottom w:val="single" w:sz="5" w:space="0" w:color="000000"/>
              <w:right w:val="single" w:sz="5" w:space="0" w:color="000000"/>
            </w:tcBorders>
          </w:tcPr>
          <w:p w:rsidR="00BE5C08" w:rsidRPr="00A4015D" w:rsidRDefault="00BE5C08" w:rsidP="00830077">
            <w:pPr>
              <w:rPr>
                <w:rFonts w:ascii="Times New Roman" w:hAnsi="Times New Roman" w:cs="Times New Roman"/>
              </w:rPr>
            </w:pPr>
          </w:p>
        </w:tc>
        <w:tc>
          <w:tcPr>
            <w:tcW w:w="1560" w:type="dxa"/>
            <w:tcBorders>
              <w:top w:val="single" w:sz="5" w:space="0" w:color="000000"/>
              <w:left w:val="single" w:sz="5" w:space="0" w:color="000000"/>
              <w:bottom w:val="single" w:sz="5" w:space="0" w:color="000000"/>
              <w:right w:val="single" w:sz="5" w:space="0" w:color="000000"/>
            </w:tcBorders>
          </w:tcPr>
          <w:p w:rsidR="00BE5C08" w:rsidRPr="00A4015D" w:rsidRDefault="00BE5C08" w:rsidP="00830077">
            <w:pPr>
              <w:rPr>
                <w:rFonts w:ascii="Times New Roman" w:hAnsi="Times New Roman" w:cs="Times New Roman"/>
              </w:rPr>
            </w:pPr>
          </w:p>
        </w:tc>
        <w:tc>
          <w:tcPr>
            <w:tcW w:w="989" w:type="dxa"/>
            <w:tcBorders>
              <w:top w:val="single" w:sz="5" w:space="0" w:color="000000"/>
              <w:left w:val="single" w:sz="5" w:space="0" w:color="000000"/>
              <w:bottom w:val="single" w:sz="5" w:space="0" w:color="000000"/>
              <w:right w:val="single" w:sz="5" w:space="0" w:color="000000"/>
            </w:tcBorders>
          </w:tcPr>
          <w:p w:rsidR="00BE5C08" w:rsidRPr="00A4015D" w:rsidRDefault="00BE5C08" w:rsidP="00830077">
            <w:pPr>
              <w:rPr>
                <w:rFonts w:ascii="Times New Roman" w:hAnsi="Times New Roman" w:cs="Times New Roman"/>
              </w:rPr>
            </w:pPr>
          </w:p>
        </w:tc>
      </w:tr>
      <w:tr w:rsidR="004E6A59" w:rsidTr="00830077">
        <w:trPr>
          <w:trHeight w:hRule="exact" w:val="317"/>
        </w:trPr>
        <w:tc>
          <w:tcPr>
            <w:tcW w:w="326" w:type="dxa"/>
            <w:vMerge/>
            <w:tcBorders>
              <w:left w:val="single" w:sz="3" w:space="0" w:color="000000"/>
              <w:bottom w:val="single" w:sz="18" w:space="0" w:color="000000"/>
              <w:right w:val="nil"/>
            </w:tcBorders>
          </w:tcPr>
          <w:p w:rsidR="00BE5C08" w:rsidRPr="00A4015D" w:rsidRDefault="00BE5C08" w:rsidP="00830077">
            <w:pPr>
              <w:rPr>
                <w:rFonts w:ascii="Times New Roman" w:hAnsi="Times New Roman" w:cs="Times New Roman"/>
              </w:rPr>
            </w:pPr>
          </w:p>
        </w:tc>
        <w:tc>
          <w:tcPr>
            <w:tcW w:w="807" w:type="dxa"/>
            <w:vMerge/>
            <w:tcBorders>
              <w:left w:val="nil"/>
              <w:bottom w:val="single" w:sz="18" w:space="0" w:color="000000"/>
              <w:right w:val="single" w:sz="3" w:space="0" w:color="000000"/>
            </w:tcBorders>
          </w:tcPr>
          <w:p w:rsidR="00BE5C08" w:rsidRPr="00A4015D" w:rsidRDefault="00BE5C08" w:rsidP="00830077">
            <w:pPr>
              <w:rPr>
                <w:rFonts w:ascii="Times New Roman" w:hAnsi="Times New Roman" w:cs="Times New Roman"/>
              </w:rPr>
            </w:pPr>
          </w:p>
        </w:tc>
        <w:tc>
          <w:tcPr>
            <w:tcW w:w="1843" w:type="dxa"/>
            <w:gridSpan w:val="2"/>
            <w:tcBorders>
              <w:top w:val="single" w:sz="5" w:space="0" w:color="000000"/>
              <w:left w:val="single" w:sz="3" w:space="0" w:color="000000"/>
              <w:bottom w:val="single" w:sz="18" w:space="0" w:color="000000"/>
              <w:right w:val="single" w:sz="3" w:space="0" w:color="000000"/>
            </w:tcBorders>
          </w:tcPr>
          <w:p w:rsidR="00BE5C08" w:rsidRPr="00A4015D" w:rsidRDefault="006A2208" w:rsidP="00830077">
            <w:pPr>
              <w:pStyle w:val="TableParagraph"/>
              <w:spacing w:line="275" w:lineRule="auto"/>
              <w:ind w:left="47"/>
              <w:rPr>
                <w:rFonts w:ascii="Times New Roman" w:eastAsia="Times New Roman" w:hAnsi="Times New Roman" w:cs="Times New Roman"/>
                <w:sz w:val="24"/>
                <w:szCs w:val="24"/>
                <w:lang w:val="ru-RU"/>
              </w:rPr>
            </w:pPr>
            <w:r w:rsidRPr="00A4015D">
              <w:rPr>
                <w:rFonts w:ascii="Times New Roman" w:hAnsi="Times New Roman" w:cs="Times New Roman"/>
                <w:sz w:val="24"/>
                <w:szCs w:val="24"/>
              </w:rPr>
              <w:t xml:space="preserve">D </w:t>
            </w:r>
            <w:r w:rsidRPr="00A4015D">
              <w:rPr>
                <w:rFonts w:ascii="Times New Roman" w:hAnsi="Times New Roman" w:cs="Times New Roman"/>
                <w:sz w:val="24"/>
                <w:szCs w:val="24"/>
                <w:lang w:val="ru-RU"/>
              </w:rPr>
              <w:t>ОТ</w:t>
            </w:r>
          </w:p>
        </w:tc>
        <w:tc>
          <w:tcPr>
            <w:tcW w:w="427" w:type="dxa"/>
            <w:tcBorders>
              <w:top w:val="single" w:sz="5" w:space="0" w:color="000000"/>
              <w:left w:val="single" w:sz="3" w:space="0" w:color="000000"/>
              <w:bottom w:val="single" w:sz="18" w:space="0" w:color="000000"/>
              <w:right w:val="single" w:sz="3" w:space="0" w:color="000000"/>
            </w:tcBorders>
          </w:tcPr>
          <w:p w:rsidR="00BE5C08" w:rsidRPr="00A4015D" w:rsidRDefault="00BE5C08" w:rsidP="00830077">
            <w:pPr>
              <w:rPr>
                <w:rFonts w:ascii="Times New Roman" w:hAnsi="Times New Roman" w:cs="Times New Roman"/>
              </w:rPr>
            </w:pPr>
          </w:p>
        </w:tc>
        <w:tc>
          <w:tcPr>
            <w:tcW w:w="427" w:type="dxa"/>
            <w:tcBorders>
              <w:top w:val="single" w:sz="5" w:space="0" w:color="000000"/>
              <w:left w:val="single" w:sz="3" w:space="0" w:color="000000"/>
              <w:bottom w:val="single" w:sz="18" w:space="0" w:color="000000"/>
              <w:right w:val="single" w:sz="3" w:space="0" w:color="000000"/>
            </w:tcBorders>
          </w:tcPr>
          <w:p w:rsidR="00BE5C08" w:rsidRPr="00A4015D" w:rsidRDefault="00BE5C08" w:rsidP="00830077">
            <w:pPr>
              <w:rPr>
                <w:rFonts w:ascii="Times New Roman" w:hAnsi="Times New Roman" w:cs="Times New Roman"/>
              </w:rPr>
            </w:pPr>
          </w:p>
        </w:tc>
        <w:tc>
          <w:tcPr>
            <w:tcW w:w="422" w:type="dxa"/>
            <w:tcBorders>
              <w:top w:val="single" w:sz="5" w:space="0" w:color="000000"/>
              <w:left w:val="single" w:sz="3" w:space="0" w:color="000000"/>
              <w:bottom w:val="single" w:sz="18" w:space="0" w:color="000000"/>
              <w:right w:val="single" w:sz="3" w:space="0" w:color="000000"/>
            </w:tcBorders>
          </w:tcPr>
          <w:p w:rsidR="00BE5C08" w:rsidRPr="00A4015D" w:rsidRDefault="00BE5C08" w:rsidP="00830077">
            <w:pPr>
              <w:rPr>
                <w:rFonts w:ascii="Times New Roman" w:hAnsi="Times New Roman" w:cs="Times New Roman"/>
              </w:rPr>
            </w:pPr>
          </w:p>
        </w:tc>
        <w:tc>
          <w:tcPr>
            <w:tcW w:w="430" w:type="dxa"/>
            <w:tcBorders>
              <w:top w:val="single" w:sz="5" w:space="0" w:color="000000"/>
              <w:left w:val="single" w:sz="3" w:space="0" w:color="000000"/>
              <w:bottom w:val="single" w:sz="18" w:space="0" w:color="000000"/>
              <w:right w:val="single" w:sz="5" w:space="0" w:color="000000"/>
            </w:tcBorders>
          </w:tcPr>
          <w:p w:rsidR="00BE5C08" w:rsidRPr="00A4015D" w:rsidRDefault="00BE5C08" w:rsidP="00830077">
            <w:pPr>
              <w:rPr>
                <w:rFonts w:ascii="Times New Roman" w:hAnsi="Times New Roman" w:cs="Times New Roman"/>
              </w:rPr>
            </w:pPr>
          </w:p>
        </w:tc>
        <w:tc>
          <w:tcPr>
            <w:tcW w:w="422" w:type="dxa"/>
            <w:tcBorders>
              <w:top w:val="single" w:sz="5" w:space="0" w:color="000000"/>
              <w:left w:val="single" w:sz="5" w:space="0" w:color="000000"/>
              <w:bottom w:val="single" w:sz="18" w:space="0" w:color="000000"/>
              <w:right w:val="single" w:sz="5" w:space="0" w:color="000000"/>
            </w:tcBorders>
            <w:shd w:val="clear" w:color="auto" w:fill="F2F2F2"/>
          </w:tcPr>
          <w:p w:rsidR="00BE5C08" w:rsidRPr="00A4015D" w:rsidRDefault="00BE5C08" w:rsidP="00830077">
            <w:pPr>
              <w:rPr>
                <w:rFonts w:ascii="Times New Roman" w:hAnsi="Times New Roman" w:cs="Times New Roman"/>
              </w:rPr>
            </w:pPr>
          </w:p>
        </w:tc>
        <w:tc>
          <w:tcPr>
            <w:tcW w:w="1704" w:type="dxa"/>
            <w:tcBorders>
              <w:top w:val="single" w:sz="5" w:space="0" w:color="000000"/>
              <w:left w:val="single" w:sz="5" w:space="0" w:color="000000"/>
              <w:bottom w:val="single" w:sz="18" w:space="0" w:color="000000"/>
              <w:right w:val="single" w:sz="5" w:space="0" w:color="000000"/>
            </w:tcBorders>
          </w:tcPr>
          <w:p w:rsidR="00BE5C08" w:rsidRPr="00A4015D" w:rsidRDefault="00BE5C08" w:rsidP="00830077">
            <w:pPr>
              <w:rPr>
                <w:rFonts w:ascii="Times New Roman" w:hAnsi="Times New Roman" w:cs="Times New Roman"/>
              </w:rPr>
            </w:pPr>
          </w:p>
        </w:tc>
        <w:tc>
          <w:tcPr>
            <w:tcW w:w="1560" w:type="dxa"/>
            <w:tcBorders>
              <w:top w:val="single" w:sz="5" w:space="0" w:color="000000"/>
              <w:left w:val="single" w:sz="5" w:space="0" w:color="000000"/>
              <w:bottom w:val="single" w:sz="18" w:space="0" w:color="000000"/>
              <w:right w:val="single" w:sz="5" w:space="0" w:color="000000"/>
            </w:tcBorders>
          </w:tcPr>
          <w:p w:rsidR="00BE5C08" w:rsidRPr="00A4015D" w:rsidRDefault="00BE5C08" w:rsidP="00830077">
            <w:pPr>
              <w:rPr>
                <w:rFonts w:ascii="Times New Roman" w:hAnsi="Times New Roman" w:cs="Times New Roman"/>
              </w:rPr>
            </w:pPr>
          </w:p>
        </w:tc>
        <w:tc>
          <w:tcPr>
            <w:tcW w:w="989" w:type="dxa"/>
            <w:tcBorders>
              <w:top w:val="single" w:sz="5" w:space="0" w:color="000000"/>
              <w:left w:val="single" w:sz="5" w:space="0" w:color="000000"/>
              <w:bottom w:val="single" w:sz="18" w:space="0" w:color="000000"/>
              <w:right w:val="single" w:sz="5" w:space="0" w:color="000000"/>
            </w:tcBorders>
          </w:tcPr>
          <w:p w:rsidR="00BE5C08" w:rsidRPr="00A4015D" w:rsidRDefault="00BE5C08" w:rsidP="00830077">
            <w:pPr>
              <w:rPr>
                <w:rFonts w:ascii="Times New Roman" w:hAnsi="Times New Roman" w:cs="Times New Roman"/>
              </w:rPr>
            </w:pPr>
          </w:p>
        </w:tc>
      </w:tr>
      <w:tr w:rsidR="004E6A59" w:rsidTr="00830077">
        <w:trPr>
          <w:trHeight w:hRule="exact" w:val="1546"/>
        </w:trPr>
        <w:tc>
          <w:tcPr>
            <w:tcW w:w="1133" w:type="dxa"/>
            <w:gridSpan w:val="2"/>
            <w:vMerge w:val="restart"/>
            <w:tcBorders>
              <w:top w:val="single" w:sz="18" w:space="0" w:color="000000"/>
              <w:left w:val="single" w:sz="3" w:space="0" w:color="000000"/>
              <w:right w:val="single" w:sz="3" w:space="0" w:color="000000"/>
            </w:tcBorders>
          </w:tcPr>
          <w:p w:rsidR="00BE5C08" w:rsidRPr="00A4015D" w:rsidRDefault="00BE5C08" w:rsidP="00830077">
            <w:pPr>
              <w:pStyle w:val="TableParagraph"/>
              <w:rPr>
                <w:rFonts w:ascii="Times New Roman" w:eastAsia="Times New Roman" w:hAnsi="Times New Roman" w:cs="Times New Roman"/>
                <w:sz w:val="24"/>
                <w:szCs w:val="24"/>
              </w:rPr>
            </w:pPr>
          </w:p>
          <w:p w:rsidR="00BE5C08" w:rsidRPr="00A4015D" w:rsidRDefault="00BE5C08" w:rsidP="00830077">
            <w:pPr>
              <w:pStyle w:val="TableParagraph"/>
              <w:rPr>
                <w:rFonts w:ascii="Times New Roman" w:eastAsia="Times New Roman" w:hAnsi="Times New Roman" w:cs="Times New Roman"/>
                <w:sz w:val="24"/>
                <w:szCs w:val="24"/>
              </w:rPr>
            </w:pPr>
          </w:p>
          <w:p w:rsidR="00BE5C08" w:rsidRPr="00A4015D" w:rsidRDefault="00BE5C08" w:rsidP="00830077">
            <w:pPr>
              <w:pStyle w:val="TableParagraph"/>
              <w:spacing w:before="4"/>
              <w:rPr>
                <w:rFonts w:ascii="Times New Roman" w:eastAsia="Times New Roman" w:hAnsi="Times New Roman" w:cs="Times New Roman"/>
                <w:sz w:val="24"/>
                <w:szCs w:val="24"/>
              </w:rPr>
            </w:pPr>
          </w:p>
          <w:p w:rsidR="00BE5C08" w:rsidRPr="00A4015D" w:rsidRDefault="006A2208" w:rsidP="00830077">
            <w:pPr>
              <w:pStyle w:val="TableParagraph"/>
              <w:tabs>
                <w:tab w:val="left" w:pos="602"/>
              </w:tabs>
              <w:spacing w:line="275" w:lineRule="auto"/>
              <w:ind w:left="42" w:right="97"/>
              <w:rPr>
                <w:rFonts w:ascii="Times New Roman" w:hAnsi="Times New Roman" w:cs="Times New Roman"/>
                <w:w w:val="99"/>
                <w:sz w:val="24"/>
                <w:szCs w:val="24"/>
                <w:lang w:val="ru-RU"/>
              </w:rPr>
            </w:pPr>
            <w:r w:rsidRPr="00A4015D">
              <w:rPr>
                <w:rFonts w:ascii="Times New Roman" w:hAnsi="Times New Roman" w:cs="Times New Roman"/>
                <w:sz w:val="24"/>
                <w:szCs w:val="24"/>
              </w:rPr>
              <w:t>қыркүйек</w:t>
            </w:r>
          </w:p>
          <w:p w:rsidR="00BE5C08" w:rsidRPr="00A4015D" w:rsidRDefault="006A2208" w:rsidP="00830077">
            <w:pPr>
              <w:pStyle w:val="TableParagraph"/>
              <w:tabs>
                <w:tab w:val="left" w:pos="602"/>
              </w:tabs>
              <w:spacing w:line="275" w:lineRule="auto"/>
              <w:ind w:left="42" w:right="164"/>
              <w:rPr>
                <w:rFonts w:ascii="Times New Roman" w:eastAsia="Times New Roman" w:hAnsi="Times New Roman" w:cs="Times New Roman"/>
                <w:sz w:val="24"/>
                <w:szCs w:val="24"/>
                <w:lang w:val="ru-RU"/>
              </w:rPr>
            </w:pPr>
            <w:r w:rsidRPr="00A4015D">
              <w:rPr>
                <w:rFonts w:ascii="Times New Roman" w:hAnsi="Times New Roman" w:cs="Times New Roman"/>
                <w:w w:val="95"/>
                <w:sz w:val="24"/>
                <w:szCs w:val="24"/>
                <w:lang w:val="ru-RU"/>
              </w:rPr>
              <w:t xml:space="preserve">20_ </w:t>
            </w:r>
            <w:r w:rsidRPr="00A4015D">
              <w:rPr>
                <w:rFonts w:ascii="Times New Roman" w:hAnsi="Times New Roman" w:cs="Times New Roman"/>
                <w:w w:val="95"/>
                <w:sz w:val="24"/>
                <w:szCs w:val="24"/>
              </w:rPr>
              <w:t xml:space="preserve">/ </w:t>
            </w:r>
            <w:r w:rsidRPr="00A4015D">
              <w:rPr>
                <w:rFonts w:ascii="Times New Roman" w:hAnsi="Times New Roman" w:cs="Times New Roman"/>
                <w:w w:val="95"/>
                <w:sz w:val="24"/>
                <w:szCs w:val="24"/>
                <w:lang w:val="ru-RU"/>
              </w:rPr>
              <w:t xml:space="preserve">20_ </w:t>
            </w:r>
            <w:r w:rsidRPr="00A4015D">
              <w:rPr>
                <w:rFonts w:ascii="Times New Roman" w:hAnsi="Times New Roman" w:cs="Times New Roman"/>
                <w:w w:val="95"/>
                <w:sz w:val="24"/>
                <w:szCs w:val="24"/>
              </w:rPr>
              <w:t>_</w:t>
            </w:r>
          </w:p>
        </w:tc>
        <w:tc>
          <w:tcPr>
            <w:tcW w:w="857" w:type="dxa"/>
            <w:vMerge w:val="restart"/>
            <w:tcBorders>
              <w:top w:val="single" w:sz="18" w:space="0" w:color="000000"/>
              <w:left w:val="single" w:sz="3" w:space="0" w:color="000000"/>
              <w:right w:val="single" w:sz="4" w:space="0" w:color="auto"/>
            </w:tcBorders>
          </w:tcPr>
          <w:p w:rsidR="00BE5C08" w:rsidRPr="00A4015D" w:rsidRDefault="00BE5C08" w:rsidP="00830077">
            <w:pPr>
              <w:pStyle w:val="TableParagraph"/>
              <w:rPr>
                <w:rFonts w:ascii="Times New Roman" w:eastAsia="Times New Roman" w:hAnsi="Times New Roman" w:cs="Times New Roman"/>
                <w:sz w:val="24"/>
                <w:szCs w:val="24"/>
              </w:rPr>
            </w:pPr>
          </w:p>
          <w:p w:rsidR="00BE5C08" w:rsidRPr="00A4015D" w:rsidRDefault="00BE5C08" w:rsidP="00830077">
            <w:pPr>
              <w:pStyle w:val="TableParagraph"/>
              <w:rPr>
                <w:rFonts w:ascii="Times New Roman" w:eastAsia="Times New Roman" w:hAnsi="Times New Roman" w:cs="Times New Roman"/>
                <w:sz w:val="24"/>
                <w:szCs w:val="24"/>
              </w:rPr>
            </w:pPr>
          </w:p>
          <w:p w:rsidR="00BE5C08" w:rsidRPr="00A4015D" w:rsidRDefault="00BE5C08" w:rsidP="00830077">
            <w:pPr>
              <w:pStyle w:val="TableParagraph"/>
              <w:rPr>
                <w:rFonts w:ascii="Times New Roman" w:eastAsia="Times New Roman" w:hAnsi="Times New Roman" w:cs="Times New Roman"/>
                <w:sz w:val="24"/>
                <w:szCs w:val="24"/>
              </w:rPr>
            </w:pPr>
          </w:p>
          <w:p w:rsidR="00BE5C08" w:rsidRPr="00A4015D" w:rsidRDefault="00BE5C08" w:rsidP="00830077">
            <w:pPr>
              <w:pStyle w:val="TableParagraph"/>
              <w:rPr>
                <w:rFonts w:ascii="Times New Roman" w:eastAsia="Times New Roman" w:hAnsi="Times New Roman" w:cs="Times New Roman"/>
                <w:sz w:val="24"/>
                <w:szCs w:val="24"/>
              </w:rPr>
            </w:pPr>
          </w:p>
          <w:p w:rsidR="00BE5C08" w:rsidRPr="00A4015D" w:rsidRDefault="006A2208" w:rsidP="00830077">
            <w:pPr>
              <w:pStyle w:val="TableParagraph"/>
              <w:spacing w:before="216"/>
              <w:ind w:left="47"/>
              <w:rPr>
                <w:rFonts w:ascii="Times New Roman" w:eastAsia="Times New Roman" w:hAnsi="Times New Roman" w:cs="Times New Roman"/>
                <w:sz w:val="24"/>
                <w:szCs w:val="24"/>
              </w:rPr>
            </w:pPr>
            <w:r w:rsidRPr="00A4015D">
              <w:rPr>
                <w:rFonts w:ascii="Times New Roman" w:hAnsi="Times New Roman" w:cs="Times New Roman"/>
                <w:sz w:val="24"/>
                <w:szCs w:val="24"/>
              </w:rPr>
              <w:t>толық уақыт</w:t>
            </w:r>
          </w:p>
        </w:tc>
        <w:tc>
          <w:tcPr>
            <w:tcW w:w="986" w:type="dxa"/>
            <w:tcBorders>
              <w:top w:val="single" w:sz="4" w:space="0" w:color="auto"/>
              <w:left w:val="single" w:sz="4" w:space="0" w:color="auto"/>
              <w:bottom w:val="single" w:sz="4" w:space="0" w:color="auto"/>
              <w:right w:val="single" w:sz="4" w:space="0" w:color="auto"/>
            </w:tcBorders>
          </w:tcPr>
          <w:p w:rsidR="00BE5C08" w:rsidRPr="00A4015D" w:rsidRDefault="006A2208" w:rsidP="00830077">
            <w:pPr>
              <w:pStyle w:val="TableParagraph"/>
              <w:tabs>
                <w:tab w:val="left" w:pos="567"/>
              </w:tabs>
              <w:spacing w:line="276" w:lineRule="auto"/>
              <w:ind w:left="37" w:right="32"/>
              <w:rPr>
                <w:rFonts w:ascii="Times New Roman" w:eastAsia="Times New Roman" w:hAnsi="Times New Roman" w:cs="Times New Roman"/>
                <w:sz w:val="24"/>
                <w:szCs w:val="24"/>
                <w:lang w:val="ru-RU"/>
              </w:rPr>
            </w:pPr>
            <w:r w:rsidRPr="00A4015D">
              <w:rPr>
                <w:rFonts w:ascii="Times New Roman" w:hAnsi="Times New Roman" w:cs="Times New Roman"/>
                <w:w w:val="95"/>
                <w:lang w:val="ru-RU"/>
              </w:rPr>
              <w:t xml:space="preserve">білім </w:t>
            </w:r>
            <w:r w:rsidRPr="00A4015D">
              <w:rPr>
                <w:rFonts w:ascii="Times New Roman" w:hAnsi="Times New Roman" w:cs="Times New Roman"/>
                <w:lang w:val="ru-RU"/>
              </w:rPr>
              <w:t xml:space="preserve">гранты </w:t>
            </w:r>
            <w:r w:rsidRPr="00A4015D">
              <w:rPr>
                <w:rFonts w:ascii="Times New Roman" w:hAnsi="Times New Roman" w:cs="Times New Roman"/>
                <w:w w:val="95"/>
                <w:sz w:val="24"/>
                <w:szCs w:val="24"/>
                <w:lang w:val="ru-RU"/>
              </w:rPr>
              <w:t xml:space="preserve">негізінде </w:t>
            </w:r>
            <w:r w:rsidRPr="00A4015D">
              <w:rPr>
                <w:rFonts w:ascii="Times New Roman" w:hAnsi="Times New Roman" w:cs="Times New Roman"/>
                <w:w w:val="95"/>
                <w:lang w:val="kk-KZ"/>
              </w:rPr>
              <w:t>_</w:t>
            </w:r>
          </w:p>
        </w:tc>
        <w:tc>
          <w:tcPr>
            <w:tcW w:w="427" w:type="dxa"/>
            <w:tcBorders>
              <w:top w:val="single" w:sz="18" w:space="0" w:color="000000"/>
              <w:left w:val="single" w:sz="4" w:space="0" w:color="auto"/>
              <w:bottom w:val="single" w:sz="5" w:space="0" w:color="000000"/>
              <w:right w:val="single" w:sz="3" w:space="0" w:color="000000"/>
            </w:tcBorders>
          </w:tcPr>
          <w:p w:rsidR="00BE5C08" w:rsidRPr="00A4015D" w:rsidRDefault="00BE5C08" w:rsidP="00830077">
            <w:pPr>
              <w:rPr>
                <w:rFonts w:ascii="Times New Roman" w:hAnsi="Times New Roman" w:cs="Times New Roman"/>
                <w:lang w:val="ru-RU"/>
              </w:rPr>
            </w:pPr>
          </w:p>
        </w:tc>
        <w:tc>
          <w:tcPr>
            <w:tcW w:w="427" w:type="dxa"/>
            <w:tcBorders>
              <w:top w:val="single" w:sz="18" w:space="0" w:color="000000"/>
              <w:left w:val="single" w:sz="3" w:space="0" w:color="000000"/>
              <w:bottom w:val="single" w:sz="5" w:space="0" w:color="000000"/>
              <w:right w:val="single" w:sz="3" w:space="0" w:color="000000"/>
            </w:tcBorders>
          </w:tcPr>
          <w:p w:rsidR="00BE5C08" w:rsidRPr="00A4015D" w:rsidRDefault="00BE5C08" w:rsidP="00830077">
            <w:pPr>
              <w:rPr>
                <w:rFonts w:ascii="Times New Roman" w:hAnsi="Times New Roman" w:cs="Times New Roman"/>
                <w:lang w:val="ru-RU"/>
              </w:rPr>
            </w:pPr>
          </w:p>
        </w:tc>
        <w:tc>
          <w:tcPr>
            <w:tcW w:w="422" w:type="dxa"/>
            <w:tcBorders>
              <w:top w:val="single" w:sz="18" w:space="0" w:color="000000"/>
              <w:left w:val="single" w:sz="3" w:space="0" w:color="000000"/>
              <w:bottom w:val="single" w:sz="5" w:space="0" w:color="000000"/>
              <w:right w:val="single" w:sz="3" w:space="0" w:color="000000"/>
            </w:tcBorders>
          </w:tcPr>
          <w:p w:rsidR="00BE5C08" w:rsidRPr="00A4015D" w:rsidRDefault="00BE5C08" w:rsidP="00830077">
            <w:pPr>
              <w:rPr>
                <w:rFonts w:ascii="Times New Roman" w:hAnsi="Times New Roman" w:cs="Times New Roman"/>
                <w:lang w:val="ru-RU"/>
              </w:rPr>
            </w:pPr>
          </w:p>
        </w:tc>
        <w:tc>
          <w:tcPr>
            <w:tcW w:w="430" w:type="dxa"/>
            <w:tcBorders>
              <w:top w:val="single" w:sz="18" w:space="0" w:color="000000"/>
              <w:left w:val="single" w:sz="3" w:space="0" w:color="000000"/>
              <w:bottom w:val="single" w:sz="5" w:space="0" w:color="000000"/>
              <w:right w:val="single" w:sz="5" w:space="0" w:color="000000"/>
            </w:tcBorders>
          </w:tcPr>
          <w:p w:rsidR="00BE5C08" w:rsidRPr="00A4015D" w:rsidRDefault="00BE5C08" w:rsidP="00830077">
            <w:pPr>
              <w:rPr>
                <w:rFonts w:ascii="Times New Roman" w:hAnsi="Times New Roman" w:cs="Times New Roman"/>
                <w:lang w:val="ru-RU"/>
              </w:rPr>
            </w:pPr>
          </w:p>
        </w:tc>
        <w:tc>
          <w:tcPr>
            <w:tcW w:w="422" w:type="dxa"/>
            <w:tcBorders>
              <w:top w:val="single" w:sz="18" w:space="0" w:color="000000"/>
              <w:left w:val="single" w:sz="5" w:space="0" w:color="000000"/>
              <w:bottom w:val="single" w:sz="18" w:space="0" w:color="F2F2F2"/>
              <w:right w:val="single" w:sz="5" w:space="0" w:color="000000"/>
            </w:tcBorders>
            <w:shd w:val="clear" w:color="auto" w:fill="F2F2F2"/>
          </w:tcPr>
          <w:p w:rsidR="00BE5C08" w:rsidRPr="00A4015D" w:rsidRDefault="00BE5C08" w:rsidP="00830077">
            <w:pPr>
              <w:rPr>
                <w:rFonts w:ascii="Times New Roman" w:hAnsi="Times New Roman" w:cs="Times New Roman"/>
                <w:lang w:val="ru-RU"/>
              </w:rPr>
            </w:pPr>
          </w:p>
        </w:tc>
        <w:tc>
          <w:tcPr>
            <w:tcW w:w="1704" w:type="dxa"/>
            <w:tcBorders>
              <w:top w:val="single" w:sz="18" w:space="0" w:color="000000"/>
              <w:left w:val="single" w:sz="5" w:space="0" w:color="000000"/>
              <w:bottom w:val="single" w:sz="5" w:space="0" w:color="000000"/>
              <w:right w:val="single" w:sz="5" w:space="0" w:color="000000"/>
            </w:tcBorders>
          </w:tcPr>
          <w:p w:rsidR="00BE5C08" w:rsidRPr="00A4015D" w:rsidRDefault="00BE5C08" w:rsidP="00830077">
            <w:pPr>
              <w:rPr>
                <w:rFonts w:ascii="Times New Roman" w:hAnsi="Times New Roman" w:cs="Times New Roman"/>
                <w:lang w:val="ru-RU"/>
              </w:rPr>
            </w:pPr>
          </w:p>
        </w:tc>
        <w:tc>
          <w:tcPr>
            <w:tcW w:w="1560" w:type="dxa"/>
            <w:tcBorders>
              <w:top w:val="single" w:sz="18" w:space="0" w:color="000000"/>
              <w:left w:val="single" w:sz="5" w:space="0" w:color="000000"/>
              <w:bottom w:val="single" w:sz="5" w:space="0" w:color="000000"/>
              <w:right w:val="single" w:sz="5" w:space="0" w:color="000000"/>
            </w:tcBorders>
          </w:tcPr>
          <w:p w:rsidR="00BE5C08" w:rsidRPr="00A4015D" w:rsidRDefault="00BE5C08" w:rsidP="00830077">
            <w:pPr>
              <w:rPr>
                <w:rFonts w:ascii="Times New Roman" w:hAnsi="Times New Roman" w:cs="Times New Roman"/>
                <w:lang w:val="ru-RU"/>
              </w:rPr>
            </w:pPr>
          </w:p>
        </w:tc>
        <w:tc>
          <w:tcPr>
            <w:tcW w:w="989" w:type="dxa"/>
            <w:tcBorders>
              <w:top w:val="single" w:sz="18" w:space="0" w:color="000000"/>
              <w:left w:val="single" w:sz="5" w:space="0" w:color="000000"/>
              <w:bottom w:val="single" w:sz="5" w:space="0" w:color="000000"/>
              <w:right w:val="single" w:sz="5" w:space="0" w:color="000000"/>
            </w:tcBorders>
          </w:tcPr>
          <w:p w:rsidR="00BE5C08" w:rsidRPr="00A4015D" w:rsidRDefault="00BE5C08" w:rsidP="00830077">
            <w:pPr>
              <w:rPr>
                <w:rFonts w:ascii="Times New Roman" w:hAnsi="Times New Roman" w:cs="Times New Roman"/>
                <w:lang w:val="ru-RU"/>
              </w:rPr>
            </w:pPr>
          </w:p>
        </w:tc>
      </w:tr>
      <w:tr w:rsidR="004E6A59" w:rsidTr="00830077">
        <w:trPr>
          <w:trHeight w:val="500"/>
        </w:trPr>
        <w:tc>
          <w:tcPr>
            <w:tcW w:w="1133" w:type="dxa"/>
            <w:gridSpan w:val="2"/>
            <w:vMerge/>
            <w:tcBorders>
              <w:left w:val="single" w:sz="3" w:space="0" w:color="000000"/>
              <w:bottom w:val="nil"/>
              <w:right w:val="single" w:sz="3" w:space="0" w:color="000000"/>
            </w:tcBorders>
          </w:tcPr>
          <w:p w:rsidR="00BE5C08" w:rsidRPr="00A4015D" w:rsidRDefault="00BE5C08" w:rsidP="00830077">
            <w:pPr>
              <w:rPr>
                <w:rFonts w:ascii="Times New Roman" w:hAnsi="Times New Roman" w:cs="Times New Roman"/>
                <w:lang w:val="ru-RU"/>
              </w:rPr>
            </w:pPr>
          </w:p>
        </w:tc>
        <w:tc>
          <w:tcPr>
            <w:tcW w:w="857" w:type="dxa"/>
            <w:vMerge/>
            <w:tcBorders>
              <w:left w:val="single" w:sz="3" w:space="0" w:color="000000"/>
              <w:bottom w:val="nil"/>
              <w:right w:val="single" w:sz="4" w:space="0" w:color="auto"/>
            </w:tcBorders>
          </w:tcPr>
          <w:p w:rsidR="00BE5C08" w:rsidRPr="00A4015D" w:rsidRDefault="00BE5C08" w:rsidP="00830077">
            <w:pPr>
              <w:rPr>
                <w:rFonts w:ascii="Times New Roman" w:hAnsi="Times New Roman" w:cs="Times New Roman"/>
                <w:lang w:val="ru-RU"/>
              </w:rPr>
            </w:pPr>
          </w:p>
        </w:tc>
        <w:tc>
          <w:tcPr>
            <w:tcW w:w="986" w:type="dxa"/>
            <w:vMerge w:val="restart"/>
            <w:tcBorders>
              <w:top w:val="single" w:sz="4" w:space="0" w:color="auto"/>
              <w:left w:val="single" w:sz="4" w:space="0" w:color="auto"/>
              <w:right w:val="single" w:sz="4" w:space="0" w:color="auto"/>
            </w:tcBorders>
          </w:tcPr>
          <w:p w:rsidR="00BE5C08" w:rsidRPr="00A4015D" w:rsidRDefault="006A2208" w:rsidP="00830077">
            <w:pPr>
              <w:pStyle w:val="TableParagraph"/>
              <w:spacing w:before="47" w:line="275" w:lineRule="auto"/>
              <w:ind w:left="37"/>
              <w:rPr>
                <w:rFonts w:ascii="Times New Roman" w:eastAsia="Times New Roman" w:hAnsi="Times New Roman" w:cs="Times New Roman"/>
                <w:sz w:val="24"/>
                <w:szCs w:val="24"/>
              </w:rPr>
            </w:pPr>
            <w:r w:rsidRPr="00A4015D">
              <w:rPr>
                <w:rFonts w:ascii="Times New Roman" w:hAnsi="Times New Roman" w:cs="Times New Roman"/>
                <w:sz w:val="24"/>
                <w:szCs w:val="24"/>
              </w:rPr>
              <w:t xml:space="preserve">ақылы </w:t>
            </w:r>
            <w:r w:rsidRPr="00A4015D">
              <w:rPr>
                <w:rFonts w:ascii="Times New Roman" w:hAnsi="Times New Roman" w:cs="Times New Roman"/>
                <w:w w:val="95"/>
                <w:sz w:val="24"/>
                <w:szCs w:val="24"/>
              </w:rPr>
              <w:t xml:space="preserve">негізде </w:t>
            </w:r>
            <w:r w:rsidRPr="00A4015D">
              <w:rPr>
                <w:rFonts w:ascii="Times New Roman" w:hAnsi="Times New Roman" w:cs="Times New Roman"/>
                <w:sz w:val="24"/>
                <w:szCs w:val="24"/>
                <w:lang w:val="ru-RU"/>
              </w:rPr>
              <w:t xml:space="preserve">_ </w:t>
            </w:r>
            <w:r w:rsidRPr="00A4015D">
              <w:rPr>
                <w:rFonts w:ascii="Times New Roman" w:hAnsi="Times New Roman" w:cs="Times New Roman"/>
                <w:sz w:val="24"/>
                <w:szCs w:val="24"/>
              </w:rPr>
              <w:t>_</w:t>
            </w:r>
          </w:p>
        </w:tc>
        <w:tc>
          <w:tcPr>
            <w:tcW w:w="427" w:type="dxa"/>
            <w:tcBorders>
              <w:top w:val="single" w:sz="5" w:space="0" w:color="000000"/>
              <w:left w:val="single" w:sz="4" w:space="0" w:color="auto"/>
              <w:bottom w:val="nil"/>
              <w:right w:val="single" w:sz="3" w:space="0" w:color="000000"/>
            </w:tcBorders>
          </w:tcPr>
          <w:p w:rsidR="00BE5C08" w:rsidRPr="00A4015D" w:rsidRDefault="00BE5C08" w:rsidP="00830077">
            <w:pPr>
              <w:rPr>
                <w:rFonts w:ascii="Times New Roman" w:hAnsi="Times New Roman" w:cs="Times New Roman"/>
              </w:rPr>
            </w:pPr>
          </w:p>
        </w:tc>
        <w:tc>
          <w:tcPr>
            <w:tcW w:w="427" w:type="dxa"/>
            <w:tcBorders>
              <w:top w:val="single" w:sz="5" w:space="0" w:color="000000"/>
              <w:left w:val="single" w:sz="3" w:space="0" w:color="000000"/>
              <w:bottom w:val="nil"/>
              <w:right w:val="single" w:sz="3" w:space="0" w:color="000000"/>
            </w:tcBorders>
          </w:tcPr>
          <w:p w:rsidR="00BE5C08" w:rsidRPr="00A4015D" w:rsidRDefault="00BE5C08" w:rsidP="00830077">
            <w:pPr>
              <w:rPr>
                <w:rFonts w:ascii="Times New Roman" w:hAnsi="Times New Roman" w:cs="Times New Roman"/>
              </w:rPr>
            </w:pPr>
          </w:p>
        </w:tc>
        <w:tc>
          <w:tcPr>
            <w:tcW w:w="422" w:type="dxa"/>
            <w:tcBorders>
              <w:top w:val="single" w:sz="5" w:space="0" w:color="000000"/>
              <w:left w:val="single" w:sz="3" w:space="0" w:color="000000"/>
              <w:bottom w:val="nil"/>
              <w:right w:val="single" w:sz="3" w:space="0" w:color="000000"/>
            </w:tcBorders>
          </w:tcPr>
          <w:p w:rsidR="00BE5C08" w:rsidRPr="00A4015D" w:rsidRDefault="00BE5C08" w:rsidP="00830077">
            <w:pPr>
              <w:rPr>
                <w:rFonts w:ascii="Times New Roman" w:hAnsi="Times New Roman" w:cs="Times New Roman"/>
              </w:rPr>
            </w:pPr>
          </w:p>
        </w:tc>
        <w:tc>
          <w:tcPr>
            <w:tcW w:w="430" w:type="dxa"/>
            <w:tcBorders>
              <w:top w:val="single" w:sz="5" w:space="0" w:color="000000"/>
              <w:left w:val="single" w:sz="3" w:space="0" w:color="000000"/>
              <w:bottom w:val="nil"/>
              <w:right w:val="single" w:sz="5" w:space="0" w:color="000000"/>
            </w:tcBorders>
          </w:tcPr>
          <w:p w:rsidR="00BE5C08" w:rsidRPr="00A4015D" w:rsidRDefault="00BE5C08" w:rsidP="00830077">
            <w:pPr>
              <w:rPr>
                <w:rFonts w:ascii="Times New Roman" w:hAnsi="Times New Roman" w:cs="Times New Roman"/>
              </w:rPr>
            </w:pPr>
          </w:p>
        </w:tc>
        <w:tc>
          <w:tcPr>
            <w:tcW w:w="422" w:type="dxa"/>
            <w:tcBorders>
              <w:top w:val="single" w:sz="18" w:space="0" w:color="F2F2F2"/>
              <w:left w:val="single" w:sz="5" w:space="0" w:color="000000"/>
              <w:bottom w:val="nil"/>
              <w:right w:val="single" w:sz="5" w:space="0" w:color="000000"/>
            </w:tcBorders>
            <w:shd w:val="clear" w:color="auto" w:fill="F2F2F2"/>
          </w:tcPr>
          <w:p w:rsidR="00BE5C08" w:rsidRPr="00A4015D" w:rsidRDefault="00BE5C08" w:rsidP="00830077">
            <w:pPr>
              <w:rPr>
                <w:rFonts w:ascii="Times New Roman" w:hAnsi="Times New Roman" w:cs="Times New Roman"/>
              </w:rPr>
            </w:pPr>
          </w:p>
        </w:tc>
        <w:tc>
          <w:tcPr>
            <w:tcW w:w="1704" w:type="dxa"/>
            <w:tcBorders>
              <w:top w:val="single" w:sz="5" w:space="0" w:color="000000"/>
              <w:left w:val="single" w:sz="5" w:space="0" w:color="000000"/>
              <w:bottom w:val="nil"/>
              <w:right w:val="single" w:sz="5" w:space="0" w:color="000000"/>
            </w:tcBorders>
          </w:tcPr>
          <w:p w:rsidR="00BE5C08" w:rsidRPr="00A4015D" w:rsidRDefault="00BE5C08" w:rsidP="00830077">
            <w:pPr>
              <w:rPr>
                <w:rFonts w:ascii="Times New Roman" w:hAnsi="Times New Roman" w:cs="Times New Roman"/>
              </w:rPr>
            </w:pPr>
          </w:p>
        </w:tc>
        <w:tc>
          <w:tcPr>
            <w:tcW w:w="1560" w:type="dxa"/>
            <w:tcBorders>
              <w:top w:val="single" w:sz="5" w:space="0" w:color="000000"/>
              <w:left w:val="single" w:sz="5" w:space="0" w:color="000000"/>
              <w:bottom w:val="nil"/>
              <w:right w:val="single" w:sz="5" w:space="0" w:color="000000"/>
            </w:tcBorders>
          </w:tcPr>
          <w:p w:rsidR="00BE5C08" w:rsidRPr="00A4015D" w:rsidRDefault="00BE5C08" w:rsidP="00830077">
            <w:pPr>
              <w:rPr>
                <w:rFonts w:ascii="Times New Roman" w:hAnsi="Times New Roman" w:cs="Times New Roman"/>
              </w:rPr>
            </w:pPr>
          </w:p>
        </w:tc>
        <w:tc>
          <w:tcPr>
            <w:tcW w:w="989" w:type="dxa"/>
            <w:tcBorders>
              <w:top w:val="single" w:sz="5" w:space="0" w:color="000000"/>
              <w:left w:val="single" w:sz="5" w:space="0" w:color="000000"/>
              <w:bottom w:val="nil"/>
              <w:right w:val="single" w:sz="5" w:space="0" w:color="000000"/>
            </w:tcBorders>
          </w:tcPr>
          <w:p w:rsidR="00BE5C08" w:rsidRPr="00A4015D" w:rsidRDefault="00BE5C08" w:rsidP="00830077">
            <w:pPr>
              <w:rPr>
                <w:rFonts w:ascii="Times New Roman" w:hAnsi="Times New Roman" w:cs="Times New Roman"/>
              </w:rPr>
            </w:pPr>
          </w:p>
        </w:tc>
      </w:tr>
      <w:tr w:rsidR="004E6A59" w:rsidTr="00830077">
        <w:trPr>
          <w:trHeight w:val="671"/>
        </w:trPr>
        <w:tc>
          <w:tcPr>
            <w:tcW w:w="1133" w:type="dxa"/>
            <w:gridSpan w:val="2"/>
            <w:vMerge/>
            <w:tcBorders>
              <w:left w:val="single" w:sz="3" w:space="0" w:color="000000"/>
              <w:right w:val="single" w:sz="3" w:space="0" w:color="000000"/>
            </w:tcBorders>
          </w:tcPr>
          <w:p w:rsidR="00BE5C08" w:rsidRPr="00A4015D" w:rsidRDefault="00BE5C08" w:rsidP="00830077">
            <w:pPr>
              <w:rPr>
                <w:rFonts w:ascii="Times New Roman" w:hAnsi="Times New Roman" w:cs="Times New Roman"/>
              </w:rPr>
            </w:pPr>
          </w:p>
        </w:tc>
        <w:tc>
          <w:tcPr>
            <w:tcW w:w="857" w:type="dxa"/>
            <w:tcBorders>
              <w:top w:val="nil"/>
              <w:left w:val="single" w:sz="3" w:space="0" w:color="000000"/>
              <w:bottom w:val="single" w:sz="5" w:space="0" w:color="000000"/>
              <w:right w:val="single" w:sz="4" w:space="0" w:color="auto"/>
            </w:tcBorders>
          </w:tcPr>
          <w:p w:rsidR="00BE5C08" w:rsidRPr="00A4015D" w:rsidRDefault="00BE5C08" w:rsidP="00830077">
            <w:pPr>
              <w:rPr>
                <w:rFonts w:ascii="Times New Roman" w:hAnsi="Times New Roman" w:cs="Times New Roman"/>
              </w:rPr>
            </w:pPr>
          </w:p>
        </w:tc>
        <w:tc>
          <w:tcPr>
            <w:tcW w:w="986" w:type="dxa"/>
            <w:vMerge/>
            <w:tcBorders>
              <w:left w:val="single" w:sz="4" w:space="0" w:color="auto"/>
              <w:bottom w:val="single" w:sz="4" w:space="0" w:color="auto"/>
              <w:right w:val="single" w:sz="4" w:space="0" w:color="auto"/>
            </w:tcBorders>
          </w:tcPr>
          <w:p w:rsidR="00BE5C08" w:rsidRPr="00A4015D" w:rsidRDefault="00BE5C08" w:rsidP="00830077">
            <w:pPr>
              <w:pStyle w:val="TableParagraph"/>
              <w:spacing w:before="47" w:line="275" w:lineRule="auto"/>
              <w:ind w:left="37" w:right="127"/>
              <w:rPr>
                <w:rFonts w:ascii="Times New Roman" w:eastAsia="Times New Roman" w:hAnsi="Times New Roman" w:cs="Times New Roman"/>
                <w:sz w:val="24"/>
                <w:szCs w:val="24"/>
              </w:rPr>
            </w:pPr>
          </w:p>
        </w:tc>
        <w:tc>
          <w:tcPr>
            <w:tcW w:w="427" w:type="dxa"/>
            <w:tcBorders>
              <w:top w:val="nil"/>
              <w:left w:val="single" w:sz="4" w:space="0" w:color="auto"/>
              <w:bottom w:val="single" w:sz="5" w:space="0" w:color="000000"/>
              <w:right w:val="single" w:sz="3" w:space="0" w:color="000000"/>
            </w:tcBorders>
          </w:tcPr>
          <w:p w:rsidR="00BE5C08" w:rsidRPr="00A4015D" w:rsidRDefault="00BE5C08" w:rsidP="00830077">
            <w:pPr>
              <w:rPr>
                <w:rFonts w:ascii="Times New Roman" w:hAnsi="Times New Roman" w:cs="Times New Roman"/>
              </w:rPr>
            </w:pPr>
          </w:p>
        </w:tc>
        <w:tc>
          <w:tcPr>
            <w:tcW w:w="427" w:type="dxa"/>
            <w:tcBorders>
              <w:top w:val="nil"/>
              <w:left w:val="single" w:sz="3" w:space="0" w:color="000000"/>
              <w:bottom w:val="single" w:sz="5" w:space="0" w:color="000000"/>
              <w:right w:val="single" w:sz="3" w:space="0" w:color="000000"/>
            </w:tcBorders>
          </w:tcPr>
          <w:p w:rsidR="00BE5C08" w:rsidRPr="00A4015D" w:rsidRDefault="00BE5C08" w:rsidP="00830077">
            <w:pPr>
              <w:rPr>
                <w:rFonts w:ascii="Times New Roman" w:hAnsi="Times New Roman" w:cs="Times New Roman"/>
              </w:rPr>
            </w:pPr>
          </w:p>
        </w:tc>
        <w:tc>
          <w:tcPr>
            <w:tcW w:w="422" w:type="dxa"/>
            <w:tcBorders>
              <w:top w:val="nil"/>
              <w:left w:val="single" w:sz="3" w:space="0" w:color="000000"/>
              <w:bottom w:val="single" w:sz="5" w:space="0" w:color="000000"/>
              <w:right w:val="single" w:sz="3" w:space="0" w:color="000000"/>
            </w:tcBorders>
          </w:tcPr>
          <w:p w:rsidR="00BE5C08" w:rsidRPr="00A4015D" w:rsidRDefault="00BE5C08" w:rsidP="00830077">
            <w:pPr>
              <w:rPr>
                <w:rFonts w:ascii="Times New Roman" w:hAnsi="Times New Roman" w:cs="Times New Roman"/>
              </w:rPr>
            </w:pPr>
          </w:p>
        </w:tc>
        <w:tc>
          <w:tcPr>
            <w:tcW w:w="430" w:type="dxa"/>
            <w:tcBorders>
              <w:top w:val="nil"/>
              <w:left w:val="single" w:sz="3" w:space="0" w:color="000000"/>
              <w:bottom w:val="single" w:sz="5" w:space="0" w:color="000000"/>
              <w:right w:val="single" w:sz="5" w:space="0" w:color="000000"/>
            </w:tcBorders>
          </w:tcPr>
          <w:p w:rsidR="00BE5C08" w:rsidRPr="00A4015D" w:rsidRDefault="00BE5C08" w:rsidP="00830077">
            <w:pPr>
              <w:rPr>
                <w:rFonts w:ascii="Times New Roman" w:hAnsi="Times New Roman" w:cs="Times New Roman"/>
              </w:rPr>
            </w:pPr>
          </w:p>
        </w:tc>
        <w:tc>
          <w:tcPr>
            <w:tcW w:w="422" w:type="dxa"/>
            <w:tcBorders>
              <w:top w:val="nil"/>
              <w:left w:val="single" w:sz="5" w:space="0" w:color="000000"/>
              <w:bottom w:val="single" w:sz="5" w:space="0" w:color="000000"/>
              <w:right w:val="single" w:sz="5" w:space="0" w:color="000000"/>
            </w:tcBorders>
            <w:shd w:val="clear" w:color="auto" w:fill="F2F2F2"/>
          </w:tcPr>
          <w:p w:rsidR="00BE5C08" w:rsidRPr="00A4015D" w:rsidRDefault="00BE5C08" w:rsidP="00830077">
            <w:pPr>
              <w:rPr>
                <w:rFonts w:ascii="Times New Roman" w:hAnsi="Times New Roman" w:cs="Times New Roman"/>
              </w:rPr>
            </w:pPr>
          </w:p>
        </w:tc>
        <w:tc>
          <w:tcPr>
            <w:tcW w:w="1704" w:type="dxa"/>
            <w:tcBorders>
              <w:top w:val="nil"/>
              <w:left w:val="single" w:sz="5" w:space="0" w:color="000000"/>
              <w:bottom w:val="single" w:sz="5" w:space="0" w:color="000000"/>
              <w:right w:val="single" w:sz="5" w:space="0" w:color="000000"/>
            </w:tcBorders>
          </w:tcPr>
          <w:p w:rsidR="00BE5C08" w:rsidRPr="00A4015D" w:rsidRDefault="00BE5C08" w:rsidP="00830077">
            <w:pPr>
              <w:rPr>
                <w:rFonts w:ascii="Times New Roman" w:hAnsi="Times New Roman" w:cs="Times New Roman"/>
              </w:rPr>
            </w:pPr>
          </w:p>
        </w:tc>
        <w:tc>
          <w:tcPr>
            <w:tcW w:w="1560" w:type="dxa"/>
            <w:tcBorders>
              <w:top w:val="nil"/>
              <w:left w:val="single" w:sz="5" w:space="0" w:color="000000"/>
              <w:bottom w:val="single" w:sz="5" w:space="0" w:color="000000"/>
              <w:right w:val="single" w:sz="5" w:space="0" w:color="000000"/>
            </w:tcBorders>
          </w:tcPr>
          <w:p w:rsidR="00BE5C08" w:rsidRPr="00A4015D" w:rsidRDefault="00BE5C08" w:rsidP="00830077">
            <w:pPr>
              <w:rPr>
                <w:rFonts w:ascii="Times New Roman" w:hAnsi="Times New Roman" w:cs="Times New Roman"/>
              </w:rPr>
            </w:pPr>
          </w:p>
        </w:tc>
        <w:tc>
          <w:tcPr>
            <w:tcW w:w="989" w:type="dxa"/>
            <w:tcBorders>
              <w:top w:val="nil"/>
              <w:left w:val="single" w:sz="5" w:space="0" w:color="000000"/>
              <w:bottom w:val="single" w:sz="5" w:space="0" w:color="000000"/>
              <w:right w:val="single" w:sz="5" w:space="0" w:color="000000"/>
            </w:tcBorders>
          </w:tcPr>
          <w:p w:rsidR="00BE5C08" w:rsidRPr="00A4015D" w:rsidRDefault="00BE5C08" w:rsidP="00830077">
            <w:pPr>
              <w:rPr>
                <w:rFonts w:ascii="Times New Roman" w:hAnsi="Times New Roman" w:cs="Times New Roman"/>
              </w:rPr>
            </w:pPr>
          </w:p>
        </w:tc>
      </w:tr>
      <w:tr w:rsidR="004E6A59" w:rsidTr="008300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hRule="exact" w:val="418"/>
        </w:trPr>
        <w:tc>
          <w:tcPr>
            <w:tcW w:w="1133" w:type="dxa"/>
            <w:gridSpan w:val="2"/>
            <w:vMerge/>
            <w:tcBorders>
              <w:left w:val="single" w:sz="3" w:space="0" w:color="000000"/>
              <w:right w:val="single" w:sz="3" w:space="0" w:color="000000"/>
            </w:tcBorders>
          </w:tcPr>
          <w:p w:rsidR="00BE5C08" w:rsidRPr="00A4015D" w:rsidRDefault="00BE5C08" w:rsidP="00830077">
            <w:pPr>
              <w:rPr>
                <w:rFonts w:ascii="Times New Roman" w:hAnsi="Times New Roman" w:cs="Times New Roman"/>
              </w:rPr>
            </w:pPr>
          </w:p>
        </w:tc>
        <w:tc>
          <w:tcPr>
            <w:tcW w:w="1843" w:type="dxa"/>
            <w:gridSpan w:val="2"/>
            <w:tcBorders>
              <w:left w:val="single" w:sz="3" w:space="0" w:color="000000"/>
            </w:tcBorders>
          </w:tcPr>
          <w:p w:rsidR="00BE5C08" w:rsidRPr="00A4015D" w:rsidRDefault="006A2208" w:rsidP="00830077">
            <w:pPr>
              <w:pStyle w:val="TableParagraph"/>
              <w:spacing w:before="16"/>
              <w:ind w:left="47"/>
              <w:rPr>
                <w:rFonts w:ascii="Times New Roman" w:eastAsia="Times New Roman" w:hAnsi="Times New Roman" w:cs="Times New Roman"/>
                <w:sz w:val="24"/>
                <w:szCs w:val="24"/>
              </w:rPr>
            </w:pPr>
            <w:r w:rsidRPr="00A4015D">
              <w:rPr>
                <w:rFonts w:ascii="Times New Roman" w:hAnsi="Times New Roman" w:cs="Times New Roman"/>
                <w:sz w:val="24"/>
                <w:szCs w:val="24"/>
              </w:rPr>
              <w:t>Корреспонденция</w:t>
            </w:r>
          </w:p>
        </w:tc>
        <w:tc>
          <w:tcPr>
            <w:tcW w:w="427" w:type="dxa"/>
          </w:tcPr>
          <w:p w:rsidR="00BE5C08" w:rsidRPr="00A4015D" w:rsidRDefault="00BE5C08" w:rsidP="00830077">
            <w:pPr>
              <w:rPr>
                <w:rFonts w:ascii="Times New Roman" w:hAnsi="Times New Roman" w:cs="Times New Roman"/>
              </w:rPr>
            </w:pPr>
          </w:p>
        </w:tc>
        <w:tc>
          <w:tcPr>
            <w:tcW w:w="427" w:type="dxa"/>
          </w:tcPr>
          <w:p w:rsidR="00BE5C08" w:rsidRPr="00A4015D" w:rsidRDefault="00BE5C08" w:rsidP="00830077">
            <w:pPr>
              <w:rPr>
                <w:rFonts w:ascii="Times New Roman" w:hAnsi="Times New Roman" w:cs="Times New Roman"/>
              </w:rPr>
            </w:pPr>
          </w:p>
        </w:tc>
        <w:tc>
          <w:tcPr>
            <w:tcW w:w="422" w:type="dxa"/>
          </w:tcPr>
          <w:p w:rsidR="00BE5C08" w:rsidRPr="00A4015D" w:rsidRDefault="00BE5C08" w:rsidP="00830077">
            <w:pPr>
              <w:rPr>
                <w:rFonts w:ascii="Times New Roman" w:hAnsi="Times New Roman" w:cs="Times New Roman"/>
              </w:rPr>
            </w:pPr>
          </w:p>
        </w:tc>
        <w:tc>
          <w:tcPr>
            <w:tcW w:w="430" w:type="dxa"/>
          </w:tcPr>
          <w:p w:rsidR="00BE5C08" w:rsidRPr="00A4015D" w:rsidRDefault="00BE5C08" w:rsidP="00830077">
            <w:pPr>
              <w:rPr>
                <w:rFonts w:ascii="Times New Roman" w:hAnsi="Times New Roman" w:cs="Times New Roman"/>
              </w:rPr>
            </w:pPr>
          </w:p>
        </w:tc>
        <w:tc>
          <w:tcPr>
            <w:tcW w:w="422" w:type="dxa"/>
            <w:shd w:val="clear" w:color="auto" w:fill="F2F2F2"/>
          </w:tcPr>
          <w:p w:rsidR="00BE5C08" w:rsidRPr="00A4015D" w:rsidRDefault="00BE5C08" w:rsidP="00830077">
            <w:pPr>
              <w:rPr>
                <w:rFonts w:ascii="Times New Roman" w:hAnsi="Times New Roman" w:cs="Times New Roman"/>
              </w:rPr>
            </w:pPr>
          </w:p>
        </w:tc>
        <w:tc>
          <w:tcPr>
            <w:tcW w:w="1704" w:type="dxa"/>
          </w:tcPr>
          <w:p w:rsidR="00BE5C08" w:rsidRPr="00A4015D" w:rsidRDefault="00BE5C08" w:rsidP="00830077">
            <w:pPr>
              <w:rPr>
                <w:rFonts w:ascii="Times New Roman" w:hAnsi="Times New Roman" w:cs="Times New Roman"/>
              </w:rPr>
            </w:pPr>
          </w:p>
        </w:tc>
        <w:tc>
          <w:tcPr>
            <w:tcW w:w="1560" w:type="dxa"/>
          </w:tcPr>
          <w:p w:rsidR="00BE5C08" w:rsidRPr="00A4015D" w:rsidRDefault="00BE5C08" w:rsidP="00830077">
            <w:pPr>
              <w:rPr>
                <w:rFonts w:ascii="Times New Roman" w:hAnsi="Times New Roman" w:cs="Times New Roman"/>
              </w:rPr>
            </w:pPr>
          </w:p>
        </w:tc>
        <w:tc>
          <w:tcPr>
            <w:tcW w:w="989" w:type="dxa"/>
          </w:tcPr>
          <w:p w:rsidR="00BE5C08" w:rsidRPr="00A4015D" w:rsidRDefault="00BE5C08" w:rsidP="00830077">
            <w:pPr>
              <w:rPr>
                <w:rFonts w:ascii="Times New Roman" w:hAnsi="Times New Roman" w:cs="Times New Roman"/>
              </w:rPr>
            </w:pPr>
          </w:p>
        </w:tc>
      </w:tr>
      <w:tr w:rsidR="004E6A59" w:rsidTr="008300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hRule="exact" w:val="408"/>
        </w:trPr>
        <w:tc>
          <w:tcPr>
            <w:tcW w:w="1133" w:type="dxa"/>
            <w:gridSpan w:val="2"/>
            <w:vMerge/>
            <w:tcBorders>
              <w:left w:val="single" w:sz="3" w:space="0" w:color="000000"/>
              <w:right w:val="single" w:sz="3" w:space="0" w:color="000000"/>
            </w:tcBorders>
          </w:tcPr>
          <w:p w:rsidR="00BE5C08" w:rsidRPr="00A4015D" w:rsidRDefault="00BE5C08" w:rsidP="00830077">
            <w:pPr>
              <w:rPr>
                <w:rFonts w:ascii="Times New Roman" w:hAnsi="Times New Roman" w:cs="Times New Roman"/>
              </w:rPr>
            </w:pPr>
          </w:p>
        </w:tc>
        <w:tc>
          <w:tcPr>
            <w:tcW w:w="1843" w:type="dxa"/>
            <w:gridSpan w:val="2"/>
            <w:tcBorders>
              <w:left w:val="single" w:sz="3" w:space="0" w:color="000000"/>
            </w:tcBorders>
          </w:tcPr>
          <w:p w:rsidR="00BE5C08" w:rsidRPr="00A4015D" w:rsidRDefault="006A2208" w:rsidP="00830077">
            <w:pPr>
              <w:pStyle w:val="TableParagraph"/>
              <w:spacing w:before="11"/>
              <w:ind w:left="47"/>
              <w:rPr>
                <w:rFonts w:ascii="Times New Roman" w:eastAsia="Times New Roman" w:hAnsi="Times New Roman" w:cs="Times New Roman"/>
                <w:sz w:val="24"/>
                <w:szCs w:val="24"/>
              </w:rPr>
            </w:pPr>
            <w:r w:rsidRPr="00A4015D">
              <w:rPr>
                <w:rFonts w:ascii="Times New Roman" w:hAnsi="Times New Roman" w:cs="Times New Roman"/>
                <w:sz w:val="24"/>
                <w:szCs w:val="24"/>
              </w:rPr>
              <w:t>Кеш</w:t>
            </w:r>
          </w:p>
        </w:tc>
        <w:tc>
          <w:tcPr>
            <w:tcW w:w="427" w:type="dxa"/>
          </w:tcPr>
          <w:p w:rsidR="00BE5C08" w:rsidRPr="00A4015D" w:rsidRDefault="00BE5C08" w:rsidP="00830077">
            <w:pPr>
              <w:rPr>
                <w:rFonts w:ascii="Times New Roman" w:hAnsi="Times New Roman" w:cs="Times New Roman"/>
              </w:rPr>
            </w:pPr>
          </w:p>
        </w:tc>
        <w:tc>
          <w:tcPr>
            <w:tcW w:w="427" w:type="dxa"/>
          </w:tcPr>
          <w:p w:rsidR="00BE5C08" w:rsidRPr="00A4015D" w:rsidRDefault="00BE5C08" w:rsidP="00830077">
            <w:pPr>
              <w:rPr>
                <w:rFonts w:ascii="Times New Roman" w:hAnsi="Times New Roman" w:cs="Times New Roman"/>
              </w:rPr>
            </w:pPr>
          </w:p>
        </w:tc>
        <w:tc>
          <w:tcPr>
            <w:tcW w:w="422" w:type="dxa"/>
          </w:tcPr>
          <w:p w:rsidR="00BE5C08" w:rsidRPr="00A4015D" w:rsidRDefault="00BE5C08" w:rsidP="00830077">
            <w:pPr>
              <w:rPr>
                <w:rFonts w:ascii="Times New Roman" w:hAnsi="Times New Roman" w:cs="Times New Roman"/>
              </w:rPr>
            </w:pPr>
          </w:p>
        </w:tc>
        <w:tc>
          <w:tcPr>
            <w:tcW w:w="430" w:type="dxa"/>
          </w:tcPr>
          <w:p w:rsidR="00BE5C08" w:rsidRPr="00A4015D" w:rsidRDefault="00BE5C08" w:rsidP="00830077">
            <w:pPr>
              <w:rPr>
                <w:rFonts w:ascii="Times New Roman" w:hAnsi="Times New Roman" w:cs="Times New Roman"/>
              </w:rPr>
            </w:pPr>
          </w:p>
        </w:tc>
        <w:tc>
          <w:tcPr>
            <w:tcW w:w="422" w:type="dxa"/>
            <w:shd w:val="clear" w:color="auto" w:fill="F2F2F2"/>
          </w:tcPr>
          <w:p w:rsidR="00BE5C08" w:rsidRPr="00A4015D" w:rsidRDefault="00BE5C08" w:rsidP="00830077">
            <w:pPr>
              <w:rPr>
                <w:rFonts w:ascii="Times New Roman" w:hAnsi="Times New Roman" w:cs="Times New Roman"/>
              </w:rPr>
            </w:pPr>
          </w:p>
        </w:tc>
        <w:tc>
          <w:tcPr>
            <w:tcW w:w="1704" w:type="dxa"/>
          </w:tcPr>
          <w:p w:rsidR="00BE5C08" w:rsidRPr="00A4015D" w:rsidRDefault="00BE5C08" w:rsidP="00830077">
            <w:pPr>
              <w:rPr>
                <w:rFonts w:ascii="Times New Roman" w:hAnsi="Times New Roman" w:cs="Times New Roman"/>
              </w:rPr>
            </w:pPr>
          </w:p>
        </w:tc>
        <w:tc>
          <w:tcPr>
            <w:tcW w:w="1560" w:type="dxa"/>
          </w:tcPr>
          <w:p w:rsidR="00BE5C08" w:rsidRPr="00A4015D" w:rsidRDefault="00BE5C08" w:rsidP="00830077">
            <w:pPr>
              <w:rPr>
                <w:rFonts w:ascii="Times New Roman" w:hAnsi="Times New Roman" w:cs="Times New Roman"/>
              </w:rPr>
            </w:pPr>
          </w:p>
        </w:tc>
        <w:tc>
          <w:tcPr>
            <w:tcW w:w="989" w:type="dxa"/>
          </w:tcPr>
          <w:p w:rsidR="00BE5C08" w:rsidRPr="00A4015D" w:rsidRDefault="00BE5C08" w:rsidP="00830077">
            <w:pPr>
              <w:rPr>
                <w:rFonts w:ascii="Times New Roman" w:hAnsi="Times New Roman" w:cs="Times New Roman"/>
              </w:rPr>
            </w:pPr>
          </w:p>
        </w:tc>
      </w:tr>
      <w:tr w:rsidR="004E6A59" w:rsidTr="008300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hRule="exact" w:val="422"/>
        </w:trPr>
        <w:tc>
          <w:tcPr>
            <w:tcW w:w="1133" w:type="dxa"/>
            <w:gridSpan w:val="2"/>
            <w:vMerge/>
            <w:tcBorders>
              <w:left w:val="single" w:sz="3" w:space="0" w:color="000000"/>
              <w:right w:val="single" w:sz="3" w:space="0" w:color="000000"/>
            </w:tcBorders>
          </w:tcPr>
          <w:p w:rsidR="00BE5C08" w:rsidRPr="00A4015D" w:rsidRDefault="00BE5C08" w:rsidP="00830077">
            <w:pPr>
              <w:rPr>
                <w:rFonts w:ascii="Times New Roman" w:hAnsi="Times New Roman" w:cs="Times New Roman"/>
              </w:rPr>
            </w:pPr>
          </w:p>
        </w:tc>
        <w:tc>
          <w:tcPr>
            <w:tcW w:w="1843" w:type="dxa"/>
            <w:gridSpan w:val="2"/>
            <w:tcBorders>
              <w:left w:val="single" w:sz="3" w:space="0" w:color="000000"/>
            </w:tcBorders>
          </w:tcPr>
          <w:p w:rsidR="00BE5C08" w:rsidRPr="00A4015D" w:rsidRDefault="006A2208" w:rsidP="00830077">
            <w:pPr>
              <w:pStyle w:val="TableParagraph"/>
              <w:spacing w:before="16"/>
              <w:ind w:left="47"/>
              <w:rPr>
                <w:rFonts w:ascii="Times New Roman" w:eastAsia="Times New Roman" w:hAnsi="Times New Roman" w:cs="Times New Roman"/>
                <w:sz w:val="24"/>
                <w:szCs w:val="24"/>
              </w:rPr>
            </w:pPr>
            <w:r w:rsidRPr="00A4015D">
              <w:rPr>
                <w:rFonts w:ascii="Times New Roman" w:hAnsi="Times New Roman" w:cs="Times New Roman"/>
                <w:sz w:val="24"/>
                <w:szCs w:val="24"/>
              </w:rPr>
              <w:t>сыртқы студент</w:t>
            </w:r>
          </w:p>
        </w:tc>
        <w:tc>
          <w:tcPr>
            <w:tcW w:w="427" w:type="dxa"/>
          </w:tcPr>
          <w:p w:rsidR="00BE5C08" w:rsidRPr="00A4015D" w:rsidRDefault="00BE5C08" w:rsidP="00830077">
            <w:pPr>
              <w:rPr>
                <w:rFonts w:ascii="Times New Roman" w:hAnsi="Times New Roman" w:cs="Times New Roman"/>
              </w:rPr>
            </w:pPr>
          </w:p>
        </w:tc>
        <w:tc>
          <w:tcPr>
            <w:tcW w:w="427" w:type="dxa"/>
          </w:tcPr>
          <w:p w:rsidR="00BE5C08" w:rsidRPr="00A4015D" w:rsidRDefault="00BE5C08" w:rsidP="00830077">
            <w:pPr>
              <w:rPr>
                <w:rFonts w:ascii="Times New Roman" w:hAnsi="Times New Roman" w:cs="Times New Roman"/>
              </w:rPr>
            </w:pPr>
          </w:p>
        </w:tc>
        <w:tc>
          <w:tcPr>
            <w:tcW w:w="422" w:type="dxa"/>
          </w:tcPr>
          <w:p w:rsidR="00BE5C08" w:rsidRPr="00A4015D" w:rsidRDefault="00BE5C08" w:rsidP="00830077">
            <w:pPr>
              <w:rPr>
                <w:rFonts w:ascii="Times New Roman" w:hAnsi="Times New Roman" w:cs="Times New Roman"/>
              </w:rPr>
            </w:pPr>
          </w:p>
        </w:tc>
        <w:tc>
          <w:tcPr>
            <w:tcW w:w="430" w:type="dxa"/>
          </w:tcPr>
          <w:p w:rsidR="00BE5C08" w:rsidRPr="00A4015D" w:rsidRDefault="00BE5C08" w:rsidP="00830077">
            <w:pPr>
              <w:rPr>
                <w:rFonts w:ascii="Times New Roman" w:hAnsi="Times New Roman" w:cs="Times New Roman"/>
              </w:rPr>
            </w:pPr>
          </w:p>
        </w:tc>
        <w:tc>
          <w:tcPr>
            <w:tcW w:w="422" w:type="dxa"/>
            <w:shd w:val="clear" w:color="auto" w:fill="F2F2F2"/>
          </w:tcPr>
          <w:p w:rsidR="00BE5C08" w:rsidRPr="00A4015D" w:rsidRDefault="00BE5C08" w:rsidP="00830077">
            <w:pPr>
              <w:rPr>
                <w:rFonts w:ascii="Times New Roman" w:hAnsi="Times New Roman" w:cs="Times New Roman"/>
              </w:rPr>
            </w:pPr>
          </w:p>
        </w:tc>
        <w:tc>
          <w:tcPr>
            <w:tcW w:w="1704" w:type="dxa"/>
          </w:tcPr>
          <w:p w:rsidR="00BE5C08" w:rsidRPr="00A4015D" w:rsidRDefault="00BE5C08" w:rsidP="00830077">
            <w:pPr>
              <w:rPr>
                <w:rFonts w:ascii="Times New Roman" w:hAnsi="Times New Roman" w:cs="Times New Roman"/>
              </w:rPr>
            </w:pPr>
          </w:p>
        </w:tc>
        <w:tc>
          <w:tcPr>
            <w:tcW w:w="1560" w:type="dxa"/>
          </w:tcPr>
          <w:p w:rsidR="00BE5C08" w:rsidRPr="00A4015D" w:rsidRDefault="00BE5C08" w:rsidP="00830077">
            <w:pPr>
              <w:rPr>
                <w:rFonts w:ascii="Times New Roman" w:hAnsi="Times New Roman" w:cs="Times New Roman"/>
              </w:rPr>
            </w:pPr>
          </w:p>
        </w:tc>
        <w:tc>
          <w:tcPr>
            <w:tcW w:w="989" w:type="dxa"/>
          </w:tcPr>
          <w:p w:rsidR="00BE5C08" w:rsidRPr="00A4015D" w:rsidRDefault="00BE5C08" w:rsidP="00830077">
            <w:pPr>
              <w:rPr>
                <w:rFonts w:ascii="Times New Roman" w:hAnsi="Times New Roman" w:cs="Times New Roman"/>
              </w:rPr>
            </w:pPr>
          </w:p>
        </w:tc>
      </w:tr>
      <w:tr w:rsidR="004E6A59" w:rsidTr="008300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hRule="exact" w:val="435"/>
        </w:trPr>
        <w:tc>
          <w:tcPr>
            <w:tcW w:w="1133" w:type="dxa"/>
            <w:gridSpan w:val="2"/>
            <w:vMerge/>
            <w:tcBorders>
              <w:left w:val="single" w:sz="3" w:space="0" w:color="000000"/>
              <w:right w:val="single" w:sz="3" w:space="0" w:color="000000"/>
            </w:tcBorders>
          </w:tcPr>
          <w:p w:rsidR="00BE5C08" w:rsidRPr="00A4015D" w:rsidRDefault="00BE5C08" w:rsidP="00830077">
            <w:pPr>
              <w:rPr>
                <w:rFonts w:ascii="Times New Roman" w:hAnsi="Times New Roman" w:cs="Times New Roman"/>
              </w:rPr>
            </w:pPr>
          </w:p>
        </w:tc>
        <w:tc>
          <w:tcPr>
            <w:tcW w:w="1843" w:type="dxa"/>
            <w:gridSpan w:val="2"/>
            <w:tcBorders>
              <w:left w:val="single" w:sz="3" w:space="0" w:color="000000"/>
            </w:tcBorders>
          </w:tcPr>
          <w:p w:rsidR="00BE5C08" w:rsidRPr="00A4015D" w:rsidRDefault="006A2208" w:rsidP="00830077">
            <w:pPr>
              <w:pStyle w:val="TableParagraph"/>
              <w:spacing w:line="275" w:lineRule="auto"/>
              <w:ind w:left="47" w:right="97"/>
              <w:rPr>
                <w:rFonts w:ascii="Times New Roman" w:eastAsia="Times New Roman" w:hAnsi="Times New Roman" w:cs="Times New Roman"/>
                <w:sz w:val="24"/>
                <w:szCs w:val="24"/>
                <w:lang w:val="ru-RU"/>
              </w:rPr>
            </w:pPr>
            <w:r w:rsidRPr="00A4015D">
              <w:rPr>
                <w:rFonts w:ascii="Times New Roman" w:hAnsi="Times New Roman" w:cs="Times New Roman"/>
                <w:sz w:val="24"/>
                <w:szCs w:val="24"/>
              </w:rPr>
              <w:t xml:space="preserve">D </w:t>
            </w:r>
            <w:r w:rsidRPr="00A4015D">
              <w:rPr>
                <w:rFonts w:ascii="Times New Roman" w:hAnsi="Times New Roman" w:cs="Times New Roman"/>
                <w:sz w:val="24"/>
                <w:szCs w:val="24"/>
                <w:lang w:val="ru-RU"/>
              </w:rPr>
              <w:t>ОТ</w:t>
            </w:r>
          </w:p>
        </w:tc>
        <w:tc>
          <w:tcPr>
            <w:tcW w:w="427" w:type="dxa"/>
          </w:tcPr>
          <w:p w:rsidR="00BE5C08" w:rsidRPr="00A4015D" w:rsidRDefault="00BE5C08" w:rsidP="00830077">
            <w:pPr>
              <w:rPr>
                <w:rFonts w:ascii="Times New Roman" w:hAnsi="Times New Roman" w:cs="Times New Roman"/>
              </w:rPr>
            </w:pPr>
          </w:p>
        </w:tc>
        <w:tc>
          <w:tcPr>
            <w:tcW w:w="427" w:type="dxa"/>
          </w:tcPr>
          <w:p w:rsidR="00BE5C08" w:rsidRPr="00A4015D" w:rsidRDefault="00BE5C08" w:rsidP="00830077">
            <w:pPr>
              <w:rPr>
                <w:rFonts w:ascii="Times New Roman" w:hAnsi="Times New Roman" w:cs="Times New Roman"/>
              </w:rPr>
            </w:pPr>
          </w:p>
        </w:tc>
        <w:tc>
          <w:tcPr>
            <w:tcW w:w="422" w:type="dxa"/>
          </w:tcPr>
          <w:p w:rsidR="00BE5C08" w:rsidRPr="00A4015D" w:rsidRDefault="00BE5C08" w:rsidP="00830077">
            <w:pPr>
              <w:rPr>
                <w:rFonts w:ascii="Times New Roman" w:hAnsi="Times New Roman" w:cs="Times New Roman"/>
              </w:rPr>
            </w:pPr>
          </w:p>
        </w:tc>
        <w:tc>
          <w:tcPr>
            <w:tcW w:w="430" w:type="dxa"/>
          </w:tcPr>
          <w:p w:rsidR="00BE5C08" w:rsidRPr="00A4015D" w:rsidRDefault="00BE5C08" w:rsidP="00830077">
            <w:pPr>
              <w:rPr>
                <w:rFonts w:ascii="Times New Roman" w:hAnsi="Times New Roman" w:cs="Times New Roman"/>
              </w:rPr>
            </w:pPr>
          </w:p>
        </w:tc>
        <w:tc>
          <w:tcPr>
            <w:tcW w:w="422" w:type="dxa"/>
            <w:shd w:val="clear" w:color="auto" w:fill="F2F2F2"/>
          </w:tcPr>
          <w:p w:rsidR="00BE5C08" w:rsidRPr="00A4015D" w:rsidRDefault="00BE5C08" w:rsidP="00830077">
            <w:pPr>
              <w:rPr>
                <w:rFonts w:ascii="Times New Roman" w:hAnsi="Times New Roman" w:cs="Times New Roman"/>
              </w:rPr>
            </w:pPr>
          </w:p>
        </w:tc>
        <w:tc>
          <w:tcPr>
            <w:tcW w:w="1704" w:type="dxa"/>
          </w:tcPr>
          <w:p w:rsidR="00BE5C08" w:rsidRPr="00A4015D" w:rsidRDefault="00BE5C08" w:rsidP="00830077">
            <w:pPr>
              <w:rPr>
                <w:rFonts w:ascii="Times New Roman" w:hAnsi="Times New Roman" w:cs="Times New Roman"/>
              </w:rPr>
            </w:pPr>
          </w:p>
        </w:tc>
        <w:tc>
          <w:tcPr>
            <w:tcW w:w="1560" w:type="dxa"/>
          </w:tcPr>
          <w:p w:rsidR="00BE5C08" w:rsidRPr="00A4015D" w:rsidRDefault="00BE5C08" w:rsidP="00830077">
            <w:pPr>
              <w:rPr>
                <w:rFonts w:ascii="Times New Roman" w:hAnsi="Times New Roman" w:cs="Times New Roman"/>
              </w:rPr>
            </w:pPr>
          </w:p>
        </w:tc>
        <w:tc>
          <w:tcPr>
            <w:tcW w:w="989" w:type="dxa"/>
          </w:tcPr>
          <w:p w:rsidR="00BE5C08" w:rsidRPr="00A4015D" w:rsidRDefault="00BE5C08" w:rsidP="00830077">
            <w:pPr>
              <w:rPr>
                <w:rFonts w:ascii="Times New Roman" w:hAnsi="Times New Roman" w:cs="Times New Roman"/>
              </w:rPr>
            </w:pPr>
          </w:p>
        </w:tc>
      </w:tr>
    </w:tbl>
    <w:p w:rsidR="00BE5C08" w:rsidRPr="00A4015D" w:rsidRDefault="00BE5C08" w:rsidP="00BE5C08">
      <w:pPr>
        <w:spacing w:line="275" w:lineRule="auto"/>
        <w:ind w:left="109"/>
        <w:jc w:val="both"/>
        <w:rPr>
          <w:i/>
        </w:rPr>
      </w:pPr>
    </w:p>
    <w:p w:rsidR="00BE5C08" w:rsidRPr="00A4015D" w:rsidRDefault="006A2208" w:rsidP="00BE5C08">
      <w:pPr>
        <w:spacing w:line="275" w:lineRule="auto"/>
        <w:ind w:left="109"/>
        <w:jc w:val="both"/>
        <w:rPr>
          <w:rFonts w:eastAsia="Times New Roman"/>
        </w:rPr>
      </w:pPr>
      <w:r w:rsidRPr="00A4015D">
        <w:rPr>
          <w:i/>
        </w:rPr>
        <w:t>*Ескертпе: Сіз ағымдағы оқу жылын қоса алғанда, соңғы бес оқу жылының ресми деректерін ұсынуыңыз керек.</w:t>
      </w:r>
    </w:p>
    <w:p w:rsidR="00BE5C08" w:rsidRPr="00A4015D" w:rsidRDefault="006A2208" w:rsidP="00BE5C08">
      <w:pPr>
        <w:pStyle w:val="111"/>
        <w:tabs>
          <w:tab w:val="left" w:pos="830"/>
        </w:tabs>
        <w:ind w:left="469"/>
        <w:rPr>
          <w:rFonts w:cs="Times New Roman"/>
          <w:b w:val="0"/>
          <w:bCs w:val="0"/>
          <w:sz w:val="24"/>
          <w:szCs w:val="24"/>
          <w:lang w:val="ru-RU"/>
        </w:rPr>
      </w:pPr>
      <w:r w:rsidRPr="00A4015D">
        <w:rPr>
          <w:rFonts w:cs="Times New Roman"/>
          <w:b w:val="0"/>
          <w:sz w:val="24"/>
          <w:szCs w:val="24"/>
          <w:lang w:val="ru-RU"/>
        </w:rPr>
        <w:lastRenderedPageBreak/>
        <w:t>Кесте 2. Семестр бойынша студенттер контингенті</w:t>
      </w:r>
    </w:p>
    <w:tbl>
      <w:tblPr>
        <w:tblStyle w:val="TableNormal1"/>
        <w:tblW w:w="9444" w:type="dxa"/>
        <w:tblInd w:w="98" w:type="dxa"/>
        <w:tblLayout w:type="fixed"/>
        <w:tblLook w:val="01E0" w:firstRow="1" w:lastRow="1" w:firstColumn="1" w:lastColumn="1" w:noHBand="0" w:noVBand="0"/>
      </w:tblPr>
      <w:tblGrid>
        <w:gridCol w:w="499"/>
        <w:gridCol w:w="2059"/>
        <w:gridCol w:w="605"/>
        <w:gridCol w:w="605"/>
        <w:gridCol w:w="610"/>
        <w:gridCol w:w="605"/>
        <w:gridCol w:w="605"/>
        <w:gridCol w:w="605"/>
        <w:gridCol w:w="610"/>
        <w:gridCol w:w="605"/>
        <w:gridCol w:w="605"/>
        <w:gridCol w:w="605"/>
        <w:gridCol w:w="826"/>
      </w:tblGrid>
      <w:tr w:rsidR="004E6A59" w:rsidTr="00FB5432">
        <w:trPr>
          <w:trHeight w:hRule="exact" w:val="470"/>
        </w:trPr>
        <w:tc>
          <w:tcPr>
            <w:tcW w:w="499" w:type="dxa"/>
            <w:vMerge w:val="restart"/>
            <w:tcBorders>
              <w:top w:val="single" w:sz="7" w:space="0" w:color="000000"/>
              <w:left w:val="single" w:sz="7" w:space="0" w:color="000000"/>
              <w:right w:val="single" w:sz="7" w:space="0" w:color="000000"/>
            </w:tcBorders>
          </w:tcPr>
          <w:p w:rsidR="00BE5C08" w:rsidRPr="00A4015D" w:rsidRDefault="00BE5C08" w:rsidP="00830077">
            <w:pPr>
              <w:pStyle w:val="TableParagraph"/>
              <w:rPr>
                <w:rFonts w:ascii="Times New Roman" w:eastAsia="Times New Roman" w:hAnsi="Times New Roman" w:cs="Times New Roman"/>
                <w:bCs/>
                <w:sz w:val="24"/>
                <w:szCs w:val="24"/>
                <w:lang w:val="ru-RU"/>
              </w:rPr>
            </w:pPr>
          </w:p>
          <w:p w:rsidR="00BE5C08" w:rsidRPr="00A4015D" w:rsidRDefault="00BE5C08" w:rsidP="00830077">
            <w:pPr>
              <w:pStyle w:val="TableParagraph"/>
              <w:spacing w:before="1"/>
              <w:rPr>
                <w:rFonts w:ascii="Times New Roman" w:eastAsia="Times New Roman" w:hAnsi="Times New Roman" w:cs="Times New Roman"/>
                <w:bCs/>
                <w:sz w:val="24"/>
                <w:szCs w:val="24"/>
                <w:lang w:val="ru-RU"/>
              </w:rPr>
            </w:pPr>
          </w:p>
          <w:p w:rsidR="00BE5C08" w:rsidRPr="00A4015D" w:rsidRDefault="006A2208" w:rsidP="00830077">
            <w:pPr>
              <w:pStyle w:val="TableParagraph"/>
              <w:ind w:left="105"/>
              <w:rPr>
                <w:rFonts w:ascii="Times New Roman" w:eastAsia="Times New Roman" w:hAnsi="Times New Roman" w:cs="Times New Roman"/>
                <w:sz w:val="24"/>
                <w:szCs w:val="24"/>
                <w:lang w:val="ru-RU"/>
              </w:rPr>
            </w:pPr>
            <w:r w:rsidRPr="00A4015D">
              <w:rPr>
                <w:rFonts w:ascii="Times New Roman" w:eastAsia="Times New Roman" w:hAnsi="Times New Roman" w:cs="Times New Roman"/>
                <w:bCs/>
                <w:sz w:val="24"/>
                <w:szCs w:val="24"/>
                <w:lang w:val="ru-RU"/>
              </w:rPr>
              <w:t>Жоқ.</w:t>
            </w:r>
          </w:p>
        </w:tc>
        <w:tc>
          <w:tcPr>
            <w:tcW w:w="2059" w:type="dxa"/>
            <w:vMerge w:val="restart"/>
            <w:tcBorders>
              <w:top w:val="single" w:sz="7" w:space="0" w:color="000000"/>
              <w:left w:val="single" w:sz="7" w:space="0" w:color="000000"/>
              <w:right w:val="single" w:sz="7" w:space="0" w:color="000000"/>
            </w:tcBorders>
          </w:tcPr>
          <w:p w:rsidR="00BE5C08" w:rsidRPr="00A4015D" w:rsidRDefault="00BE5C08" w:rsidP="00830077">
            <w:pPr>
              <w:pStyle w:val="TableParagraph"/>
              <w:spacing w:before="3"/>
              <w:rPr>
                <w:rFonts w:ascii="Times New Roman" w:eastAsia="Times New Roman" w:hAnsi="Times New Roman" w:cs="Times New Roman"/>
                <w:bCs/>
                <w:sz w:val="24"/>
                <w:szCs w:val="24"/>
                <w:lang w:val="ru-RU"/>
              </w:rPr>
            </w:pPr>
          </w:p>
          <w:p w:rsidR="00BE5C08" w:rsidRPr="00A4015D" w:rsidRDefault="006A2208" w:rsidP="00830077">
            <w:pPr>
              <w:pStyle w:val="TableParagraph"/>
              <w:ind w:left="121" w:right="95"/>
              <w:jc w:val="center"/>
              <w:rPr>
                <w:rFonts w:ascii="Times New Roman" w:eastAsia="Times New Roman" w:hAnsi="Times New Roman" w:cs="Times New Roman"/>
                <w:sz w:val="24"/>
                <w:szCs w:val="24"/>
                <w:lang w:val="ru-RU"/>
              </w:rPr>
            </w:pPr>
            <w:r w:rsidRPr="00A4015D">
              <w:rPr>
                <w:rFonts w:ascii="Times New Roman" w:hAnsi="Times New Roman" w:cs="Times New Roman"/>
                <w:w w:val="95"/>
                <w:sz w:val="24"/>
                <w:szCs w:val="24"/>
                <w:lang w:val="ru-RU"/>
              </w:rPr>
              <w:t xml:space="preserve">оқу </w:t>
            </w:r>
            <w:r w:rsidRPr="00A4015D">
              <w:rPr>
                <w:rFonts w:ascii="Times New Roman" w:hAnsi="Times New Roman" w:cs="Times New Roman"/>
                <w:sz w:val="24"/>
                <w:szCs w:val="24"/>
                <w:lang w:val="ru-RU"/>
              </w:rPr>
              <w:t>жылы</w:t>
            </w:r>
          </w:p>
        </w:tc>
        <w:tc>
          <w:tcPr>
            <w:tcW w:w="6886" w:type="dxa"/>
            <w:gridSpan w:val="11"/>
            <w:tcBorders>
              <w:top w:val="single" w:sz="7" w:space="0" w:color="000000"/>
              <w:left w:val="single" w:sz="7" w:space="0" w:color="000000"/>
              <w:bottom w:val="single" w:sz="7" w:space="0" w:color="000000"/>
              <w:right w:val="single" w:sz="7" w:space="0" w:color="000000"/>
            </w:tcBorders>
          </w:tcPr>
          <w:p w:rsidR="00BE5C08" w:rsidRPr="00A4015D" w:rsidRDefault="006A2208" w:rsidP="00830077">
            <w:pPr>
              <w:pStyle w:val="TableParagraph"/>
              <w:spacing w:before="64"/>
              <w:ind w:left="1324"/>
              <w:rPr>
                <w:rFonts w:ascii="Times New Roman" w:eastAsia="Times New Roman" w:hAnsi="Times New Roman" w:cs="Times New Roman"/>
                <w:sz w:val="24"/>
                <w:szCs w:val="24"/>
                <w:lang w:val="ru-RU"/>
              </w:rPr>
            </w:pPr>
            <w:r w:rsidRPr="00A4015D">
              <w:rPr>
                <w:rFonts w:ascii="Times New Roman" w:hAnsi="Times New Roman" w:cs="Times New Roman"/>
                <w:sz w:val="24"/>
                <w:szCs w:val="24"/>
                <w:lang w:val="ru-RU"/>
              </w:rPr>
              <w:t>Барлық жердегі студенттер саны</w:t>
            </w:r>
          </w:p>
        </w:tc>
      </w:tr>
      <w:tr w:rsidR="004E6A59" w:rsidTr="00FB5432">
        <w:trPr>
          <w:trHeight w:hRule="exact" w:val="1061"/>
        </w:trPr>
        <w:tc>
          <w:tcPr>
            <w:tcW w:w="499" w:type="dxa"/>
            <w:vMerge/>
            <w:tcBorders>
              <w:left w:val="single" w:sz="7" w:space="0" w:color="000000"/>
              <w:bottom w:val="single" w:sz="18" w:space="0" w:color="000000"/>
              <w:right w:val="single" w:sz="7" w:space="0" w:color="000000"/>
            </w:tcBorders>
          </w:tcPr>
          <w:p w:rsidR="00BE5C08" w:rsidRPr="00A4015D" w:rsidRDefault="00BE5C08" w:rsidP="00830077">
            <w:pPr>
              <w:rPr>
                <w:rFonts w:ascii="Times New Roman" w:hAnsi="Times New Roman" w:cs="Times New Roman"/>
                <w:lang w:val="ru-RU"/>
              </w:rPr>
            </w:pPr>
          </w:p>
        </w:tc>
        <w:tc>
          <w:tcPr>
            <w:tcW w:w="2059" w:type="dxa"/>
            <w:vMerge/>
            <w:tcBorders>
              <w:left w:val="single" w:sz="7" w:space="0" w:color="000000"/>
              <w:bottom w:val="single" w:sz="18" w:space="0" w:color="000000"/>
              <w:right w:val="single" w:sz="7" w:space="0" w:color="000000"/>
            </w:tcBorders>
          </w:tcPr>
          <w:p w:rsidR="00BE5C08" w:rsidRPr="00A4015D" w:rsidRDefault="00BE5C08" w:rsidP="00830077">
            <w:pPr>
              <w:rPr>
                <w:rFonts w:ascii="Times New Roman" w:hAnsi="Times New Roman" w:cs="Times New Roman"/>
                <w:lang w:val="ru-RU"/>
              </w:rPr>
            </w:pPr>
          </w:p>
        </w:tc>
        <w:tc>
          <w:tcPr>
            <w:tcW w:w="605" w:type="dxa"/>
            <w:tcBorders>
              <w:top w:val="single" w:sz="7" w:space="0" w:color="000000"/>
              <w:left w:val="single" w:sz="7" w:space="0" w:color="000000"/>
              <w:bottom w:val="single" w:sz="18" w:space="0" w:color="000000"/>
              <w:right w:val="single" w:sz="7" w:space="0" w:color="000000"/>
            </w:tcBorders>
          </w:tcPr>
          <w:p w:rsidR="00BE5C08" w:rsidRPr="00A4015D" w:rsidRDefault="00BE5C08" w:rsidP="00830077">
            <w:pPr>
              <w:pStyle w:val="TableParagraph"/>
              <w:spacing w:before="7"/>
              <w:rPr>
                <w:rFonts w:ascii="Times New Roman" w:eastAsia="Times New Roman" w:hAnsi="Times New Roman" w:cs="Times New Roman"/>
                <w:bCs/>
                <w:sz w:val="24"/>
                <w:szCs w:val="24"/>
                <w:lang w:val="ru-RU"/>
              </w:rPr>
            </w:pPr>
          </w:p>
          <w:p w:rsidR="00BE5C08" w:rsidRPr="00A4015D" w:rsidRDefault="006A2208" w:rsidP="00830077">
            <w:pPr>
              <w:pStyle w:val="TableParagraph"/>
              <w:ind w:left="3"/>
              <w:jc w:val="center"/>
              <w:rPr>
                <w:rFonts w:ascii="Times New Roman" w:eastAsia="Times New Roman" w:hAnsi="Times New Roman" w:cs="Times New Roman"/>
                <w:sz w:val="24"/>
                <w:szCs w:val="24"/>
                <w:lang w:val="ru-RU"/>
              </w:rPr>
            </w:pPr>
            <w:r w:rsidRPr="00A4015D">
              <w:rPr>
                <w:rFonts w:ascii="Times New Roman" w:hAnsi="Times New Roman" w:cs="Times New Roman"/>
                <w:sz w:val="24"/>
                <w:szCs w:val="24"/>
                <w:lang w:val="ru-RU"/>
              </w:rPr>
              <w:t>бір</w:t>
            </w:r>
          </w:p>
        </w:tc>
        <w:tc>
          <w:tcPr>
            <w:tcW w:w="605" w:type="dxa"/>
            <w:tcBorders>
              <w:top w:val="single" w:sz="7" w:space="0" w:color="000000"/>
              <w:left w:val="single" w:sz="7" w:space="0" w:color="000000"/>
              <w:bottom w:val="single" w:sz="18" w:space="0" w:color="000000"/>
              <w:right w:val="single" w:sz="7" w:space="0" w:color="000000"/>
            </w:tcBorders>
          </w:tcPr>
          <w:p w:rsidR="00BE5C08" w:rsidRPr="00A4015D" w:rsidRDefault="00BE5C08" w:rsidP="00830077">
            <w:pPr>
              <w:pStyle w:val="TableParagraph"/>
              <w:spacing w:before="7"/>
              <w:rPr>
                <w:rFonts w:ascii="Times New Roman" w:eastAsia="Times New Roman" w:hAnsi="Times New Roman" w:cs="Times New Roman"/>
                <w:bCs/>
                <w:sz w:val="24"/>
                <w:szCs w:val="24"/>
                <w:lang w:val="ru-RU"/>
              </w:rPr>
            </w:pPr>
          </w:p>
          <w:p w:rsidR="00BE5C08" w:rsidRPr="00A4015D" w:rsidRDefault="006A2208" w:rsidP="00830077">
            <w:pPr>
              <w:pStyle w:val="TableParagraph"/>
              <w:ind w:left="12"/>
              <w:jc w:val="center"/>
              <w:rPr>
                <w:rFonts w:ascii="Times New Roman" w:eastAsia="Times New Roman" w:hAnsi="Times New Roman" w:cs="Times New Roman"/>
                <w:sz w:val="24"/>
                <w:szCs w:val="24"/>
                <w:lang w:val="ru-RU"/>
              </w:rPr>
            </w:pPr>
            <w:r w:rsidRPr="00A4015D">
              <w:rPr>
                <w:rFonts w:ascii="Times New Roman" w:hAnsi="Times New Roman" w:cs="Times New Roman"/>
                <w:sz w:val="24"/>
                <w:szCs w:val="24"/>
                <w:lang w:val="ru-RU"/>
              </w:rPr>
              <w:t>2</w:t>
            </w:r>
          </w:p>
        </w:tc>
        <w:tc>
          <w:tcPr>
            <w:tcW w:w="610" w:type="dxa"/>
            <w:tcBorders>
              <w:top w:val="single" w:sz="7" w:space="0" w:color="000000"/>
              <w:left w:val="single" w:sz="7" w:space="0" w:color="000000"/>
              <w:bottom w:val="single" w:sz="18" w:space="0" w:color="000000"/>
              <w:right w:val="single" w:sz="7" w:space="0" w:color="000000"/>
            </w:tcBorders>
          </w:tcPr>
          <w:p w:rsidR="00BE5C08" w:rsidRPr="00A4015D" w:rsidRDefault="00BE5C08" w:rsidP="00830077">
            <w:pPr>
              <w:pStyle w:val="TableParagraph"/>
              <w:spacing w:before="7"/>
              <w:rPr>
                <w:rFonts w:ascii="Times New Roman" w:eastAsia="Times New Roman" w:hAnsi="Times New Roman" w:cs="Times New Roman"/>
                <w:bCs/>
                <w:sz w:val="24"/>
                <w:szCs w:val="24"/>
                <w:lang w:val="ru-RU"/>
              </w:rPr>
            </w:pPr>
          </w:p>
          <w:p w:rsidR="00BE5C08" w:rsidRPr="00A4015D" w:rsidRDefault="006A2208" w:rsidP="00830077">
            <w:pPr>
              <w:pStyle w:val="TableParagraph"/>
              <w:ind w:left="6"/>
              <w:jc w:val="center"/>
              <w:rPr>
                <w:rFonts w:ascii="Times New Roman" w:eastAsia="Times New Roman" w:hAnsi="Times New Roman" w:cs="Times New Roman"/>
                <w:sz w:val="24"/>
                <w:szCs w:val="24"/>
                <w:lang w:val="ru-RU"/>
              </w:rPr>
            </w:pPr>
            <w:r w:rsidRPr="00A4015D">
              <w:rPr>
                <w:rFonts w:ascii="Times New Roman" w:hAnsi="Times New Roman" w:cs="Times New Roman"/>
                <w:sz w:val="24"/>
                <w:szCs w:val="24"/>
                <w:lang w:val="ru-RU"/>
              </w:rPr>
              <w:t>3</w:t>
            </w:r>
          </w:p>
        </w:tc>
        <w:tc>
          <w:tcPr>
            <w:tcW w:w="605" w:type="dxa"/>
            <w:tcBorders>
              <w:top w:val="single" w:sz="7" w:space="0" w:color="000000"/>
              <w:left w:val="single" w:sz="7" w:space="0" w:color="000000"/>
              <w:bottom w:val="single" w:sz="18" w:space="0" w:color="000000"/>
              <w:right w:val="single" w:sz="7" w:space="0" w:color="000000"/>
            </w:tcBorders>
          </w:tcPr>
          <w:p w:rsidR="00BE5C08" w:rsidRPr="00A4015D" w:rsidRDefault="00BE5C08" w:rsidP="00830077">
            <w:pPr>
              <w:pStyle w:val="TableParagraph"/>
              <w:spacing w:before="7"/>
              <w:rPr>
                <w:rFonts w:ascii="Times New Roman" w:eastAsia="Times New Roman" w:hAnsi="Times New Roman" w:cs="Times New Roman"/>
                <w:bCs/>
                <w:sz w:val="24"/>
                <w:szCs w:val="24"/>
                <w:lang w:val="ru-RU"/>
              </w:rPr>
            </w:pPr>
          </w:p>
          <w:p w:rsidR="00BE5C08" w:rsidRPr="00A4015D" w:rsidRDefault="006A2208" w:rsidP="00830077">
            <w:pPr>
              <w:pStyle w:val="TableParagraph"/>
              <w:ind w:left="1"/>
              <w:jc w:val="center"/>
              <w:rPr>
                <w:rFonts w:ascii="Times New Roman" w:eastAsia="Times New Roman" w:hAnsi="Times New Roman" w:cs="Times New Roman"/>
                <w:sz w:val="24"/>
                <w:szCs w:val="24"/>
                <w:lang w:val="ru-RU"/>
              </w:rPr>
            </w:pPr>
            <w:r w:rsidRPr="00A4015D">
              <w:rPr>
                <w:rFonts w:ascii="Times New Roman" w:hAnsi="Times New Roman" w:cs="Times New Roman"/>
                <w:sz w:val="24"/>
                <w:szCs w:val="24"/>
                <w:lang w:val="ru-RU"/>
              </w:rPr>
              <w:t>төрт</w:t>
            </w:r>
          </w:p>
        </w:tc>
        <w:tc>
          <w:tcPr>
            <w:tcW w:w="605" w:type="dxa"/>
            <w:tcBorders>
              <w:top w:val="single" w:sz="7" w:space="0" w:color="000000"/>
              <w:left w:val="single" w:sz="7" w:space="0" w:color="000000"/>
              <w:bottom w:val="single" w:sz="18" w:space="0" w:color="000000"/>
              <w:right w:val="single" w:sz="7" w:space="0" w:color="000000"/>
            </w:tcBorders>
          </w:tcPr>
          <w:p w:rsidR="00BE5C08" w:rsidRPr="00A4015D" w:rsidRDefault="00BE5C08" w:rsidP="00830077">
            <w:pPr>
              <w:pStyle w:val="TableParagraph"/>
              <w:spacing w:before="7"/>
              <w:rPr>
                <w:rFonts w:ascii="Times New Roman" w:eastAsia="Times New Roman" w:hAnsi="Times New Roman" w:cs="Times New Roman"/>
                <w:bCs/>
                <w:sz w:val="24"/>
                <w:szCs w:val="24"/>
                <w:lang w:val="ru-RU"/>
              </w:rPr>
            </w:pPr>
          </w:p>
          <w:p w:rsidR="00BE5C08" w:rsidRPr="00A4015D" w:rsidRDefault="006A2208" w:rsidP="00830077">
            <w:pPr>
              <w:pStyle w:val="TableParagraph"/>
              <w:ind w:left="11"/>
              <w:jc w:val="center"/>
              <w:rPr>
                <w:rFonts w:ascii="Times New Roman" w:eastAsia="Times New Roman" w:hAnsi="Times New Roman" w:cs="Times New Roman"/>
                <w:sz w:val="24"/>
                <w:szCs w:val="24"/>
                <w:lang w:val="ru-RU"/>
              </w:rPr>
            </w:pPr>
            <w:r w:rsidRPr="00A4015D">
              <w:rPr>
                <w:rFonts w:ascii="Times New Roman" w:hAnsi="Times New Roman" w:cs="Times New Roman"/>
                <w:sz w:val="24"/>
                <w:szCs w:val="24"/>
                <w:lang w:val="ru-RU"/>
              </w:rPr>
              <w:t>5</w:t>
            </w:r>
          </w:p>
        </w:tc>
        <w:tc>
          <w:tcPr>
            <w:tcW w:w="605" w:type="dxa"/>
            <w:tcBorders>
              <w:top w:val="single" w:sz="7" w:space="0" w:color="000000"/>
              <w:left w:val="single" w:sz="7" w:space="0" w:color="000000"/>
              <w:bottom w:val="single" w:sz="18" w:space="0" w:color="000000"/>
              <w:right w:val="single" w:sz="7" w:space="0" w:color="000000"/>
            </w:tcBorders>
          </w:tcPr>
          <w:p w:rsidR="00BE5C08" w:rsidRPr="00A4015D" w:rsidRDefault="00BE5C08" w:rsidP="00830077">
            <w:pPr>
              <w:pStyle w:val="TableParagraph"/>
              <w:spacing w:before="7"/>
              <w:rPr>
                <w:rFonts w:ascii="Times New Roman" w:eastAsia="Times New Roman" w:hAnsi="Times New Roman" w:cs="Times New Roman"/>
                <w:bCs/>
                <w:sz w:val="24"/>
                <w:szCs w:val="24"/>
                <w:lang w:val="ru-RU"/>
              </w:rPr>
            </w:pPr>
          </w:p>
          <w:p w:rsidR="00BE5C08" w:rsidRPr="00A4015D" w:rsidRDefault="006A2208" w:rsidP="00830077">
            <w:pPr>
              <w:pStyle w:val="TableParagraph"/>
              <w:ind w:left="11"/>
              <w:jc w:val="center"/>
              <w:rPr>
                <w:rFonts w:ascii="Times New Roman" w:eastAsia="Times New Roman" w:hAnsi="Times New Roman" w:cs="Times New Roman"/>
                <w:sz w:val="24"/>
                <w:szCs w:val="24"/>
                <w:lang w:val="ru-RU"/>
              </w:rPr>
            </w:pPr>
            <w:r w:rsidRPr="00A4015D">
              <w:rPr>
                <w:rFonts w:ascii="Times New Roman" w:hAnsi="Times New Roman" w:cs="Times New Roman"/>
                <w:sz w:val="24"/>
                <w:szCs w:val="24"/>
                <w:lang w:val="ru-RU"/>
              </w:rPr>
              <w:t>6</w:t>
            </w:r>
          </w:p>
        </w:tc>
        <w:tc>
          <w:tcPr>
            <w:tcW w:w="610" w:type="dxa"/>
            <w:tcBorders>
              <w:top w:val="single" w:sz="7" w:space="0" w:color="000000"/>
              <w:left w:val="single" w:sz="7" w:space="0" w:color="000000"/>
              <w:bottom w:val="single" w:sz="18" w:space="0" w:color="000000"/>
              <w:right w:val="single" w:sz="7" w:space="0" w:color="000000"/>
            </w:tcBorders>
          </w:tcPr>
          <w:p w:rsidR="00BE5C08" w:rsidRPr="00A4015D" w:rsidRDefault="00BE5C08" w:rsidP="00830077">
            <w:pPr>
              <w:pStyle w:val="TableParagraph"/>
              <w:spacing w:before="7"/>
              <w:rPr>
                <w:rFonts w:ascii="Times New Roman" w:eastAsia="Times New Roman" w:hAnsi="Times New Roman" w:cs="Times New Roman"/>
                <w:bCs/>
                <w:sz w:val="24"/>
                <w:szCs w:val="24"/>
                <w:lang w:val="ru-RU"/>
              </w:rPr>
            </w:pPr>
          </w:p>
          <w:p w:rsidR="00BE5C08" w:rsidRPr="00A4015D" w:rsidRDefault="006A2208" w:rsidP="00830077">
            <w:pPr>
              <w:pStyle w:val="TableParagraph"/>
              <w:ind w:left="6"/>
              <w:jc w:val="center"/>
              <w:rPr>
                <w:rFonts w:ascii="Times New Roman" w:eastAsia="Times New Roman" w:hAnsi="Times New Roman" w:cs="Times New Roman"/>
                <w:sz w:val="24"/>
                <w:szCs w:val="24"/>
                <w:lang w:val="ru-RU"/>
              </w:rPr>
            </w:pPr>
            <w:r w:rsidRPr="00A4015D">
              <w:rPr>
                <w:rFonts w:ascii="Times New Roman" w:hAnsi="Times New Roman" w:cs="Times New Roman"/>
                <w:sz w:val="24"/>
                <w:szCs w:val="24"/>
                <w:lang w:val="ru-RU"/>
              </w:rPr>
              <w:t>7</w:t>
            </w:r>
          </w:p>
        </w:tc>
        <w:tc>
          <w:tcPr>
            <w:tcW w:w="605" w:type="dxa"/>
            <w:tcBorders>
              <w:top w:val="single" w:sz="7" w:space="0" w:color="000000"/>
              <w:left w:val="single" w:sz="7" w:space="0" w:color="000000"/>
              <w:bottom w:val="single" w:sz="18" w:space="0" w:color="000000"/>
              <w:right w:val="single" w:sz="7" w:space="0" w:color="000000"/>
            </w:tcBorders>
          </w:tcPr>
          <w:p w:rsidR="00BE5C08" w:rsidRPr="00A4015D" w:rsidRDefault="00BE5C08" w:rsidP="00830077">
            <w:pPr>
              <w:pStyle w:val="TableParagraph"/>
              <w:spacing w:before="7"/>
              <w:rPr>
                <w:rFonts w:ascii="Times New Roman" w:eastAsia="Times New Roman" w:hAnsi="Times New Roman" w:cs="Times New Roman"/>
                <w:bCs/>
                <w:sz w:val="24"/>
                <w:szCs w:val="24"/>
                <w:lang w:val="ru-RU"/>
              </w:rPr>
            </w:pPr>
          </w:p>
          <w:p w:rsidR="00BE5C08" w:rsidRPr="00A4015D" w:rsidRDefault="006A2208" w:rsidP="00830077">
            <w:pPr>
              <w:pStyle w:val="TableParagraph"/>
              <w:ind w:left="1"/>
              <w:jc w:val="center"/>
              <w:rPr>
                <w:rFonts w:ascii="Times New Roman" w:eastAsia="Times New Roman" w:hAnsi="Times New Roman" w:cs="Times New Roman"/>
                <w:sz w:val="24"/>
                <w:szCs w:val="24"/>
                <w:lang w:val="ru-RU"/>
              </w:rPr>
            </w:pPr>
            <w:r w:rsidRPr="00A4015D">
              <w:rPr>
                <w:rFonts w:ascii="Times New Roman" w:hAnsi="Times New Roman" w:cs="Times New Roman"/>
                <w:sz w:val="24"/>
                <w:szCs w:val="24"/>
                <w:lang w:val="ru-RU"/>
              </w:rPr>
              <w:t>сегіз</w:t>
            </w:r>
          </w:p>
        </w:tc>
        <w:tc>
          <w:tcPr>
            <w:tcW w:w="605" w:type="dxa"/>
            <w:tcBorders>
              <w:top w:val="single" w:sz="7" w:space="0" w:color="000000"/>
              <w:left w:val="single" w:sz="7" w:space="0" w:color="000000"/>
              <w:bottom w:val="single" w:sz="18" w:space="0" w:color="000000"/>
              <w:right w:val="single" w:sz="7" w:space="0" w:color="000000"/>
            </w:tcBorders>
            <w:shd w:val="clear" w:color="auto" w:fill="F2F2F2"/>
          </w:tcPr>
          <w:p w:rsidR="00BE5C08" w:rsidRPr="00A4015D" w:rsidRDefault="00BE5C08" w:rsidP="00830077">
            <w:pPr>
              <w:pStyle w:val="TableParagraph"/>
              <w:spacing w:before="7"/>
              <w:rPr>
                <w:rFonts w:ascii="Times New Roman" w:eastAsia="Times New Roman" w:hAnsi="Times New Roman" w:cs="Times New Roman"/>
                <w:bCs/>
                <w:sz w:val="24"/>
                <w:szCs w:val="24"/>
                <w:lang w:val="ru-RU"/>
              </w:rPr>
            </w:pPr>
          </w:p>
          <w:p w:rsidR="00BE5C08" w:rsidRPr="00A4015D" w:rsidRDefault="006A2208" w:rsidP="00830077">
            <w:pPr>
              <w:pStyle w:val="TableParagraph"/>
              <w:ind w:left="11"/>
              <w:jc w:val="center"/>
              <w:rPr>
                <w:rFonts w:ascii="Times New Roman" w:eastAsia="Times New Roman" w:hAnsi="Times New Roman" w:cs="Times New Roman"/>
                <w:sz w:val="24"/>
                <w:szCs w:val="24"/>
                <w:lang w:val="ru-RU"/>
              </w:rPr>
            </w:pPr>
            <w:r w:rsidRPr="00A4015D">
              <w:rPr>
                <w:rFonts w:ascii="Times New Roman" w:hAnsi="Times New Roman" w:cs="Times New Roman"/>
                <w:sz w:val="24"/>
                <w:szCs w:val="24"/>
                <w:lang w:val="ru-RU"/>
              </w:rPr>
              <w:t>9</w:t>
            </w:r>
          </w:p>
        </w:tc>
        <w:tc>
          <w:tcPr>
            <w:tcW w:w="605" w:type="dxa"/>
            <w:tcBorders>
              <w:top w:val="single" w:sz="7" w:space="0" w:color="000000"/>
              <w:left w:val="single" w:sz="7" w:space="0" w:color="000000"/>
              <w:bottom w:val="single" w:sz="18" w:space="0" w:color="000000"/>
              <w:right w:val="single" w:sz="7" w:space="0" w:color="000000"/>
            </w:tcBorders>
            <w:shd w:val="clear" w:color="auto" w:fill="F2F2F2"/>
          </w:tcPr>
          <w:p w:rsidR="00BE5C08" w:rsidRPr="00A4015D" w:rsidRDefault="00BE5C08" w:rsidP="00830077">
            <w:pPr>
              <w:pStyle w:val="TableParagraph"/>
              <w:spacing w:before="7"/>
              <w:rPr>
                <w:rFonts w:ascii="Times New Roman" w:eastAsia="Times New Roman" w:hAnsi="Times New Roman" w:cs="Times New Roman"/>
                <w:bCs/>
                <w:sz w:val="24"/>
                <w:szCs w:val="24"/>
                <w:lang w:val="ru-RU"/>
              </w:rPr>
            </w:pPr>
          </w:p>
          <w:p w:rsidR="00BE5C08" w:rsidRPr="00A4015D" w:rsidRDefault="006A2208" w:rsidP="00830077">
            <w:pPr>
              <w:pStyle w:val="TableParagraph"/>
              <w:ind w:left="160"/>
              <w:rPr>
                <w:rFonts w:ascii="Times New Roman" w:eastAsia="Times New Roman" w:hAnsi="Times New Roman" w:cs="Times New Roman"/>
                <w:sz w:val="24"/>
                <w:szCs w:val="24"/>
                <w:lang w:val="ru-RU"/>
              </w:rPr>
            </w:pPr>
            <w:r w:rsidRPr="00A4015D">
              <w:rPr>
                <w:rFonts w:ascii="Times New Roman" w:hAnsi="Times New Roman" w:cs="Times New Roman"/>
                <w:sz w:val="24"/>
                <w:szCs w:val="24"/>
                <w:lang w:val="ru-RU"/>
              </w:rPr>
              <w:t>он</w:t>
            </w:r>
          </w:p>
        </w:tc>
        <w:tc>
          <w:tcPr>
            <w:tcW w:w="826" w:type="dxa"/>
            <w:tcBorders>
              <w:top w:val="single" w:sz="7" w:space="0" w:color="000000"/>
              <w:left w:val="single" w:sz="7" w:space="0" w:color="000000"/>
              <w:bottom w:val="single" w:sz="18" w:space="0" w:color="000000"/>
              <w:right w:val="single" w:sz="7" w:space="0" w:color="000000"/>
            </w:tcBorders>
          </w:tcPr>
          <w:p w:rsidR="00BE5C08" w:rsidRPr="00A4015D" w:rsidRDefault="00BE5C08" w:rsidP="00830077">
            <w:pPr>
              <w:pStyle w:val="TableParagraph"/>
              <w:spacing w:before="7"/>
              <w:rPr>
                <w:rFonts w:ascii="Times New Roman" w:eastAsia="Times New Roman" w:hAnsi="Times New Roman" w:cs="Times New Roman"/>
                <w:bCs/>
                <w:sz w:val="24"/>
                <w:szCs w:val="24"/>
                <w:lang w:val="ru-RU"/>
              </w:rPr>
            </w:pPr>
          </w:p>
          <w:p w:rsidR="00BE5C08" w:rsidRPr="00A4015D" w:rsidRDefault="006A2208" w:rsidP="00830077">
            <w:pPr>
              <w:pStyle w:val="TableParagraph"/>
              <w:ind w:left="57"/>
              <w:rPr>
                <w:rFonts w:ascii="Times New Roman" w:eastAsia="Times New Roman" w:hAnsi="Times New Roman" w:cs="Times New Roman"/>
                <w:sz w:val="24"/>
                <w:szCs w:val="24"/>
                <w:lang w:val="ru-RU"/>
              </w:rPr>
            </w:pPr>
            <w:r w:rsidRPr="00A4015D">
              <w:rPr>
                <w:rFonts w:ascii="Times New Roman" w:hAnsi="Times New Roman" w:cs="Times New Roman"/>
                <w:sz w:val="24"/>
                <w:szCs w:val="24"/>
                <w:lang w:val="ru-RU"/>
              </w:rPr>
              <w:t>Барлығы</w:t>
            </w:r>
          </w:p>
        </w:tc>
      </w:tr>
      <w:tr w:rsidR="004E6A59" w:rsidTr="00461FE8">
        <w:trPr>
          <w:trHeight w:hRule="exact" w:val="691"/>
        </w:trPr>
        <w:tc>
          <w:tcPr>
            <w:tcW w:w="499" w:type="dxa"/>
            <w:tcBorders>
              <w:top w:val="single" w:sz="7" w:space="0" w:color="000000"/>
              <w:left w:val="single" w:sz="7" w:space="0" w:color="000000"/>
              <w:bottom w:val="single" w:sz="7" w:space="0" w:color="000000"/>
              <w:right w:val="single" w:sz="7" w:space="0" w:color="000000"/>
            </w:tcBorders>
          </w:tcPr>
          <w:p w:rsidR="00FE7ADF" w:rsidRPr="00A4015D" w:rsidRDefault="006A2208" w:rsidP="00830077">
            <w:pPr>
              <w:pStyle w:val="TableParagraph"/>
              <w:spacing w:before="174"/>
              <w:ind w:left="37"/>
              <w:jc w:val="center"/>
              <w:rPr>
                <w:rFonts w:ascii="Times New Roman" w:eastAsia="Times New Roman" w:hAnsi="Times New Roman" w:cs="Times New Roman"/>
                <w:sz w:val="24"/>
                <w:szCs w:val="24"/>
                <w:lang w:val="ru-RU"/>
              </w:rPr>
            </w:pPr>
            <w:r w:rsidRPr="00A4015D">
              <w:rPr>
                <w:rFonts w:ascii="Times New Roman" w:hAnsi="Times New Roman" w:cs="Times New Roman"/>
                <w:sz w:val="24"/>
                <w:szCs w:val="24"/>
                <w:lang w:val="ru-RU"/>
              </w:rPr>
              <w:t>2</w:t>
            </w:r>
          </w:p>
        </w:tc>
        <w:tc>
          <w:tcPr>
            <w:tcW w:w="2059" w:type="dxa"/>
            <w:tcBorders>
              <w:top w:val="single" w:sz="7" w:space="0" w:color="000000"/>
              <w:left w:val="single" w:sz="7" w:space="0" w:color="000000"/>
              <w:bottom w:val="single" w:sz="7" w:space="0" w:color="000000"/>
              <w:right w:val="single" w:sz="7" w:space="0" w:color="000000"/>
            </w:tcBorders>
            <w:vAlign w:val="center"/>
          </w:tcPr>
          <w:p w:rsidR="00FE7ADF" w:rsidRPr="008C42CB" w:rsidRDefault="006A2208" w:rsidP="004E041F">
            <w:pPr>
              <w:rPr>
                <w:rFonts w:eastAsia="Times New Roman"/>
                <w:color w:val="000000"/>
              </w:rPr>
            </w:pPr>
            <w:r w:rsidRPr="008C42CB">
              <w:rPr>
                <w:rFonts w:eastAsia="Times New Roman"/>
                <w:color w:val="000000"/>
              </w:rPr>
              <w:t xml:space="preserve">2015 -2019 </w:t>
            </w:r>
            <w:r w:rsidR="004E041F">
              <w:rPr>
                <w:rFonts w:eastAsia="Times New Roman"/>
                <w:color w:val="000000"/>
                <w:lang w:val="ru-RU"/>
              </w:rPr>
              <w:t>_</w:t>
            </w:r>
          </w:p>
        </w:tc>
        <w:tc>
          <w:tcPr>
            <w:tcW w:w="605" w:type="dxa"/>
            <w:tcBorders>
              <w:top w:val="single" w:sz="7" w:space="0" w:color="000000"/>
              <w:left w:val="single" w:sz="7" w:space="0" w:color="000000"/>
              <w:bottom w:val="single" w:sz="7" w:space="0" w:color="000000"/>
              <w:right w:val="single" w:sz="7" w:space="0" w:color="000000"/>
            </w:tcBorders>
            <w:vAlign w:val="center"/>
          </w:tcPr>
          <w:p w:rsidR="00FE7ADF" w:rsidRPr="00FE7ADF" w:rsidRDefault="006A2208" w:rsidP="00461FE8">
            <w:pPr>
              <w:jc w:val="center"/>
              <w:rPr>
                <w:rFonts w:ascii="Times New Roman" w:hAnsi="Times New Roman" w:cs="Times New Roman"/>
                <w:lang w:val="ru-RU"/>
              </w:rPr>
            </w:pPr>
            <w:r>
              <w:rPr>
                <w:rFonts w:ascii="Times New Roman" w:hAnsi="Times New Roman" w:cs="Times New Roman"/>
                <w:lang w:val="ru-RU"/>
              </w:rPr>
              <w:t>-</w:t>
            </w:r>
          </w:p>
        </w:tc>
        <w:tc>
          <w:tcPr>
            <w:tcW w:w="605" w:type="dxa"/>
            <w:tcBorders>
              <w:top w:val="single" w:sz="7" w:space="0" w:color="000000"/>
              <w:left w:val="single" w:sz="7" w:space="0" w:color="000000"/>
              <w:bottom w:val="single" w:sz="7" w:space="0" w:color="000000"/>
              <w:right w:val="single" w:sz="7" w:space="0" w:color="000000"/>
            </w:tcBorders>
            <w:vAlign w:val="center"/>
          </w:tcPr>
          <w:p w:rsidR="00FE7ADF" w:rsidRPr="00FE7ADF" w:rsidRDefault="006A2208" w:rsidP="00461FE8">
            <w:pPr>
              <w:jc w:val="center"/>
              <w:rPr>
                <w:rFonts w:ascii="Times New Roman" w:hAnsi="Times New Roman" w:cs="Times New Roman"/>
                <w:lang w:val="ru-RU"/>
              </w:rPr>
            </w:pPr>
            <w:r>
              <w:rPr>
                <w:rFonts w:ascii="Times New Roman" w:hAnsi="Times New Roman" w:cs="Times New Roman"/>
                <w:lang w:val="ru-RU"/>
              </w:rPr>
              <w:t>-</w:t>
            </w:r>
          </w:p>
        </w:tc>
        <w:tc>
          <w:tcPr>
            <w:tcW w:w="610" w:type="dxa"/>
            <w:tcBorders>
              <w:top w:val="single" w:sz="7" w:space="0" w:color="000000"/>
              <w:left w:val="single" w:sz="7" w:space="0" w:color="000000"/>
              <w:bottom w:val="single" w:sz="7" w:space="0" w:color="000000"/>
              <w:right w:val="single" w:sz="7" w:space="0" w:color="000000"/>
            </w:tcBorders>
            <w:vAlign w:val="center"/>
          </w:tcPr>
          <w:p w:rsidR="00FE7ADF" w:rsidRPr="00FE7ADF" w:rsidRDefault="006A2208" w:rsidP="00461FE8">
            <w:pPr>
              <w:jc w:val="center"/>
              <w:rPr>
                <w:rFonts w:ascii="Times New Roman" w:hAnsi="Times New Roman" w:cs="Times New Roman"/>
                <w:lang w:val="ru-RU"/>
              </w:rPr>
            </w:pPr>
            <w:r>
              <w:rPr>
                <w:rFonts w:ascii="Times New Roman" w:hAnsi="Times New Roman" w:cs="Times New Roman"/>
                <w:lang w:val="ru-RU"/>
              </w:rPr>
              <w:t>-</w:t>
            </w:r>
          </w:p>
        </w:tc>
        <w:tc>
          <w:tcPr>
            <w:tcW w:w="605" w:type="dxa"/>
            <w:tcBorders>
              <w:top w:val="single" w:sz="7" w:space="0" w:color="000000"/>
              <w:left w:val="single" w:sz="7" w:space="0" w:color="000000"/>
              <w:bottom w:val="single" w:sz="7" w:space="0" w:color="000000"/>
              <w:right w:val="single" w:sz="7" w:space="0" w:color="000000"/>
            </w:tcBorders>
            <w:vAlign w:val="center"/>
          </w:tcPr>
          <w:p w:rsidR="00FE7ADF" w:rsidRPr="00FE7ADF" w:rsidRDefault="006A2208" w:rsidP="00461FE8">
            <w:pPr>
              <w:jc w:val="center"/>
              <w:rPr>
                <w:rFonts w:ascii="Times New Roman" w:hAnsi="Times New Roman" w:cs="Times New Roman"/>
                <w:lang w:val="ru-RU"/>
              </w:rPr>
            </w:pPr>
            <w:r>
              <w:rPr>
                <w:rFonts w:ascii="Times New Roman" w:hAnsi="Times New Roman" w:cs="Times New Roman"/>
                <w:lang w:val="ru-RU"/>
              </w:rPr>
              <w:t>-</w:t>
            </w:r>
          </w:p>
        </w:tc>
        <w:tc>
          <w:tcPr>
            <w:tcW w:w="605" w:type="dxa"/>
            <w:tcBorders>
              <w:top w:val="single" w:sz="7" w:space="0" w:color="000000"/>
              <w:left w:val="single" w:sz="7" w:space="0" w:color="000000"/>
              <w:bottom w:val="single" w:sz="7" w:space="0" w:color="000000"/>
              <w:right w:val="single" w:sz="7" w:space="0" w:color="000000"/>
            </w:tcBorders>
            <w:vAlign w:val="center"/>
          </w:tcPr>
          <w:p w:rsidR="00FE7ADF" w:rsidRPr="00FE7ADF" w:rsidRDefault="006A2208" w:rsidP="00461FE8">
            <w:pPr>
              <w:jc w:val="center"/>
              <w:rPr>
                <w:rFonts w:ascii="Times New Roman" w:hAnsi="Times New Roman" w:cs="Times New Roman"/>
                <w:lang w:val="ru-RU"/>
              </w:rPr>
            </w:pPr>
            <w:r>
              <w:rPr>
                <w:rFonts w:ascii="Times New Roman" w:hAnsi="Times New Roman" w:cs="Times New Roman"/>
                <w:lang w:val="ru-RU"/>
              </w:rPr>
              <w:t>-</w:t>
            </w:r>
          </w:p>
        </w:tc>
        <w:tc>
          <w:tcPr>
            <w:tcW w:w="605" w:type="dxa"/>
            <w:tcBorders>
              <w:top w:val="single" w:sz="7" w:space="0" w:color="000000"/>
              <w:left w:val="single" w:sz="7" w:space="0" w:color="000000"/>
              <w:bottom w:val="single" w:sz="7" w:space="0" w:color="000000"/>
              <w:right w:val="single" w:sz="7" w:space="0" w:color="000000"/>
            </w:tcBorders>
            <w:vAlign w:val="center"/>
          </w:tcPr>
          <w:p w:rsidR="00FE7ADF" w:rsidRPr="00FE7ADF" w:rsidRDefault="006A2208" w:rsidP="00461FE8">
            <w:pPr>
              <w:jc w:val="center"/>
              <w:rPr>
                <w:rFonts w:ascii="Times New Roman" w:hAnsi="Times New Roman" w:cs="Times New Roman"/>
                <w:lang w:val="ru-RU"/>
              </w:rPr>
            </w:pPr>
            <w:r>
              <w:rPr>
                <w:rFonts w:ascii="Times New Roman" w:hAnsi="Times New Roman" w:cs="Times New Roman"/>
                <w:lang w:val="ru-RU"/>
              </w:rPr>
              <w:t>-</w:t>
            </w:r>
          </w:p>
        </w:tc>
        <w:tc>
          <w:tcPr>
            <w:tcW w:w="610" w:type="dxa"/>
            <w:tcBorders>
              <w:top w:val="single" w:sz="7" w:space="0" w:color="000000"/>
              <w:left w:val="single" w:sz="7" w:space="0" w:color="000000"/>
              <w:bottom w:val="single" w:sz="7" w:space="0" w:color="000000"/>
              <w:right w:val="single" w:sz="7" w:space="0" w:color="000000"/>
            </w:tcBorders>
            <w:vAlign w:val="center"/>
          </w:tcPr>
          <w:p w:rsidR="00FE7ADF" w:rsidRPr="00FE7ADF" w:rsidRDefault="006A2208" w:rsidP="00461FE8">
            <w:pPr>
              <w:jc w:val="center"/>
              <w:rPr>
                <w:rFonts w:ascii="Times New Roman" w:hAnsi="Times New Roman" w:cs="Times New Roman"/>
                <w:lang w:val="ru-RU"/>
              </w:rPr>
            </w:pPr>
            <w:r>
              <w:rPr>
                <w:rFonts w:ascii="Times New Roman" w:hAnsi="Times New Roman" w:cs="Times New Roman"/>
                <w:lang w:val="ru-RU"/>
              </w:rPr>
              <w:t>-</w:t>
            </w:r>
          </w:p>
        </w:tc>
        <w:tc>
          <w:tcPr>
            <w:tcW w:w="605" w:type="dxa"/>
            <w:tcBorders>
              <w:top w:val="single" w:sz="7" w:space="0" w:color="000000"/>
              <w:left w:val="single" w:sz="7" w:space="0" w:color="000000"/>
              <w:bottom w:val="single" w:sz="7" w:space="0" w:color="000000"/>
              <w:right w:val="single" w:sz="7" w:space="0" w:color="000000"/>
            </w:tcBorders>
            <w:vAlign w:val="center"/>
          </w:tcPr>
          <w:p w:rsidR="00FE7ADF" w:rsidRPr="00FE7ADF" w:rsidRDefault="006A2208" w:rsidP="00461FE8">
            <w:pPr>
              <w:jc w:val="center"/>
              <w:rPr>
                <w:rFonts w:ascii="Times New Roman" w:hAnsi="Times New Roman" w:cs="Times New Roman"/>
                <w:lang w:val="ru-RU"/>
              </w:rPr>
            </w:pPr>
            <w:r>
              <w:rPr>
                <w:rFonts w:ascii="Times New Roman" w:hAnsi="Times New Roman" w:cs="Times New Roman"/>
                <w:lang w:val="ru-RU"/>
              </w:rPr>
              <w:t>-</w:t>
            </w:r>
          </w:p>
        </w:tc>
        <w:tc>
          <w:tcPr>
            <w:tcW w:w="605" w:type="dxa"/>
            <w:tcBorders>
              <w:top w:val="single" w:sz="7" w:space="0" w:color="000000"/>
              <w:left w:val="single" w:sz="7" w:space="0" w:color="000000"/>
              <w:bottom w:val="single" w:sz="7" w:space="0" w:color="000000"/>
              <w:right w:val="single" w:sz="7" w:space="0" w:color="000000"/>
            </w:tcBorders>
            <w:shd w:val="clear" w:color="auto" w:fill="F2F2F2"/>
            <w:vAlign w:val="center"/>
          </w:tcPr>
          <w:p w:rsidR="00FE7ADF" w:rsidRPr="00A4015D" w:rsidRDefault="00FE7ADF" w:rsidP="00461FE8">
            <w:pPr>
              <w:jc w:val="center"/>
              <w:rPr>
                <w:rFonts w:ascii="Times New Roman" w:hAnsi="Times New Roman" w:cs="Times New Roman"/>
              </w:rPr>
            </w:pPr>
          </w:p>
        </w:tc>
        <w:tc>
          <w:tcPr>
            <w:tcW w:w="605" w:type="dxa"/>
            <w:tcBorders>
              <w:top w:val="single" w:sz="7" w:space="0" w:color="000000"/>
              <w:left w:val="single" w:sz="7" w:space="0" w:color="000000"/>
              <w:bottom w:val="single" w:sz="7" w:space="0" w:color="000000"/>
              <w:right w:val="single" w:sz="7" w:space="0" w:color="000000"/>
            </w:tcBorders>
            <w:shd w:val="clear" w:color="auto" w:fill="F2F2F2"/>
          </w:tcPr>
          <w:p w:rsidR="00FE7ADF" w:rsidRPr="00A4015D" w:rsidRDefault="00FE7ADF" w:rsidP="00830077">
            <w:pPr>
              <w:rPr>
                <w:rFonts w:ascii="Times New Roman" w:hAnsi="Times New Roman" w:cs="Times New Roman"/>
              </w:rPr>
            </w:pPr>
          </w:p>
        </w:tc>
        <w:tc>
          <w:tcPr>
            <w:tcW w:w="826" w:type="dxa"/>
            <w:tcBorders>
              <w:top w:val="single" w:sz="7" w:space="0" w:color="000000"/>
              <w:left w:val="single" w:sz="7" w:space="0" w:color="000000"/>
              <w:bottom w:val="single" w:sz="7" w:space="0" w:color="000000"/>
              <w:right w:val="single" w:sz="7" w:space="0" w:color="000000"/>
            </w:tcBorders>
          </w:tcPr>
          <w:p w:rsidR="00FE7ADF" w:rsidRPr="00A4015D" w:rsidRDefault="00FE7ADF" w:rsidP="00830077">
            <w:pPr>
              <w:rPr>
                <w:rFonts w:ascii="Times New Roman" w:hAnsi="Times New Roman" w:cs="Times New Roman"/>
              </w:rPr>
            </w:pPr>
          </w:p>
        </w:tc>
      </w:tr>
      <w:tr w:rsidR="004E6A59" w:rsidTr="00461FE8">
        <w:trPr>
          <w:trHeight w:hRule="exact" w:val="720"/>
        </w:trPr>
        <w:tc>
          <w:tcPr>
            <w:tcW w:w="499" w:type="dxa"/>
            <w:tcBorders>
              <w:top w:val="single" w:sz="7" w:space="0" w:color="000000"/>
              <w:left w:val="single" w:sz="7" w:space="0" w:color="000000"/>
              <w:bottom w:val="single" w:sz="7" w:space="0" w:color="000000"/>
              <w:right w:val="single" w:sz="7" w:space="0" w:color="000000"/>
            </w:tcBorders>
          </w:tcPr>
          <w:p w:rsidR="00FE7ADF" w:rsidRPr="00A4015D" w:rsidRDefault="006A2208" w:rsidP="00830077">
            <w:pPr>
              <w:pStyle w:val="TableParagraph"/>
              <w:spacing w:before="188"/>
              <w:ind w:left="37"/>
              <w:jc w:val="center"/>
              <w:rPr>
                <w:rFonts w:ascii="Times New Roman" w:eastAsia="Times New Roman" w:hAnsi="Times New Roman" w:cs="Times New Roman"/>
                <w:sz w:val="24"/>
                <w:szCs w:val="24"/>
              </w:rPr>
            </w:pPr>
            <w:r w:rsidRPr="00A4015D">
              <w:rPr>
                <w:rFonts w:ascii="Times New Roman" w:hAnsi="Times New Roman" w:cs="Times New Roman"/>
                <w:sz w:val="24"/>
                <w:szCs w:val="24"/>
              </w:rPr>
              <w:t>3</w:t>
            </w:r>
          </w:p>
        </w:tc>
        <w:tc>
          <w:tcPr>
            <w:tcW w:w="2059" w:type="dxa"/>
            <w:tcBorders>
              <w:top w:val="single" w:sz="7" w:space="0" w:color="000000"/>
              <w:left w:val="single" w:sz="7" w:space="0" w:color="000000"/>
              <w:bottom w:val="single" w:sz="7" w:space="0" w:color="000000"/>
              <w:right w:val="single" w:sz="7" w:space="0" w:color="000000"/>
            </w:tcBorders>
            <w:vAlign w:val="center"/>
          </w:tcPr>
          <w:p w:rsidR="00FE7ADF" w:rsidRPr="008C42CB" w:rsidRDefault="006A2208" w:rsidP="004E041F">
            <w:pPr>
              <w:rPr>
                <w:rFonts w:eastAsia="Times New Roman"/>
                <w:color w:val="000000"/>
              </w:rPr>
            </w:pPr>
            <w:r w:rsidRPr="008C42CB">
              <w:rPr>
                <w:rFonts w:eastAsia="Times New Roman"/>
                <w:color w:val="000000"/>
              </w:rPr>
              <w:t xml:space="preserve">2016 -2020 </w:t>
            </w:r>
            <w:r w:rsidR="004E041F">
              <w:rPr>
                <w:rFonts w:eastAsia="Times New Roman"/>
                <w:color w:val="000000"/>
                <w:lang w:val="ru-RU"/>
              </w:rPr>
              <w:t>ж</w:t>
            </w:r>
          </w:p>
        </w:tc>
        <w:tc>
          <w:tcPr>
            <w:tcW w:w="605" w:type="dxa"/>
            <w:tcBorders>
              <w:top w:val="single" w:sz="7" w:space="0" w:color="000000"/>
              <w:left w:val="single" w:sz="7" w:space="0" w:color="000000"/>
              <w:bottom w:val="single" w:sz="7" w:space="0" w:color="000000"/>
              <w:right w:val="single" w:sz="7" w:space="0" w:color="000000"/>
            </w:tcBorders>
            <w:vAlign w:val="center"/>
          </w:tcPr>
          <w:p w:rsidR="00FE7ADF" w:rsidRPr="00FE7ADF" w:rsidRDefault="006A2208" w:rsidP="00461FE8">
            <w:pPr>
              <w:jc w:val="center"/>
              <w:rPr>
                <w:rFonts w:ascii="Times New Roman" w:hAnsi="Times New Roman" w:cs="Times New Roman"/>
                <w:lang w:val="ru-RU"/>
              </w:rPr>
            </w:pPr>
            <w:r>
              <w:rPr>
                <w:rFonts w:ascii="Times New Roman" w:hAnsi="Times New Roman" w:cs="Times New Roman"/>
                <w:lang w:val="ru-RU"/>
              </w:rPr>
              <w:t>-</w:t>
            </w:r>
          </w:p>
        </w:tc>
        <w:tc>
          <w:tcPr>
            <w:tcW w:w="605" w:type="dxa"/>
            <w:tcBorders>
              <w:top w:val="single" w:sz="7" w:space="0" w:color="000000"/>
              <w:left w:val="single" w:sz="7" w:space="0" w:color="000000"/>
              <w:bottom w:val="single" w:sz="7" w:space="0" w:color="000000"/>
              <w:right w:val="single" w:sz="7" w:space="0" w:color="000000"/>
            </w:tcBorders>
            <w:vAlign w:val="center"/>
          </w:tcPr>
          <w:p w:rsidR="00FE7ADF" w:rsidRPr="00FE7ADF" w:rsidRDefault="006A2208" w:rsidP="00461FE8">
            <w:pPr>
              <w:jc w:val="center"/>
              <w:rPr>
                <w:rFonts w:ascii="Times New Roman" w:hAnsi="Times New Roman" w:cs="Times New Roman"/>
                <w:lang w:val="ru-RU"/>
              </w:rPr>
            </w:pPr>
            <w:r>
              <w:rPr>
                <w:rFonts w:ascii="Times New Roman" w:hAnsi="Times New Roman" w:cs="Times New Roman"/>
                <w:lang w:val="ru-RU"/>
              </w:rPr>
              <w:t>-</w:t>
            </w:r>
          </w:p>
        </w:tc>
        <w:tc>
          <w:tcPr>
            <w:tcW w:w="610" w:type="dxa"/>
            <w:tcBorders>
              <w:top w:val="single" w:sz="7" w:space="0" w:color="000000"/>
              <w:left w:val="single" w:sz="7" w:space="0" w:color="000000"/>
              <w:bottom w:val="single" w:sz="7" w:space="0" w:color="000000"/>
              <w:right w:val="single" w:sz="7" w:space="0" w:color="000000"/>
            </w:tcBorders>
            <w:vAlign w:val="center"/>
          </w:tcPr>
          <w:p w:rsidR="00FE7ADF" w:rsidRPr="00FE7ADF" w:rsidRDefault="006A2208" w:rsidP="00461FE8">
            <w:pPr>
              <w:jc w:val="center"/>
              <w:rPr>
                <w:rFonts w:ascii="Times New Roman" w:hAnsi="Times New Roman" w:cs="Times New Roman"/>
                <w:lang w:val="ru-RU"/>
              </w:rPr>
            </w:pPr>
            <w:r>
              <w:rPr>
                <w:rFonts w:ascii="Times New Roman" w:hAnsi="Times New Roman" w:cs="Times New Roman"/>
                <w:lang w:val="ru-RU"/>
              </w:rPr>
              <w:t>-</w:t>
            </w:r>
          </w:p>
        </w:tc>
        <w:tc>
          <w:tcPr>
            <w:tcW w:w="605" w:type="dxa"/>
            <w:tcBorders>
              <w:top w:val="single" w:sz="7" w:space="0" w:color="000000"/>
              <w:left w:val="single" w:sz="7" w:space="0" w:color="000000"/>
              <w:bottom w:val="single" w:sz="7" w:space="0" w:color="000000"/>
              <w:right w:val="single" w:sz="7" w:space="0" w:color="000000"/>
            </w:tcBorders>
            <w:vAlign w:val="center"/>
          </w:tcPr>
          <w:p w:rsidR="00FE7ADF" w:rsidRPr="00FE7ADF" w:rsidRDefault="006A2208" w:rsidP="00461FE8">
            <w:pPr>
              <w:jc w:val="center"/>
              <w:rPr>
                <w:rFonts w:ascii="Times New Roman" w:hAnsi="Times New Roman" w:cs="Times New Roman"/>
                <w:lang w:val="ru-RU"/>
              </w:rPr>
            </w:pPr>
            <w:r>
              <w:rPr>
                <w:rFonts w:ascii="Times New Roman" w:hAnsi="Times New Roman" w:cs="Times New Roman"/>
                <w:lang w:val="ru-RU"/>
              </w:rPr>
              <w:t>-</w:t>
            </w:r>
          </w:p>
        </w:tc>
        <w:tc>
          <w:tcPr>
            <w:tcW w:w="605" w:type="dxa"/>
            <w:tcBorders>
              <w:top w:val="single" w:sz="7" w:space="0" w:color="000000"/>
              <w:left w:val="single" w:sz="7" w:space="0" w:color="000000"/>
              <w:bottom w:val="single" w:sz="7" w:space="0" w:color="000000"/>
              <w:right w:val="single" w:sz="7" w:space="0" w:color="000000"/>
            </w:tcBorders>
            <w:vAlign w:val="center"/>
          </w:tcPr>
          <w:p w:rsidR="00FE7ADF" w:rsidRPr="00FE7ADF" w:rsidRDefault="006A2208" w:rsidP="00461FE8">
            <w:pPr>
              <w:jc w:val="center"/>
              <w:rPr>
                <w:rFonts w:ascii="Times New Roman" w:hAnsi="Times New Roman" w:cs="Times New Roman"/>
                <w:lang w:val="ru-RU"/>
              </w:rPr>
            </w:pPr>
            <w:r>
              <w:rPr>
                <w:rFonts w:ascii="Times New Roman" w:hAnsi="Times New Roman" w:cs="Times New Roman"/>
                <w:lang w:val="ru-RU"/>
              </w:rPr>
              <w:t>-</w:t>
            </w:r>
          </w:p>
        </w:tc>
        <w:tc>
          <w:tcPr>
            <w:tcW w:w="605" w:type="dxa"/>
            <w:tcBorders>
              <w:top w:val="single" w:sz="7" w:space="0" w:color="000000"/>
              <w:left w:val="single" w:sz="7" w:space="0" w:color="000000"/>
              <w:bottom w:val="single" w:sz="7" w:space="0" w:color="000000"/>
              <w:right w:val="single" w:sz="7" w:space="0" w:color="000000"/>
            </w:tcBorders>
            <w:vAlign w:val="center"/>
          </w:tcPr>
          <w:p w:rsidR="00FE7ADF" w:rsidRPr="00FE7ADF" w:rsidRDefault="006A2208" w:rsidP="00461FE8">
            <w:pPr>
              <w:jc w:val="center"/>
              <w:rPr>
                <w:rFonts w:ascii="Times New Roman" w:hAnsi="Times New Roman" w:cs="Times New Roman"/>
                <w:lang w:val="ru-RU"/>
              </w:rPr>
            </w:pPr>
            <w:r>
              <w:rPr>
                <w:rFonts w:ascii="Times New Roman" w:hAnsi="Times New Roman" w:cs="Times New Roman"/>
                <w:lang w:val="ru-RU"/>
              </w:rPr>
              <w:t>-</w:t>
            </w:r>
          </w:p>
        </w:tc>
        <w:tc>
          <w:tcPr>
            <w:tcW w:w="610" w:type="dxa"/>
            <w:tcBorders>
              <w:top w:val="single" w:sz="7" w:space="0" w:color="000000"/>
              <w:left w:val="single" w:sz="7" w:space="0" w:color="000000"/>
              <w:bottom w:val="single" w:sz="7" w:space="0" w:color="000000"/>
              <w:right w:val="single" w:sz="7" w:space="0" w:color="000000"/>
            </w:tcBorders>
            <w:vAlign w:val="center"/>
          </w:tcPr>
          <w:p w:rsidR="00FE7ADF" w:rsidRPr="00FE7ADF" w:rsidRDefault="006A2208" w:rsidP="00461FE8">
            <w:pPr>
              <w:jc w:val="center"/>
              <w:rPr>
                <w:rFonts w:ascii="Times New Roman" w:hAnsi="Times New Roman" w:cs="Times New Roman"/>
                <w:lang w:val="ru-RU"/>
              </w:rPr>
            </w:pPr>
            <w:r>
              <w:rPr>
                <w:rFonts w:ascii="Times New Roman" w:hAnsi="Times New Roman" w:cs="Times New Roman"/>
                <w:lang w:val="ru-RU"/>
              </w:rPr>
              <w:t>-</w:t>
            </w:r>
          </w:p>
        </w:tc>
        <w:tc>
          <w:tcPr>
            <w:tcW w:w="605" w:type="dxa"/>
            <w:tcBorders>
              <w:top w:val="single" w:sz="7" w:space="0" w:color="000000"/>
              <w:left w:val="single" w:sz="7" w:space="0" w:color="000000"/>
              <w:bottom w:val="single" w:sz="7" w:space="0" w:color="000000"/>
              <w:right w:val="single" w:sz="7" w:space="0" w:color="000000"/>
            </w:tcBorders>
            <w:vAlign w:val="center"/>
          </w:tcPr>
          <w:p w:rsidR="00FE7ADF" w:rsidRPr="00FE7ADF" w:rsidRDefault="006A2208" w:rsidP="00461FE8">
            <w:pPr>
              <w:jc w:val="center"/>
              <w:rPr>
                <w:rFonts w:ascii="Times New Roman" w:hAnsi="Times New Roman" w:cs="Times New Roman"/>
                <w:lang w:val="ru-RU"/>
              </w:rPr>
            </w:pPr>
            <w:r>
              <w:rPr>
                <w:rFonts w:ascii="Times New Roman" w:hAnsi="Times New Roman" w:cs="Times New Roman"/>
                <w:lang w:val="ru-RU"/>
              </w:rPr>
              <w:t>-</w:t>
            </w:r>
          </w:p>
        </w:tc>
        <w:tc>
          <w:tcPr>
            <w:tcW w:w="605" w:type="dxa"/>
            <w:tcBorders>
              <w:top w:val="single" w:sz="7" w:space="0" w:color="000000"/>
              <w:left w:val="single" w:sz="7" w:space="0" w:color="000000"/>
              <w:bottom w:val="single" w:sz="7" w:space="0" w:color="000000"/>
              <w:right w:val="single" w:sz="7" w:space="0" w:color="000000"/>
            </w:tcBorders>
            <w:shd w:val="clear" w:color="auto" w:fill="F2F2F2"/>
            <w:vAlign w:val="center"/>
          </w:tcPr>
          <w:p w:rsidR="00FE7ADF" w:rsidRPr="00A4015D" w:rsidRDefault="00FE7ADF" w:rsidP="00461FE8">
            <w:pPr>
              <w:jc w:val="center"/>
              <w:rPr>
                <w:rFonts w:ascii="Times New Roman" w:hAnsi="Times New Roman" w:cs="Times New Roman"/>
              </w:rPr>
            </w:pPr>
          </w:p>
        </w:tc>
        <w:tc>
          <w:tcPr>
            <w:tcW w:w="605" w:type="dxa"/>
            <w:tcBorders>
              <w:top w:val="single" w:sz="7" w:space="0" w:color="000000"/>
              <w:left w:val="single" w:sz="7" w:space="0" w:color="000000"/>
              <w:bottom w:val="single" w:sz="7" w:space="0" w:color="000000"/>
              <w:right w:val="single" w:sz="7" w:space="0" w:color="000000"/>
            </w:tcBorders>
            <w:shd w:val="clear" w:color="auto" w:fill="F2F2F2"/>
          </w:tcPr>
          <w:p w:rsidR="00FE7ADF" w:rsidRPr="00A4015D" w:rsidRDefault="00FE7ADF" w:rsidP="00830077">
            <w:pPr>
              <w:rPr>
                <w:rFonts w:ascii="Times New Roman" w:hAnsi="Times New Roman" w:cs="Times New Roman"/>
              </w:rPr>
            </w:pPr>
          </w:p>
        </w:tc>
        <w:tc>
          <w:tcPr>
            <w:tcW w:w="826" w:type="dxa"/>
            <w:tcBorders>
              <w:top w:val="single" w:sz="7" w:space="0" w:color="000000"/>
              <w:left w:val="single" w:sz="7" w:space="0" w:color="000000"/>
              <w:bottom w:val="single" w:sz="7" w:space="0" w:color="000000"/>
              <w:right w:val="single" w:sz="7" w:space="0" w:color="000000"/>
            </w:tcBorders>
          </w:tcPr>
          <w:p w:rsidR="00FE7ADF" w:rsidRPr="00A4015D" w:rsidRDefault="00FE7ADF" w:rsidP="00830077">
            <w:pPr>
              <w:rPr>
                <w:rFonts w:ascii="Times New Roman" w:hAnsi="Times New Roman" w:cs="Times New Roman"/>
              </w:rPr>
            </w:pPr>
          </w:p>
        </w:tc>
      </w:tr>
      <w:tr w:rsidR="004E6A59" w:rsidTr="00461FE8">
        <w:trPr>
          <w:trHeight w:hRule="exact" w:val="701"/>
        </w:trPr>
        <w:tc>
          <w:tcPr>
            <w:tcW w:w="499" w:type="dxa"/>
            <w:tcBorders>
              <w:top w:val="single" w:sz="7" w:space="0" w:color="000000"/>
              <w:left w:val="single" w:sz="7" w:space="0" w:color="000000"/>
              <w:bottom w:val="single" w:sz="7" w:space="0" w:color="000000"/>
              <w:right w:val="single" w:sz="7" w:space="0" w:color="000000"/>
            </w:tcBorders>
          </w:tcPr>
          <w:p w:rsidR="00FE7ADF" w:rsidRPr="00A4015D" w:rsidRDefault="006A2208" w:rsidP="00830077">
            <w:pPr>
              <w:pStyle w:val="TableParagraph"/>
              <w:spacing w:before="179"/>
              <w:ind w:left="37"/>
              <w:jc w:val="center"/>
              <w:rPr>
                <w:rFonts w:ascii="Times New Roman" w:eastAsia="Times New Roman" w:hAnsi="Times New Roman" w:cs="Times New Roman"/>
                <w:sz w:val="24"/>
                <w:szCs w:val="24"/>
              </w:rPr>
            </w:pPr>
            <w:r w:rsidRPr="00A4015D">
              <w:rPr>
                <w:rFonts w:ascii="Times New Roman" w:hAnsi="Times New Roman" w:cs="Times New Roman"/>
                <w:sz w:val="24"/>
                <w:szCs w:val="24"/>
              </w:rPr>
              <w:t>төрт</w:t>
            </w:r>
          </w:p>
        </w:tc>
        <w:tc>
          <w:tcPr>
            <w:tcW w:w="2059" w:type="dxa"/>
            <w:tcBorders>
              <w:top w:val="single" w:sz="7" w:space="0" w:color="000000"/>
              <w:left w:val="single" w:sz="7" w:space="0" w:color="000000"/>
              <w:bottom w:val="single" w:sz="7" w:space="0" w:color="000000"/>
              <w:right w:val="single" w:sz="7" w:space="0" w:color="000000"/>
            </w:tcBorders>
            <w:vAlign w:val="center"/>
          </w:tcPr>
          <w:p w:rsidR="00FE7ADF" w:rsidRPr="008C42CB" w:rsidRDefault="006A2208" w:rsidP="004E041F">
            <w:pPr>
              <w:rPr>
                <w:rFonts w:eastAsia="Times New Roman"/>
                <w:color w:val="000000"/>
              </w:rPr>
            </w:pPr>
            <w:r w:rsidRPr="008C42CB">
              <w:rPr>
                <w:rFonts w:eastAsia="Times New Roman"/>
                <w:color w:val="000000"/>
              </w:rPr>
              <w:t xml:space="preserve">20 </w:t>
            </w:r>
            <w:r w:rsidR="004E041F">
              <w:rPr>
                <w:rFonts w:eastAsia="Times New Roman"/>
                <w:color w:val="000000"/>
                <w:lang w:val="ru-RU"/>
              </w:rPr>
              <w:t xml:space="preserve">17 </w:t>
            </w:r>
            <w:r w:rsidRPr="008C42CB">
              <w:rPr>
                <w:rFonts w:eastAsia="Times New Roman"/>
                <w:color w:val="000000"/>
              </w:rPr>
              <w:t>-2021 ж</w:t>
            </w:r>
          </w:p>
        </w:tc>
        <w:tc>
          <w:tcPr>
            <w:tcW w:w="605" w:type="dxa"/>
            <w:tcBorders>
              <w:top w:val="single" w:sz="7" w:space="0" w:color="000000"/>
              <w:left w:val="single" w:sz="7" w:space="0" w:color="000000"/>
              <w:bottom w:val="single" w:sz="7" w:space="0" w:color="000000"/>
              <w:right w:val="single" w:sz="7" w:space="0" w:color="000000"/>
            </w:tcBorders>
            <w:vAlign w:val="center"/>
          </w:tcPr>
          <w:p w:rsidR="00FE7ADF" w:rsidRPr="00461FE8" w:rsidRDefault="006A2208" w:rsidP="00461FE8">
            <w:pPr>
              <w:jc w:val="center"/>
              <w:rPr>
                <w:rFonts w:ascii="Times New Roman" w:hAnsi="Times New Roman" w:cs="Times New Roman"/>
                <w:lang w:val="ru-RU"/>
              </w:rPr>
            </w:pPr>
            <w:r>
              <w:rPr>
                <w:rFonts w:ascii="Times New Roman" w:hAnsi="Times New Roman" w:cs="Times New Roman"/>
                <w:lang w:val="ru-RU"/>
              </w:rPr>
              <w:t>9</w:t>
            </w:r>
          </w:p>
        </w:tc>
        <w:tc>
          <w:tcPr>
            <w:tcW w:w="605" w:type="dxa"/>
            <w:tcBorders>
              <w:top w:val="single" w:sz="7" w:space="0" w:color="000000"/>
              <w:left w:val="single" w:sz="7" w:space="0" w:color="000000"/>
              <w:bottom w:val="single" w:sz="7" w:space="0" w:color="000000"/>
              <w:right w:val="single" w:sz="7" w:space="0" w:color="000000"/>
            </w:tcBorders>
            <w:vAlign w:val="center"/>
          </w:tcPr>
          <w:p w:rsidR="00FE7ADF" w:rsidRPr="00461FE8" w:rsidRDefault="006A2208" w:rsidP="00461FE8">
            <w:pPr>
              <w:jc w:val="center"/>
              <w:rPr>
                <w:rFonts w:ascii="Times New Roman" w:hAnsi="Times New Roman" w:cs="Times New Roman"/>
                <w:lang w:val="ru-RU"/>
              </w:rPr>
            </w:pPr>
            <w:r>
              <w:rPr>
                <w:rFonts w:ascii="Times New Roman" w:hAnsi="Times New Roman" w:cs="Times New Roman"/>
                <w:lang w:val="ru-RU"/>
              </w:rPr>
              <w:t>9</w:t>
            </w:r>
          </w:p>
        </w:tc>
        <w:tc>
          <w:tcPr>
            <w:tcW w:w="610" w:type="dxa"/>
            <w:tcBorders>
              <w:top w:val="single" w:sz="7" w:space="0" w:color="000000"/>
              <w:left w:val="single" w:sz="7" w:space="0" w:color="000000"/>
              <w:bottom w:val="single" w:sz="7" w:space="0" w:color="000000"/>
              <w:right w:val="single" w:sz="7" w:space="0" w:color="000000"/>
            </w:tcBorders>
            <w:vAlign w:val="center"/>
          </w:tcPr>
          <w:p w:rsidR="00FE7ADF" w:rsidRPr="00461FE8" w:rsidRDefault="006A2208" w:rsidP="00461FE8">
            <w:pPr>
              <w:jc w:val="center"/>
              <w:rPr>
                <w:rFonts w:ascii="Times New Roman" w:hAnsi="Times New Roman" w:cs="Times New Roman"/>
                <w:lang w:val="ru-RU"/>
              </w:rPr>
            </w:pPr>
            <w:r>
              <w:rPr>
                <w:rFonts w:ascii="Times New Roman" w:hAnsi="Times New Roman" w:cs="Times New Roman"/>
                <w:lang w:val="ru-RU"/>
              </w:rPr>
              <w:t>сегіз</w:t>
            </w:r>
          </w:p>
        </w:tc>
        <w:tc>
          <w:tcPr>
            <w:tcW w:w="605" w:type="dxa"/>
            <w:tcBorders>
              <w:top w:val="single" w:sz="7" w:space="0" w:color="000000"/>
              <w:left w:val="single" w:sz="7" w:space="0" w:color="000000"/>
              <w:bottom w:val="single" w:sz="7" w:space="0" w:color="000000"/>
              <w:right w:val="single" w:sz="7" w:space="0" w:color="000000"/>
            </w:tcBorders>
            <w:vAlign w:val="center"/>
          </w:tcPr>
          <w:p w:rsidR="00FE7ADF" w:rsidRPr="00461FE8" w:rsidRDefault="006A2208" w:rsidP="00461FE8">
            <w:pPr>
              <w:jc w:val="center"/>
              <w:rPr>
                <w:rFonts w:ascii="Times New Roman" w:hAnsi="Times New Roman" w:cs="Times New Roman"/>
                <w:lang w:val="ru-RU"/>
              </w:rPr>
            </w:pPr>
            <w:r>
              <w:rPr>
                <w:rFonts w:ascii="Times New Roman" w:hAnsi="Times New Roman" w:cs="Times New Roman"/>
                <w:lang w:val="ru-RU"/>
              </w:rPr>
              <w:t>сегіз</w:t>
            </w:r>
          </w:p>
        </w:tc>
        <w:tc>
          <w:tcPr>
            <w:tcW w:w="605" w:type="dxa"/>
            <w:tcBorders>
              <w:top w:val="single" w:sz="7" w:space="0" w:color="000000"/>
              <w:left w:val="single" w:sz="7" w:space="0" w:color="000000"/>
              <w:bottom w:val="single" w:sz="7" w:space="0" w:color="000000"/>
              <w:right w:val="single" w:sz="7" w:space="0" w:color="000000"/>
            </w:tcBorders>
            <w:vAlign w:val="center"/>
          </w:tcPr>
          <w:p w:rsidR="00FE7ADF" w:rsidRPr="00461FE8" w:rsidRDefault="006A2208" w:rsidP="00461FE8">
            <w:pPr>
              <w:jc w:val="center"/>
              <w:rPr>
                <w:rFonts w:ascii="Times New Roman" w:hAnsi="Times New Roman" w:cs="Times New Roman"/>
                <w:lang w:val="ru-RU"/>
              </w:rPr>
            </w:pPr>
            <w:r>
              <w:rPr>
                <w:rFonts w:ascii="Times New Roman" w:hAnsi="Times New Roman" w:cs="Times New Roman"/>
                <w:lang w:val="ru-RU"/>
              </w:rPr>
              <w:t>7</w:t>
            </w:r>
          </w:p>
        </w:tc>
        <w:tc>
          <w:tcPr>
            <w:tcW w:w="605" w:type="dxa"/>
            <w:tcBorders>
              <w:top w:val="single" w:sz="7" w:space="0" w:color="000000"/>
              <w:left w:val="single" w:sz="7" w:space="0" w:color="000000"/>
              <w:bottom w:val="single" w:sz="7" w:space="0" w:color="000000"/>
              <w:right w:val="single" w:sz="7" w:space="0" w:color="000000"/>
            </w:tcBorders>
            <w:vAlign w:val="center"/>
          </w:tcPr>
          <w:p w:rsidR="00FE7ADF" w:rsidRPr="00461FE8" w:rsidRDefault="006A2208" w:rsidP="00461FE8">
            <w:pPr>
              <w:jc w:val="center"/>
              <w:rPr>
                <w:rFonts w:ascii="Times New Roman" w:hAnsi="Times New Roman" w:cs="Times New Roman"/>
                <w:lang w:val="ru-RU"/>
              </w:rPr>
            </w:pPr>
            <w:r>
              <w:rPr>
                <w:rFonts w:ascii="Times New Roman" w:hAnsi="Times New Roman" w:cs="Times New Roman"/>
                <w:lang w:val="ru-RU"/>
              </w:rPr>
              <w:t>7</w:t>
            </w:r>
          </w:p>
        </w:tc>
        <w:tc>
          <w:tcPr>
            <w:tcW w:w="610" w:type="dxa"/>
            <w:tcBorders>
              <w:top w:val="single" w:sz="7" w:space="0" w:color="000000"/>
              <w:left w:val="single" w:sz="7" w:space="0" w:color="000000"/>
              <w:bottom w:val="single" w:sz="7" w:space="0" w:color="000000"/>
              <w:right w:val="single" w:sz="7" w:space="0" w:color="000000"/>
            </w:tcBorders>
            <w:vAlign w:val="center"/>
          </w:tcPr>
          <w:p w:rsidR="00FE7ADF" w:rsidRPr="00461FE8" w:rsidRDefault="006A2208" w:rsidP="00461FE8">
            <w:pPr>
              <w:jc w:val="center"/>
              <w:rPr>
                <w:rFonts w:ascii="Times New Roman" w:hAnsi="Times New Roman" w:cs="Times New Roman"/>
                <w:lang w:val="ru-RU"/>
              </w:rPr>
            </w:pPr>
            <w:r>
              <w:rPr>
                <w:rFonts w:ascii="Times New Roman" w:hAnsi="Times New Roman" w:cs="Times New Roman"/>
                <w:lang w:val="ru-RU"/>
              </w:rPr>
              <w:t>7</w:t>
            </w:r>
          </w:p>
        </w:tc>
        <w:tc>
          <w:tcPr>
            <w:tcW w:w="605" w:type="dxa"/>
            <w:tcBorders>
              <w:top w:val="single" w:sz="7" w:space="0" w:color="000000"/>
              <w:left w:val="single" w:sz="7" w:space="0" w:color="000000"/>
              <w:bottom w:val="single" w:sz="7" w:space="0" w:color="000000"/>
              <w:right w:val="single" w:sz="7" w:space="0" w:color="000000"/>
            </w:tcBorders>
            <w:vAlign w:val="center"/>
          </w:tcPr>
          <w:p w:rsidR="00FE7ADF" w:rsidRPr="00461FE8" w:rsidRDefault="006A2208" w:rsidP="00461FE8">
            <w:pPr>
              <w:jc w:val="center"/>
              <w:rPr>
                <w:rFonts w:ascii="Times New Roman" w:hAnsi="Times New Roman" w:cs="Times New Roman"/>
                <w:lang w:val="ru-RU"/>
              </w:rPr>
            </w:pPr>
            <w:r>
              <w:rPr>
                <w:rFonts w:ascii="Times New Roman" w:hAnsi="Times New Roman" w:cs="Times New Roman"/>
                <w:lang w:val="ru-RU"/>
              </w:rPr>
              <w:t>7</w:t>
            </w:r>
          </w:p>
        </w:tc>
        <w:tc>
          <w:tcPr>
            <w:tcW w:w="605" w:type="dxa"/>
            <w:tcBorders>
              <w:top w:val="single" w:sz="7" w:space="0" w:color="000000"/>
              <w:left w:val="single" w:sz="7" w:space="0" w:color="000000"/>
              <w:bottom w:val="single" w:sz="7" w:space="0" w:color="000000"/>
              <w:right w:val="single" w:sz="7" w:space="0" w:color="000000"/>
            </w:tcBorders>
            <w:shd w:val="clear" w:color="auto" w:fill="F2F2F2"/>
            <w:vAlign w:val="center"/>
          </w:tcPr>
          <w:p w:rsidR="00FE7ADF" w:rsidRPr="00A4015D" w:rsidRDefault="00FE7ADF" w:rsidP="00461FE8">
            <w:pPr>
              <w:jc w:val="center"/>
              <w:rPr>
                <w:rFonts w:ascii="Times New Roman" w:hAnsi="Times New Roman" w:cs="Times New Roman"/>
              </w:rPr>
            </w:pPr>
          </w:p>
        </w:tc>
        <w:tc>
          <w:tcPr>
            <w:tcW w:w="605" w:type="dxa"/>
            <w:tcBorders>
              <w:top w:val="single" w:sz="7" w:space="0" w:color="000000"/>
              <w:left w:val="single" w:sz="7" w:space="0" w:color="000000"/>
              <w:bottom w:val="single" w:sz="7" w:space="0" w:color="000000"/>
              <w:right w:val="single" w:sz="7" w:space="0" w:color="000000"/>
            </w:tcBorders>
            <w:shd w:val="clear" w:color="auto" w:fill="F2F2F2"/>
          </w:tcPr>
          <w:p w:rsidR="00FE7ADF" w:rsidRPr="00A4015D" w:rsidRDefault="00FE7ADF" w:rsidP="00830077">
            <w:pPr>
              <w:rPr>
                <w:rFonts w:ascii="Times New Roman" w:hAnsi="Times New Roman" w:cs="Times New Roman"/>
              </w:rPr>
            </w:pPr>
          </w:p>
        </w:tc>
        <w:tc>
          <w:tcPr>
            <w:tcW w:w="826" w:type="dxa"/>
            <w:tcBorders>
              <w:top w:val="single" w:sz="7" w:space="0" w:color="000000"/>
              <w:left w:val="single" w:sz="7" w:space="0" w:color="000000"/>
              <w:bottom w:val="single" w:sz="7" w:space="0" w:color="000000"/>
              <w:right w:val="single" w:sz="7" w:space="0" w:color="000000"/>
            </w:tcBorders>
          </w:tcPr>
          <w:p w:rsidR="00FE7ADF" w:rsidRPr="00A4015D" w:rsidRDefault="00FE7ADF" w:rsidP="00830077">
            <w:pPr>
              <w:rPr>
                <w:rFonts w:ascii="Times New Roman" w:hAnsi="Times New Roman" w:cs="Times New Roman"/>
              </w:rPr>
            </w:pPr>
          </w:p>
        </w:tc>
      </w:tr>
      <w:tr w:rsidR="004E6A59" w:rsidTr="00461FE8">
        <w:trPr>
          <w:trHeight w:hRule="exact" w:val="701"/>
        </w:trPr>
        <w:tc>
          <w:tcPr>
            <w:tcW w:w="499" w:type="dxa"/>
            <w:tcBorders>
              <w:top w:val="single" w:sz="7" w:space="0" w:color="000000"/>
              <w:left w:val="single" w:sz="7" w:space="0" w:color="000000"/>
              <w:bottom w:val="single" w:sz="7" w:space="0" w:color="000000"/>
              <w:right w:val="single" w:sz="7" w:space="0" w:color="000000"/>
            </w:tcBorders>
          </w:tcPr>
          <w:p w:rsidR="004E041F" w:rsidRPr="00FE7ADF" w:rsidRDefault="006A2208" w:rsidP="00830077">
            <w:pPr>
              <w:pStyle w:val="TableParagraph"/>
              <w:spacing w:before="179"/>
              <w:ind w:left="37"/>
              <w:jc w:val="center"/>
              <w:rPr>
                <w:rFonts w:ascii="Times New Roman" w:hAnsi="Times New Roman" w:cs="Times New Roman"/>
                <w:sz w:val="24"/>
                <w:szCs w:val="24"/>
                <w:lang w:val="ru-RU"/>
              </w:rPr>
            </w:pPr>
            <w:r>
              <w:rPr>
                <w:rFonts w:ascii="Times New Roman" w:hAnsi="Times New Roman" w:cs="Times New Roman"/>
                <w:sz w:val="24"/>
                <w:szCs w:val="24"/>
                <w:lang w:val="ru-RU"/>
              </w:rPr>
              <w:t>5</w:t>
            </w:r>
          </w:p>
        </w:tc>
        <w:tc>
          <w:tcPr>
            <w:tcW w:w="2059" w:type="dxa"/>
            <w:tcBorders>
              <w:top w:val="single" w:sz="7" w:space="0" w:color="000000"/>
              <w:left w:val="single" w:sz="7" w:space="0" w:color="000000"/>
              <w:bottom w:val="single" w:sz="7" w:space="0" w:color="000000"/>
              <w:right w:val="single" w:sz="7" w:space="0" w:color="000000"/>
            </w:tcBorders>
            <w:vAlign w:val="center"/>
          </w:tcPr>
          <w:p w:rsidR="004E041F" w:rsidRPr="008C42CB" w:rsidRDefault="006A2208" w:rsidP="004E041F">
            <w:pPr>
              <w:rPr>
                <w:rFonts w:eastAsia="Times New Roman"/>
                <w:color w:val="000000"/>
              </w:rPr>
            </w:pPr>
            <w:r w:rsidRPr="008C42CB">
              <w:rPr>
                <w:rFonts w:eastAsia="Times New Roman"/>
                <w:color w:val="000000"/>
              </w:rPr>
              <w:t xml:space="preserve">20 </w:t>
            </w:r>
            <w:r>
              <w:rPr>
                <w:rFonts w:eastAsia="Times New Roman"/>
                <w:color w:val="000000"/>
                <w:lang w:val="ru-RU"/>
              </w:rPr>
              <w:t xml:space="preserve">18 </w:t>
            </w:r>
            <w:r w:rsidRPr="008C42CB">
              <w:rPr>
                <w:rFonts w:eastAsia="Times New Roman"/>
                <w:color w:val="000000"/>
              </w:rPr>
              <w:t>-2022</w:t>
            </w:r>
          </w:p>
        </w:tc>
        <w:tc>
          <w:tcPr>
            <w:tcW w:w="605" w:type="dxa"/>
            <w:tcBorders>
              <w:top w:val="single" w:sz="7" w:space="0" w:color="000000"/>
              <w:left w:val="single" w:sz="7" w:space="0" w:color="000000"/>
              <w:bottom w:val="single" w:sz="7" w:space="0" w:color="000000"/>
              <w:right w:val="single" w:sz="7" w:space="0" w:color="000000"/>
            </w:tcBorders>
            <w:vAlign w:val="center"/>
          </w:tcPr>
          <w:p w:rsidR="004E041F" w:rsidRPr="00461FE8" w:rsidRDefault="006A2208" w:rsidP="00830077">
            <w:pPr>
              <w:jc w:val="center"/>
              <w:rPr>
                <w:rFonts w:ascii="Times New Roman" w:hAnsi="Times New Roman" w:cs="Times New Roman"/>
                <w:lang w:val="ru-RU"/>
              </w:rPr>
            </w:pPr>
            <w:r>
              <w:rPr>
                <w:rFonts w:ascii="Times New Roman" w:hAnsi="Times New Roman" w:cs="Times New Roman"/>
                <w:lang w:val="ru-RU"/>
              </w:rPr>
              <w:t>46</w:t>
            </w:r>
          </w:p>
        </w:tc>
        <w:tc>
          <w:tcPr>
            <w:tcW w:w="605" w:type="dxa"/>
            <w:tcBorders>
              <w:top w:val="single" w:sz="7" w:space="0" w:color="000000"/>
              <w:left w:val="single" w:sz="7" w:space="0" w:color="000000"/>
              <w:bottom w:val="single" w:sz="7" w:space="0" w:color="000000"/>
              <w:right w:val="single" w:sz="7" w:space="0" w:color="000000"/>
            </w:tcBorders>
            <w:vAlign w:val="center"/>
          </w:tcPr>
          <w:p w:rsidR="004E041F" w:rsidRPr="00461FE8" w:rsidRDefault="006A2208" w:rsidP="00830077">
            <w:pPr>
              <w:jc w:val="center"/>
              <w:rPr>
                <w:rFonts w:ascii="Times New Roman" w:hAnsi="Times New Roman" w:cs="Times New Roman"/>
                <w:lang w:val="ru-RU"/>
              </w:rPr>
            </w:pPr>
            <w:r>
              <w:rPr>
                <w:rFonts w:ascii="Times New Roman" w:hAnsi="Times New Roman" w:cs="Times New Roman"/>
                <w:lang w:val="ru-RU"/>
              </w:rPr>
              <w:t>46</w:t>
            </w:r>
          </w:p>
        </w:tc>
        <w:tc>
          <w:tcPr>
            <w:tcW w:w="610" w:type="dxa"/>
            <w:tcBorders>
              <w:top w:val="single" w:sz="7" w:space="0" w:color="000000"/>
              <w:left w:val="single" w:sz="7" w:space="0" w:color="000000"/>
              <w:bottom w:val="single" w:sz="7" w:space="0" w:color="000000"/>
              <w:right w:val="single" w:sz="7" w:space="0" w:color="000000"/>
            </w:tcBorders>
            <w:vAlign w:val="center"/>
          </w:tcPr>
          <w:p w:rsidR="004E041F" w:rsidRPr="00461FE8" w:rsidRDefault="006A2208" w:rsidP="00830077">
            <w:pPr>
              <w:jc w:val="center"/>
              <w:rPr>
                <w:rFonts w:ascii="Times New Roman" w:hAnsi="Times New Roman" w:cs="Times New Roman"/>
                <w:lang w:val="ru-RU"/>
              </w:rPr>
            </w:pPr>
            <w:r>
              <w:rPr>
                <w:rFonts w:ascii="Times New Roman" w:hAnsi="Times New Roman" w:cs="Times New Roman"/>
                <w:lang w:val="ru-RU"/>
              </w:rPr>
              <w:t>44</w:t>
            </w:r>
          </w:p>
        </w:tc>
        <w:tc>
          <w:tcPr>
            <w:tcW w:w="605" w:type="dxa"/>
            <w:tcBorders>
              <w:top w:val="single" w:sz="7" w:space="0" w:color="000000"/>
              <w:left w:val="single" w:sz="7" w:space="0" w:color="000000"/>
              <w:bottom w:val="single" w:sz="7" w:space="0" w:color="000000"/>
              <w:right w:val="single" w:sz="7" w:space="0" w:color="000000"/>
            </w:tcBorders>
            <w:vAlign w:val="center"/>
          </w:tcPr>
          <w:p w:rsidR="004E041F" w:rsidRPr="00461FE8" w:rsidRDefault="006A2208" w:rsidP="00830077">
            <w:pPr>
              <w:jc w:val="center"/>
              <w:rPr>
                <w:rFonts w:ascii="Times New Roman" w:hAnsi="Times New Roman" w:cs="Times New Roman"/>
                <w:lang w:val="ru-RU"/>
              </w:rPr>
            </w:pPr>
            <w:r>
              <w:rPr>
                <w:rFonts w:ascii="Times New Roman" w:hAnsi="Times New Roman" w:cs="Times New Roman"/>
                <w:lang w:val="ru-RU"/>
              </w:rPr>
              <w:t>44</w:t>
            </w:r>
          </w:p>
        </w:tc>
        <w:tc>
          <w:tcPr>
            <w:tcW w:w="605" w:type="dxa"/>
            <w:tcBorders>
              <w:top w:val="single" w:sz="7" w:space="0" w:color="000000"/>
              <w:left w:val="single" w:sz="7" w:space="0" w:color="000000"/>
              <w:bottom w:val="single" w:sz="7" w:space="0" w:color="000000"/>
              <w:right w:val="single" w:sz="7" w:space="0" w:color="000000"/>
            </w:tcBorders>
            <w:vAlign w:val="center"/>
          </w:tcPr>
          <w:p w:rsidR="004E041F" w:rsidRPr="00461FE8" w:rsidRDefault="006A2208" w:rsidP="00830077">
            <w:pPr>
              <w:jc w:val="center"/>
              <w:rPr>
                <w:rFonts w:ascii="Times New Roman" w:hAnsi="Times New Roman" w:cs="Times New Roman"/>
                <w:lang w:val="ru-RU"/>
              </w:rPr>
            </w:pPr>
            <w:r>
              <w:rPr>
                <w:rFonts w:ascii="Times New Roman" w:hAnsi="Times New Roman" w:cs="Times New Roman"/>
                <w:lang w:val="ru-RU"/>
              </w:rPr>
              <w:t>43</w:t>
            </w:r>
          </w:p>
        </w:tc>
        <w:tc>
          <w:tcPr>
            <w:tcW w:w="605" w:type="dxa"/>
            <w:tcBorders>
              <w:top w:val="single" w:sz="7" w:space="0" w:color="000000"/>
              <w:left w:val="single" w:sz="7" w:space="0" w:color="000000"/>
              <w:bottom w:val="single" w:sz="7" w:space="0" w:color="000000"/>
              <w:right w:val="single" w:sz="7" w:space="0" w:color="000000"/>
            </w:tcBorders>
            <w:vAlign w:val="center"/>
          </w:tcPr>
          <w:p w:rsidR="004E041F" w:rsidRPr="00461FE8" w:rsidRDefault="006A2208" w:rsidP="00830077">
            <w:pPr>
              <w:jc w:val="center"/>
              <w:rPr>
                <w:rFonts w:ascii="Times New Roman" w:hAnsi="Times New Roman" w:cs="Times New Roman"/>
                <w:lang w:val="ru-RU"/>
              </w:rPr>
            </w:pPr>
            <w:r>
              <w:rPr>
                <w:rFonts w:ascii="Times New Roman" w:hAnsi="Times New Roman" w:cs="Times New Roman"/>
                <w:lang w:val="ru-RU"/>
              </w:rPr>
              <w:t>40</w:t>
            </w:r>
          </w:p>
        </w:tc>
        <w:tc>
          <w:tcPr>
            <w:tcW w:w="610" w:type="dxa"/>
            <w:tcBorders>
              <w:top w:val="single" w:sz="7" w:space="0" w:color="000000"/>
              <w:left w:val="single" w:sz="7" w:space="0" w:color="000000"/>
              <w:bottom w:val="single" w:sz="7" w:space="0" w:color="000000"/>
              <w:right w:val="single" w:sz="7" w:space="0" w:color="000000"/>
            </w:tcBorders>
            <w:vAlign w:val="center"/>
          </w:tcPr>
          <w:p w:rsidR="004E041F" w:rsidRPr="00461FE8" w:rsidRDefault="006A2208" w:rsidP="00830077">
            <w:pPr>
              <w:jc w:val="center"/>
              <w:rPr>
                <w:rFonts w:ascii="Times New Roman" w:hAnsi="Times New Roman" w:cs="Times New Roman"/>
                <w:lang w:val="ru-RU"/>
              </w:rPr>
            </w:pPr>
            <w:r>
              <w:rPr>
                <w:rFonts w:ascii="Times New Roman" w:hAnsi="Times New Roman" w:cs="Times New Roman"/>
                <w:lang w:val="ru-RU"/>
              </w:rPr>
              <w:t>40</w:t>
            </w:r>
          </w:p>
        </w:tc>
        <w:tc>
          <w:tcPr>
            <w:tcW w:w="605" w:type="dxa"/>
            <w:tcBorders>
              <w:top w:val="single" w:sz="7" w:space="0" w:color="000000"/>
              <w:left w:val="single" w:sz="7" w:space="0" w:color="000000"/>
              <w:bottom w:val="single" w:sz="7" w:space="0" w:color="000000"/>
              <w:right w:val="single" w:sz="7" w:space="0" w:color="000000"/>
            </w:tcBorders>
            <w:vAlign w:val="center"/>
          </w:tcPr>
          <w:p w:rsidR="004E041F" w:rsidRPr="00461FE8" w:rsidRDefault="006A2208" w:rsidP="00830077">
            <w:pPr>
              <w:jc w:val="center"/>
              <w:rPr>
                <w:rFonts w:ascii="Times New Roman" w:hAnsi="Times New Roman" w:cs="Times New Roman"/>
                <w:lang w:val="ru-RU"/>
              </w:rPr>
            </w:pPr>
            <w:r>
              <w:rPr>
                <w:rFonts w:ascii="Times New Roman" w:hAnsi="Times New Roman" w:cs="Times New Roman"/>
                <w:lang w:val="ru-RU"/>
              </w:rPr>
              <w:t>40</w:t>
            </w:r>
          </w:p>
        </w:tc>
        <w:tc>
          <w:tcPr>
            <w:tcW w:w="605" w:type="dxa"/>
            <w:tcBorders>
              <w:top w:val="single" w:sz="7" w:space="0" w:color="000000"/>
              <w:left w:val="single" w:sz="7" w:space="0" w:color="000000"/>
              <w:bottom w:val="single" w:sz="7" w:space="0" w:color="000000"/>
              <w:right w:val="single" w:sz="7" w:space="0" w:color="000000"/>
            </w:tcBorders>
            <w:shd w:val="clear" w:color="auto" w:fill="F2F2F2"/>
            <w:vAlign w:val="center"/>
          </w:tcPr>
          <w:p w:rsidR="004E041F" w:rsidRPr="00A4015D" w:rsidRDefault="004E041F" w:rsidP="00461FE8">
            <w:pPr>
              <w:jc w:val="center"/>
            </w:pPr>
          </w:p>
        </w:tc>
        <w:tc>
          <w:tcPr>
            <w:tcW w:w="605" w:type="dxa"/>
            <w:tcBorders>
              <w:top w:val="single" w:sz="7" w:space="0" w:color="000000"/>
              <w:left w:val="single" w:sz="7" w:space="0" w:color="000000"/>
              <w:bottom w:val="single" w:sz="7" w:space="0" w:color="000000"/>
              <w:right w:val="single" w:sz="7" w:space="0" w:color="000000"/>
            </w:tcBorders>
            <w:shd w:val="clear" w:color="auto" w:fill="F2F2F2"/>
          </w:tcPr>
          <w:p w:rsidR="004E041F" w:rsidRPr="00A4015D" w:rsidRDefault="004E041F" w:rsidP="00830077"/>
        </w:tc>
        <w:tc>
          <w:tcPr>
            <w:tcW w:w="826" w:type="dxa"/>
            <w:tcBorders>
              <w:top w:val="single" w:sz="7" w:space="0" w:color="000000"/>
              <w:left w:val="single" w:sz="7" w:space="0" w:color="000000"/>
              <w:bottom w:val="single" w:sz="7" w:space="0" w:color="000000"/>
              <w:right w:val="single" w:sz="7" w:space="0" w:color="000000"/>
            </w:tcBorders>
          </w:tcPr>
          <w:p w:rsidR="004E041F" w:rsidRPr="00A4015D" w:rsidRDefault="004E041F" w:rsidP="00830077"/>
        </w:tc>
      </w:tr>
    </w:tbl>
    <w:p w:rsidR="00BE5C08" w:rsidRPr="00A4015D" w:rsidRDefault="00BE5C08" w:rsidP="00BE5C08">
      <w:pPr>
        <w:tabs>
          <w:tab w:val="left" w:pos="851"/>
          <w:tab w:val="left" w:pos="1276"/>
        </w:tabs>
        <w:ind w:firstLine="709"/>
        <w:jc w:val="both"/>
        <w:rPr>
          <w:b/>
        </w:rPr>
      </w:pPr>
    </w:p>
    <w:p w:rsidR="00BE5C08" w:rsidRDefault="006A2208" w:rsidP="00BE5C08">
      <w:pPr>
        <w:pStyle w:val="a3"/>
        <w:tabs>
          <w:tab w:val="left" w:pos="830"/>
        </w:tabs>
        <w:spacing w:before="62"/>
        <w:ind w:left="829"/>
        <w:rPr>
          <w:rFonts w:ascii="Times New Roman" w:hAnsi="Times New Roman"/>
          <w:sz w:val="24"/>
          <w:szCs w:val="24"/>
        </w:rPr>
      </w:pPr>
      <w:r w:rsidRPr="00A4015D">
        <w:rPr>
          <w:rFonts w:ascii="Times New Roman" w:hAnsi="Times New Roman"/>
          <w:sz w:val="24"/>
          <w:szCs w:val="24"/>
        </w:rPr>
        <w:t>Кесте 3. Түлектер</w:t>
      </w:r>
    </w:p>
    <w:tbl>
      <w:tblPr>
        <w:tblW w:w="5000" w:type="pct"/>
        <w:jc w:val="center"/>
        <w:tblLook w:val="04A0" w:firstRow="1" w:lastRow="0" w:firstColumn="1" w:lastColumn="0" w:noHBand="0" w:noVBand="1"/>
      </w:tblPr>
      <w:tblGrid>
        <w:gridCol w:w="728"/>
        <w:gridCol w:w="2701"/>
        <w:gridCol w:w="2503"/>
        <w:gridCol w:w="3413"/>
      </w:tblGrid>
      <w:tr w:rsidR="004E6A59" w:rsidTr="00830077">
        <w:trPr>
          <w:trHeight w:val="936"/>
          <w:jc w:val="center"/>
        </w:trPr>
        <w:tc>
          <w:tcPr>
            <w:tcW w:w="35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F27350" w:rsidRPr="00F007A3" w:rsidRDefault="006A2208" w:rsidP="00830077">
            <w:pPr>
              <w:widowControl/>
              <w:suppressAutoHyphens w:val="0"/>
              <w:rPr>
                <w:rFonts w:eastAsia="Times New Roman"/>
                <w:color w:val="000000"/>
                <w:kern w:val="0"/>
                <w:lang w:eastAsia="ru-RU"/>
              </w:rPr>
            </w:pPr>
            <w:r w:rsidRPr="00F007A3">
              <w:rPr>
                <w:rFonts w:eastAsia="Times New Roman"/>
                <w:color w:val="000000"/>
                <w:kern w:val="0"/>
                <w:lang w:eastAsia="ru-RU"/>
              </w:rPr>
              <w:t>Жоқ.</w:t>
            </w:r>
          </w:p>
        </w:tc>
        <w:tc>
          <w:tcPr>
            <w:tcW w:w="1457" w:type="pct"/>
            <w:tcBorders>
              <w:top w:val="single" w:sz="4" w:space="0" w:color="auto"/>
              <w:left w:val="nil"/>
              <w:bottom w:val="single" w:sz="4" w:space="0" w:color="auto"/>
              <w:right w:val="single" w:sz="4" w:space="0" w:color="auto"/>
            </w:tcBorders>
            <w:shd w:val="clear" w:color="auto" w:fill="auto"/>
            <w:vAlign w:val="center"/>
            <w:hideMark/>
          </w:tcPr>
          <w:p w:rsidR="00F27350" w:rsidRPr="00F007A3" w:rsidRDefault="006A2208" w:rsidP="00830077">
            <w:pPr>
              <w:widowControl/>
              <w:suppressAutoHyphens w:val="0"/>
              <w:jc w:val="center"/>
              <w:rPr>
                <w:rFonts w:eastAsia="Times New Roman"/>
                <w:color w:val="000000"/>
                <w:kern w:val="0"/>
                <w:lang w:eastAsia="ru-RU"/>
              </w:rPr>
            </w:pPr>
            <w:r w:rsidRPr="00F007A3">
              <w:rPr>
                <w:rFonts w:eastAsia="Times New Roman"/>
                <w:color w:val="000000"/>
                <w:kern w:val="0"/>
                <w:lang w:eastAsia="ru-RU"/>
              </w:rPr>
              <w:t>академиялық жыл</w:t>
            </w:r>
          </w:p>
        </w:tc>
        <w:tc>
          <w:tcPr>
            <w:tcW w:w="1351" w:type="pct"/>
            <w:tcBorders>
              <w:top w:val="single" w:sz="4" w:space="0" w:color="auto"/>
              <w:left w:val="nil"/>
              <w:bottom w:val="single" w:sz="4" w:space="0" w:color="auto"/>
              <w:right w:val="single" w:sz="4" w:space="0" w:color="auto"/>
            </w:tcBorders>
            <w:shd w:val="clear" w:color="auto" w:fill="auto"/>
            <w:vAlign w:val="center"/>
            <w:hideMark/>
          </w:tcPr>
          <w:p w:rsidR="00F27350" w:rsidRPr="00F007A3" w:rsidRDefault="006A2208" w:rsidP="00830077">
            <w:pPr>
              <w:widowControl/>
              <w:suppressAutoHyphens w:val="0"/>
              <w:jc w:val="center"/>
              <w:rPr>
                <w:rFonts w:eastAsia="Times New Roman"/>
                <w:color w:val="000000"/>
                <w:kern w:val="0"/>
                <w:lang w:eastAsia="ru-RU"/>
              </w:rPr>
            </w:pPr>
            <w:r w:rsidRPr="00F007A3">
              <w:rPr>
                <w:rFonts w:eastAsia="Times New Roman"/>
                <w:color w:val="000000"/>
                <w:kern w:val="0"/>
                <w:lang w:eastAsia="ru-RU"/>
              </w:rPr>
              <w:t>Түлектердің саны</w:t>
            </w:r>
          </w:p>
        </w:tc>
        <w:tc>
          <w:tcPr>
            <w:tcW w:w="1838" w:type="pct"/>
            <w:tcBorders>
              <w:top w:val="single" w:sz="4" w:space="0" w:color="auto"/>
              <w:left w:val="nil"/>
              <w:bottom w:val="single" w:sz="4" w:space="0" w:color="auto"/>
              <w:right w:val="single" w:sz="4" w:space="0" w:color="auto"/>
            </w:tcBorders>
            <w:shd w:val="clear" w:color="auto" w:fill="auto"/>
            <w:vAlign w:val="center"/>
            <w:hideMark/>
          </w:tcPr>
          <w:p w:rsidR="00F27350" w:rsidRPr="00F007A3" w:rsidRDefault="006A2208" w:rsidP="00830077">
            <w:pPr>
              <w:widowControl/>
              <w:suppressAutoHyphens w:val="0"/>
              <w:jc w:val="center"/>
              <w:rPr>
                <w:rFonts w:eastAsia="Times New Roman"/>
                <w:color w:val="000000"/>
                <w:kern w:val="0"/>
                <w:lang w:eastAsia="ru-RU"/>
              </w:rPr>
            </w:pPr>
            <w:r w:rsidRPr="00F007A3">
              <w:rPr>
                <w:rFonts w:eastAsia="Times New Roman"/>
                <w:color w:val="000000"/>
                <w:kern w:val="0"/>
                <w:lang w:eastAsia="ru-RU"/>
              </w:rPr>
              <w:t>Олардың ішінде оқуды бітірген алғашқы жылы жұмысқа орналасқан</w:t>
            </w:r>
          </w:p>
        </w:tc>
      </w:tr>
      <w:tr w:rsidR="004E6A59" w:rsidTr="00830077">
        <w:trPr>
          <w:trHeight w:val="312"/>
          <w:jc w:val="center"/>
        </w:trPr>
        <w:tc>
          <w:tcPr>
            <w:tcW w:w="354" w:type="pct"/>
            <w:tcBorders>
              <w:top w:val="nil"/>
              <w:left w:val="single" w:sz="4" w:space="0" w:color="auto"/>
              <w:bottom w:val="single" w:sz="4" w:space="0" w:color="auto"/>
              <w:right w:val="single" w:sz="4" w:space="0" w:color="auto"/>
            </w:tcBorders>
            <w:shd w:val="clear" w:color="auto" w:fill="auto"/>
            <w:vAlign w:val="center"/>
            <w:hideMark/>
          </w:tcPr>
          <w:p w:rsidR="00F27350" w:rsidRPr="008C42CB" w:rsidRDefault="006A2208" w:rsidP="00830077">
            <w:pPr>
              <w:widowControl/>
              <w:suppressAutoHyphens w:val="0"/>
              <w:jc w:val="center"/>
              <w:rPr>
                <w:rFonts w:eastAsia="Times New Roman"/>
                <w:color w:val="000000"/>
                <w:kern w:val="0"/>
                <w:lang w:eastAsia="ru-RU"/>
              </w:rPr>
            </w:pPr>
            <w:r w:rsidRPr="008C42CB">
              <w:rPr>
                <w:rFonts w:eastAsia="Times New Roman"/>
                <w:color w:val="000000"/>
                <w:kern w:val="0"/>
                <w:lang w:eastAsia="ru-RU"/>
              </w:rPr>
              <w:t>бір</w:t>
            </w:r>
          </w:p>
        </w:tc>
        <w:tc>
          <w:tcPr>
            <w:tcW w:w="1457" w:type="pct"/>
            <w:tcBorders>
              <w:top w:val="nil"/>
              <w:left w:val="nil"/>
              <w:bottom w:val="single" w:sz="4" w:space="0" w:color="auto"/>
              <w:right w:val="single" w:sz="4" w:space="0" w:color="auto"/>
            </w:tcBorders>
            <w:shd w:val="clear" w:color="auto" w:fill="auto"/>
            <w:vAlign w:val="center"/>
          </w:tcPr>
          <w:p w:rsidR="00F27350" w:rsidRPr="008C42CB" w:rsidRDefault="006A2208" w:rsidP="00830077">
            <w:pPr>
              <w:rPr>
                <w:rFonts w:eastAsia="Times New Roman"/>
                <w:color w:val="000000"/>
              </w:rPr>
            </w:pPr>
            <w:r w:rsidRPr="008C42CB">
              <w:rPr>
                <w:rFonts w:eastAsia="Times New Roman"/>
                <w:color w:val="000000"/>
              </w:rPr>
              <w:t>2017-2018 жж</w:t>
            </w:r>
          </w:p>
        </w:tc>
        <w:tc>
          <w:tcPr>
            <w:tcW w:w="1351" w:type="pct"/>
            <w:tcBorders>
              <w:top w:val="nil"/>
              <w:left w:val="nil"/>
              <w:bottom w:val="single" w:sz="4" w:space="0" w:color="auto"/>
              <w:right w:val="single" w:sz="4" w:space="0" w:color="auto"/>
            </w:tcBorders>
            <w:shd w:val="clear" w:color="auto" w:fill="auto"/>
            <w:vAlign w:val="center"/>
          </w:tcPr>
          <w:p w:rsidR="00F27350" w:rsidRPr="008C42CB" w:rsidRDefault="006A2208" w:rsidP="00830077">
            <w:pPr>
              <w:jc w:val="center"/>
              <w:rPr>
                <w:rFonts w:eastAsia="Times New Roman"/>
                <w:color w:val="000000"/>
              </w:rPr>
            </w:pPr>
            <w:r w:rsidRPr="008C42CB">
              <w:rPr>
                <w:rFonts w:eastAsia="Times New Roman"/>
                <w:color w:val="000000"/>
              </w:rPr>
              <w:t>5</w:t>
            </w:r>
          </w:p>
        </w:tc>
        <w:tc>
          <w:tcPr>
            <w:tcW w:w="1838" w:type="pct"/>
            <w:tcBorders>
              <w:top w:val="nil"/>
              <w:left w:val="nil"/>
              <w:bottom w:val="single" w:sz="4" w:space="0" w:color="auto"/>
              <w:right w:val="single" w:sz="4" w:space="0" w:color="auto"/>
            </w:tcBorders>
            <w:shd w:val="clear" w:color="auto" w:fill="auto"/>
            <w:vAlign w:val="center"/>
          </w:tcPr>
          <w:p w:rsidR="00F27350" w:rsidRPr="00E820C8" w:rsidRDefault="00F27350" w:rsidP="00830077">
            <w:pPr>
              <w:jc w:val="center"/>
              <w:rPr>
                <w:rFonts w:eastAsia="Times New Roman"/>
                <w:b/>
                <w:color w:val="000000"/>
              </w:rPr>
            </w:pPr>
          </w:p>
        </w:tc>
      </w:tr>
      <w:tr w:rsidR="004E6A59" w:rsidTr="00830077">
        <w:trPr>
          <w:trHeight w:val="312"/>
          <w:jc w:val="center"/>
        </w:trPr>
        <w:tc>
          <w:tcPr>
            <w:tcW w:w="354" w:type="pct"/>
            <w:tcBorders>
              <w:top w:val="nil"/>
              <w:left w:val="single" w:sz="4" w:space="0" w:color="auto"/>
              <w:bottom w:val="single" w:sz="4" w:space="0" w:color="auto"/>
              <w:right w:val="single" w:sz="4" w:space="0" w:color="auto"/>
            </w:tcBorders>
            <w:shd w:val="clear" w:color="auto" w:fill="auto"/>
            <w:vAlign w:val="center"/>
            <w:hideMark/>
          </w:tcPr>
          <w:p w:rsidR="00F27350" w:rsidRPr="008C42CB" w:rsidRDefault="006A2208" w:rsidP="00830077">
            <w:pPr>
              <w:widowControl/>
              <w:suppressAutoHyphens w:val="0"/>
              <w:jc w:val="center"/>
              <w:rPr>
                <w:rFonts w:eastAsia="Times New Roman"/>
                <w:color w:val="000000"/>
                <w:kern w:val="0"/>
                <w:lang w:eastAsia="ru-RU"/>
              </w:rPr>
            </w:pPr>
            <w:r w:rsidRPr="008C42CB">
              <w:rPr>
                <w:rFonts w:eastAsia="Times New Roman"/>
                <w:color w:val="000000"/>
                <w:kern w:val="0"/>
                <w:lang w:eastAsia="ru-RU"/>
              </w:rPr>
              <w:t>2</w:t>
            </w:r>
          </w:p>
        </w:tc>
        <w:tc>
          <w:tcPr>
            <w:tcW w:w="1457" w:type="pct"/>
            <w:tcBorders>
              <w:top w:val="nil"/>
              <w:left w:val="nil"/>
              <w:bottom w:val="single" w:sz="4" w:space="0" w:color="auto"/>
              <w:right w:val="single" w:sz="4" w:space="0" w:color="auto"/>
            </w:tcBorders>
            <w:shd w:val="clear" w:color="auto" w:fill="auto"/>
            <w:vAlign w:val="center"/>
          </w:tcPr>
          <w:p w:rsidR="00F27350" w:rsidRPr="008C42CB" w:rsidRDefault="006A2208" w:rsidP="00830077">
            <w:pPr>
              <w:rPr>
                <w:rFonts w:eastAsia="Times New Roman"/>
                <w:color w:val="000000"/>
              </w:rPr>
            </w:pPr>
            <w:r w:rsidRPr="008C42CB">
              <w:rPr>
                <w:rFonts w:eastAsia="Times New Roman"/>
                <w:color w:val="000000"/>
              </w:rPr>
              <w:t>2018-2019</w:t>
            </w:r>
          </w:p>
        </w:tc>
        <w:tc>
          <w:tcPr>
            <w:tcW w:w="1351" w:type="pct"/>
            <w:tcBorders>
              <w:top w:val="nil"/>
              <w:left w:val="nil"/>
              <w:bottom w:val="single" w:sz="4" w:space="0" w:color="auto"/>
              <w:right w:val="single" w:sz="4" w:space="0" w:color="auto"/>
            </w:tcBorders>
            <w:shd w:val="clear" w:color="auto" w:fill="auto"/>
            <w:vAlign w:val="center"/>
          </w:tcPr>
          <w:p w:rsidR="00F27350" w:rsidRPr="008C42CB" w:rsidRDefault="006A2208" w:rsidP="00830077">
            <w:pPr>
              <w:jc w:val="center"/>
              <w:rPr>
                <w:rFonts w:eastAsia="Times New Roman"/>
                <w:color w:val="000000"/>
              </w:rPr>
            </w:pPr>
            <w:r w:rsidRPr="008C42CB">
              <w:rPr>
                <w:rFonts w:eastAsia="Times New Roman"/>
                <w:color w:val="000000"/>
              </w:rPr>
              <w:t>-</w:t>
            </w:r>
          </w:p>
        </w:tc>
        <w:tc>
          <w:tcPr>
            <w:tcW w:w="1838" w:type="pct"/>
            <w:tcBorders>
              <w:top w:val="nil"/>
              <w:left w:val="nil"/>
              <w:bottom w:val="single" w:sz="4" w:space="0" w:color="auto"/>
              <w:right w:val="single" w:sz="4" w:space="0" w:color="auto"/>
            </w:tcBorders>
            <w:shd w:val="clear" w:color="auto" w:fill="auto"/>
            <w:vAlign w:val="center"/>
          </w:tcPr>
          <w:p w:rsidR="00F27350" w:rsidRPr="00E820C8" w:rsidRDefault="00F27350" w:rsidP="00830077">
            <w:pPr>
              <w:jc w:val="center"/>
              <w:rPr>
                <w:rFonts w:eastAsia="Times New Roman"/>
                <w:b/>
                <w:color w:val="000000"/>
              </w:rPr>
            </w:pPr>
          </w:p>
        </w:tc>
      </w:tr>
      <w:tr w:rsidR="004E6A59" w:rsidTr="00830077">
        <w:trPr>
          <w:trHeight w:val="312"/>
          <w:jc w:val="center"/>
        </w:trPr>
        <w:tc>
          <w:tcPr>
            <w:tcW w:w="354" w:type="pct"/>
            <w:tcBorders>
              <w:top w:val="nil"/>
              <w:left w:val="single" w:sz="4" w:space="0" w:color="auto"/>
              <w:bottom w:val="single" w:sz="4" w:space="0" w:color="auto"/>
              <w:right w:val="single" w:sz="4" w:space="0" w:color="auto"/>
            </w:tcBorders>
            <w:shd w:val="clear" w:color="auto" w:fill="auto"/>
            <w:vAlign w:val="center"/>
            <w:hideMark/>
          </w:tcPr>
          <w:p w:rsidR="00F27350" w:rsidRPr="008C42CB" w:rsidRDefault="006A2208" w:rsidP="00830077">
            <w:pPr>
              <w:widowControl/>
              <w:suppressAutoHyphens w:val="0"/>
              <w:jc w:val="center"/>
              <w:rPr>
                <w:rFonts w:eastAsia="Times New Roman"/>
                <w:color w:val="000000"/>
                <w:kern w:val="0"/>
                <w:lang w:eastAsia="ru-RU"/>
              </w:rPr>
            </w:pPr>
            <w:r w:rsidRPr="008C42CB">
              <w:rPr>
                <w:rFonts w:eastAsia="Times New Roman"/>
                <w:color w:val="000000"/>
                <w:kern w:val="0"/>
                <w:lang w:eastAsia="ru-RU"/>
              </w:rPr>
              <w:t>3</w:t>
            </w:r>
          </w:p>
        </w:tc>
        <w:tc>
          <w:tcPr>
            <w:tcW w:w="1457" w:type="pct"/>
            <w:tcBorders>
              <w:top w:val="nil"/>
              <w:left w:val="nil"/>
              <w:bottom w:val="single" w:sz="4" w:space="0" w:color="auto"/>
              <w:right w:val="single" w:sz="4" w:space="0" w:color="auto"/>
            </w:tcBorders>
            <w:shd w:val="clear" w:color="auto" w:fill="auto"/>
            <w:vAlign w:val="center"/>
          </w:tcPr>
          <w:p w:rsidR="00F27350" w:rsidRPr="008C42CB" w:rsidRDefault="006A2208" w:rsidP="00830077">
            <w:pPr>
              <w:rPr>
                <w:rFonts w:eastAsia="Times New Roman"/>
                <w:color w:val="000000"/>
              </w:rPr>
            </w:pPr>
            <w:r w:rsidRPr="008C42CB">
              <w:rPr>
                <w:rFonts w:eastAsia="Times New Roman"/>
                <w:color w:val="000000"/>
              </w:rPr>
              <w:t>2019-2020</w:t>
            </w:r>
          </w:p>
        </w:tc>
        <w:tc>
          <w:tcPr>
            <w:tcW w:w="1351" w:type="pct"/>
            <w:tcBorders>
              <w:top w:val="nil"/>
              <w:left w:val="nil"/>
              <w:bottom w:val="single" w:sz="4" w:space="0" w:color="auto"/>
              <w:right w:val="single" w:sz="4" w:space="0" w:color="auto"/>
            </w:tcBorders>
            <w:shd w:val="clear" w:color="auto" w:fill="auto"/>
            <w:vAlign w:val="center"/>
          </w:tcPr>
          <w:p w:rsidR="00F27350" w:rsidRPr="008C42CB" w:rsidRDefault="006A2208" w:rsidP="00830077">
            <w:pPr>
              <w:jc w:val="center"/>
              <w:rPr>
                <w:rFonts w:eastAsia="Times New Roman"/>
                <w:color w:val="000000"/>
              </w:rPr>
            </w:pPr>
            <w:r w:rsidRPr="008C42CB">
              <w:rPr>
                <w:rFonts w:eastAsia="Times New Roman"/>
                <w:color w:val="000000"/>
              </w:rPr>
              <w:t>-</w:t>
            </w:r>
          </w:p>
        </w:tc>
        <w:tc>
          <w:tcPr>
            <w:tcW w:w="1838" w:type="pct"/>
            <w:tcBorders>
              <w:top w:val="nil"/>
              <w:left w:val="nil"/>
              <w:bottom w:val="single" w:sz="4" w:space="0" w:color="auto"/>
              <w:right w:val="single" w:sz="4" w:space="0" w:color="auto"/>
            </w:tcBorders>
            <w:shd w:val="clear" w:color="auto" w:fill="auto"/>
            <w:vAlign w:val="center"/>
          </w:tcPr>
          <w:p w:rsidR="00F27350" w:rsidRPr="00E820C8" w:rsidRDefault="00F27350" w:rsidP="00830077">
            <w:pPr>
              <w:jc w:val="center"/>
              <w:rPr>
                <w:rFonts w:eastAsia="Times New Roman"/>
                <w:b/>
                <w:color w:val="000000"/>
              </w:rPr>
            </w:pPr>
          </w:p>
        </w:tc>
      </w:tr>
      <w:tr w:rsidR="004E6A59" w:rsidTr="00830077">
        <w:trPr>
          <w:trHeight w:val="312"/>
          <w:jc w:val="center"/>
        </w:trPr>
        <w:tc>
          <w:tcPr>
            <w:tcW w:w="354" w:type="pct"/>
            <w:tcBorders>
              <w:top w:val="nil"/>
              <w:left w:val="single" w:sz="4" w:space="0" w:color="auto"/>
              <w:bottom w:val="single" w:sz="4" w:space="0" w:color="auto"/>
              <w:right w:val="single" w:sz="4" w:space="0" w:color="auto"/>
            </w:tcBorders>
            <w:shd w:val="clear" w:color="auto" w:fill="auto"/>
            <w:vAlign w:val="center"/>
            <w:hideMark/>
          </w:tcPr>
          <w:p w:rsidR="00F27350" w:rsidRPr="008C42CB" w:rsidRDefault="006A2208" w:rsidP="00830077">
            <w:pPr>
              <w:widowControl/>
              <w:suppressAutoHyphens w:val="0"/>
              <w:jc w:val="center"/>
              <w:rPr>
                <w:rFonts w:eastAsia="Times New Roman"/>
                <w:color w:val="000000"/>
                <w:kern w:val="0"/>
                <w:lang w:eastAsia="ru-RU"/>
              </w:rPr>
            </w:pPr>
            <w:r w:rsidRPr="008C42CB">
              <w:rPr>
                <w:rFonts w:eastAsia="Times New Roman"/>
                <w:color w:val="000000"/>
                <w:kern w:val="0"/>
                <w:lang w:eastAsia="ru-RU"/>
              </w:rPr>
              <w:t>төрт</w:t>
            </w:r>
          </w:p>
        </w:tc>
        <w:tc>
          <w:tcPr>
            <w:tcW w:w="1457" w:type="pct"/>
            <w:tcBorders>
              <w:top w:val="nil"/>
              <w:left w:val="nil"/>
              <w:bottom w:val="single" w:sz="4" w:space="0" w:color="auto"/>
              <w:right w:val="single" w:sz="4" w:space="0" w:color="auto"/>
            </w:tcBorders>
            <w:shd w:val="clear" w:color="auto" w:fill="auto"/>
            <w:vAlign w:val="center"/>
          </w:tcPr>
          <w:p w:rsidR="00F27350" w:rsidRPr="008C42CB" w:rsidRDefault="006A2208" w:rsidP="00830077">
            <w:pPr>
              <w:rPr>
                <w:rFonts w:eastAsia="Times New Roman"/>
                <w:color w:val="000000"/>
              </w:rPr>
            </w:pPr>
            <w:r w:rsidRPr="008C42CB">
              <w:rPr>
                <w:rFonts w:eastAsia="Times New Roman"/>
                <w:color w:val="000000"/>
              </w:rPr>
              <w:t>2020-2021</w:t>
            </w:r>
          </w:p>
        </w:tc>
        <w:tc>
          <w:tcPr>
            <w:tcW w:w="1351" w:type="pct"/>
            <w:tcBorders>
              <w:top w:val="nil"/>
              <w:left w:val="nil"/>
              <w:bottom w:val="single" w:sz="4" w:space="0" w:color="auto"/>
              <w:right w:val="single" w:sz="4" w:space="0" w:color="auto"/>
            </w:tcBorders>
            <w:shd w:val="clear" w:color="auto" w:fill="auto"/>
            <w:vAlign w:val="center"/>
          </w:tcPr>
          <w:p w:rsidR="00F27350" w:rsidRPr="008C42CB" w:rsidRDefault="006A2208" w:rsidP="00830077">
            <w:pPr>
              <w:jc w:val="center"/>
              <w:rPr>
                <w:rFonts w:eastAsia="Times New Roman"/>
                <w:color w:val="000000"/>
              </w:rPr>
            </w:pPr>
            <w:r w:rsidRPr="008C42CB">
              <w:rPr>
                <w:rFonts w:eastAsia="Times New Roman"/>
                <w:color w:val="000000"/>
              </w:rPr>
              <w:t>7</w:t>
            </w:r>
          </w:p>
        </w:tc>
        <w:tc>
          <w:tcPr>
            <w:tcW w:w="1838" w:type="pct"/>
            <w:tcBorders>
              <w:top w:val="nil"/>
              <w:left w:val="nil"/>
              <w:bottom w:val="single" w:sz="4" w:space="0" w:color="auto"/>
              <w:right w:val="single" w:sz="4" w:space="0" w:color="auto"/>
            </w:tcBorders>
            <w:shd w:val="clear" w:color="auto" w:fill="auto"/>
            <w:vAlign w:val="center"/>
          </w:tcPr>
          <w:p w:rsidR="00F27350" w:rsidRPr="00E820C8" w:rsidRDefault="00F27350" w:rsidP="00830077">
            <w:pPr>
              <w:jc w:val="center"/>
              <w:rPr>
                <w:rFonts w:eastAsia="Times New Roman"/>
                <w:b/>
                <w:color w:val="000000"/>
              </w:rPr>
            </w:pPr>
          </w:p>
        </w:tc>
      </w:tr>
      <w:tr w:rsidR="004E6A59" w:rsidTr="00830077">
        <w:trPr>
          <w:trHeight w:val="312"/>
          <w:jc w:val="center"/>
        </w:trPr>
        <w:tc>
          <w:tcPr>
            <w:tcW w:w="354" w:type="pct"/>
            <w:tcBorders>
              <w:top w:val="nil"/>
              <w:left w:val="single" w:sz="4" w:space="0" w:color="auto"/>
              <w:bottom w:val="single" w:sz="4" w:space="0" w:color="auto"/>
              <w:right w:val="single" w:sz="4" w:space="0" w:color="auto"/>
            </w:tcBorders>
            <w:shd w:val="clear" w:color="auto" w:fill="auto"/>
            <w:vAlign w:val="center"/>
            <w:hideMark/>
          </w:tcPr>
          <w:p w:rsidR="00F27350" w:rsidRPr="008C42CB" w:rsidRDefault="006A2208" w:rsidP="00830077">
            <w:pPr>
              <w:widowControl/>
              <w:suppressAutoHyphens w:val="0"/>
              <w:jc w:val="center"/>
              <w:rPr>
                <w:rFonts w:eastAsia="Times New Roman"/>
                <w:color w:val="000000"/>
                <w:kern w:val="0"/>
                <w:lang w:eastAsia="ru-RU"/>
              </w:rPr>
            </w:pPr>
            <w:r w:rsidRPr="008C42CB">
              <w:rPr>
                <w:rFonts w:eastAsia="Times New Roman"/>
                <w:color w:val="000000"/>
                <w:kern w:val="0"/>
                <w:lang w:eastAsia="ru-RU"/>
              </w:rPr>
              <w:t>5</w:t>
            </w:r>
          </w:p>
        </w:tc>
        <w:tc>
          <w:tcPr>
            <w:tcW w:w="1457" w:type="pct"/>
            <w:tcBorders>
              <w:top w:val="nil"/>
              <w:left w:val="nil"/>
              <w:bottom w:val="single" w:sz="4" w:space="0" w:color="auto"/>
              <w:right w:val="single" w:sz="4" w:space="0" w:color="auto"/>
            </w:tcBorders>
            <w:shd w:val="clear" w:color="auto" w:fill="auto"/>
            <w:vAlign w:val="center"/>
          </w:tcPr>
          <w:p w:rsidR="00F27350" w:rsidRPr="008C42CB" w:rsidRDefault="006A2208" w:rsidP="00830077">
            <w:pPr>
              <w:rPr>
                <w:rFonts w:eastAsia="Times New Roman"/>
                <w:color w:val="000000"/>
              </w:rPr>
            </w:pPr>
            <w:r w:rsidRPr="008C42CB">
              <w:rPr>
                <w:rFonts w:eastAsia="Times New Roman"/>
                <w:color w:val="000000"/>
              </w:rPr>
              <w:t>2021-2022</w:t>
            </w:r>
          </w:p>
        </w:tc>
        <w:tc>
          <w:tcPr>
            <w:tcW w:w="1351" w:type="pct"/>
            <w:tcBorders>
              <w:top w:val="nil"/>
              <w:left w:val="nil"/>
              <w:bottom w:val="single" w:sz="4" w:space="0" w:color="auto"/>
              <w:right w:val="single" w:sz="4" w:space="0" w:color="auto"/>
            </w:tcBorders>
            <w:shd w:val="clear" w:color="auto" w:fill="auto"/>
            <w:vAlign w:val="center"/>
          </w:tcPr>
          <w:p w:rsidR="00F27350" w:rsidRPr="008C42CB" w:rsidRDefault="006A2208" w:rsidP="00830077">
            <w:pPr>
              <w:jc w:val="center"/>
              <w:rPr>
                <w:rFonts w:eastAsia="Times New Roman"/>
                <w:color w:val="000000"/>
              </w:rPr>
            </w:pPr>
            <w:r w:rsidRPr="008C42CB">
              <w:rPr>
                <w:rFonts w:eastAsia="Times New Roman"/>
                <w:color w:val="000000"/>
              </w:rPr>
              <w:t>68</w:t>
            </w:r>
          </w:p>
        </w:tc>
        <w:tc>
          <w:tcPr>
            <w:tcW w:w="1838" w:type="pct"/>
            <w:tcBorders>
              <w:top w:val="nil"/>
              <w:left w:val="nil"/>
              <w:bottom w:val="single" w:sz="4" w:space="0" w:color="auto"/>
              <w:right w:val="single" w:sz="4" w:space="0" w:color="auto"/>
            </w:tcBorders>
            <w:shd w:val="clear" w:color="auto" w:fill="auto"/>
            <w:vAlign w:val="center"/>
          </w:tcPr>
          <w:p w:rsidR="00F27350" w:rsidRPr="00E820C8" w:rsidRDefault="00F27350" w:rsidP="00830077">
            <w:pPr>
              <w:jc w:val="center"/>
              <w:rPr>
                <w:rFonts w:eastAsia="Times New Roman"/>
                <w:b/>
                <w:color w:val="000000"/>
              </w:rPr>
            </w:pPr>
          </w:p>
        </w:tc>
      </w:tr>
      <w:tr w:rsidR="004E6A59" w:rsidTr="00830077">
        <w:trPr>
          <w:trHeight w:val="312"/>
          <w:jc w:val="center"/>
        </w:trPr>
        <w:tc>
          <w:tcPr>
            <w:tcW w:w="1811"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F27350" w:rsidRPr="00F007A3" w:rsidRDefault="006A2208" w:rsidP="00830077">
            <w:pPr>
              <w:widowControl/>
              <w:suppressAutoHyphens w:val="0"/>
              <w:rPr>
                <w:rFonts w:eastAsia="Times New Roman"/>
                <w:color w:val="000000"/>
                <w:kern w:val="0"/>
                <w:lang w:eastAsia="ru-RU"/>
              </w:rPr>
            </w:pPr>
            <w:r w:rsidRPr="00F007A3">
              <w:rPr>
                <w:rFonts w:eastAsia="Times New Roman"/>
                <w:color w:val="000000"/>
                <w:kern w:val="0"/>
                <w:lang w:eastAsia="ru-RU"/>
              </w:rPr>
              <w:t>Жалпы залет</w:t>
            </w:r>
          </w:p>
        </w:tc>
        <w:tc>
          <w:tcPr>
            <w:tcW w:w="1351" w:type="pct"/>
            <w:tcBorders>
              <w:top w:val="nil"/>
              <w:left w:val="nil"/>
              <w:bottom w:val="single" w:sz="4" w:space="0" w:color="auto"/>
              <w:right w:val="single" w:sz="4" w:space="0" w:color="auto"/>
            </w:tcBorders>
            <w:shd w:val="clear" w:color="auto" w:fill="auto"/>
            <w:vAlign w:val="center"/>
            <w:hideMark/>
          </w:tcPr>
          <w:p w:rsidR="00F27350" w:rsidRPr="00F007A3" w:rsidRDefault="006A2208" w:rsidP="00830077">
            <w:pPr>
              <w:widowControl/>
              <w:suppressAutoHyphens w:val="0"/>
              <w:jc w:val="center"/>
              <w:rPr>
                <w:rFonts w:eastAsia="Times New Roman"/>
                <w:color w:val="000000"/>
                <w:kern w:val="0"/>
                <w:lang w:eastAsia="ru-RU"/>
              </w:rPr>
            </w:pPr>
            <w:r>
              <w:rPr>
                <w:rFonts w:eastAsia="Times New Roman"/>
                <w:color w:val="000000"/>
                <w:kern w:val="0"/>
                <w:lang w:eastAsia="ru-RU"/>
              </w:rPr>
              <w:t>80</w:t>
            </w:r>
          </w:p>
        </w:tc>
        <w:tc>
          <w:tcPr>
            <w:tcW w:w="1838" w:type="pct"/>
            <w:tcBorders>
              <w:top w:val="nil"/>
              <w:left w:val="nil"/>
              <w:bottom w:val="single" w:sz="4" w:space="0" w:color="auto"/>
              <w:right w:val="single" w:sz="4" w:space="0" w:color="auto"/>
            </w:tcBorders>
            <w:shd w:val="clear" w:color="auto" w:fill="auto"/>
            <w:vAlign w:val="center"/>
            <w:hideMark/>
          </w:tcPr>
          <w:p w:rsidR="00F27350" w:rsidRPr="00F007A3" w:rsidRDefault="00F27350" w:rsidP="00830077">
            <w:pPr>
              <w:widowControl/>
              <w:suppressAutoHyphens w:val="0"/>
              <w:jc w:val="center"/>
              <w:rPr>
                <w:rFonts w:eastAsia="Times New Roman"/>
                <w:color w:val="000000"/>
                <w:kern w:val="0"/>
                <w:lang w:eastAsia="ru-RU"/>
              </w:rPr>
            </w:pPr>
          </w:p>
        </w:tc>
      </w:tr>
    </w:tbl>
    <w:p w:rsidR="00BE5C08" w:rsidRDefault="00BE5C08">
      <w:pPr>
        <w:widowControl/>
        <w:suppressAutoHyphens w:val="0"/>
        <w:spacing w:after="200" w:line="276" w:lineRule="auto"/>
      </w:pPr>
    </w:p>
    <w:p w:rsidR="00932EA4" w:rsidRPr="0037107F" w:rsidRDefault="006A2208" w:rsidP="00932EA4">
      <w:pPr>
        <w:ind w:right="993"/>
        <w:jc w:val="both"/>
      </w:pPr>
      <w:r w:rsidRPr="0037107F">
        <w:rPr>
          <w:spacing w:val="-17"/>
        </w:rPr>
        <w:t xml:space="preserve">Б </w:t>
      </w:r>
      <w:r w:rsidRPr="0037107F">
        <w:t>ҚОСЫМША 2</w:t>
      </w:r>
    </w:p>
    <w:p w:rsidR="00932EA4" w:rsidRPr="0037107F" w:rsidRDefault="006A2208" w:rsidP="00932EA4">
      <w:pPr>
        <w:ind w:right="134"/>
        <w:jc w:val="both"/>
        <w:rPr>
          <w:spacing w:val="1"/>
        </w:rPr>
      </w:pPr>
      <w:r w:rsidRPr="0037107F">
        <w:rPr>
          <w:spacing w:val="-16"/>
        </w:rPr>
        <w:t xml:space="preserve">ОО/ </w:t>
      </w:r>
      <w:r w:rsidRPr="0037107F">
        <w:t xml:space="preserve">ОП ЖӘНЕ СТУДЕНТТЕРДІ ҚОЛДАУ </w:t>
      </w:r>
      <w:r w:rsidRPr="0037107F">
        <w:rPr>
          <w:spacing w:val="1"/>
        </w:rPr>
        <w:t xml:space="preserve">ЖҮЙЕСІНІҢ </w:t>
      </w:r>
      <w:r w:rsidRPr="0037107F">
        <w:t>МАТЕРИАЛДЫҚ-ТЕХНИКАЛЫҚ БАЗАСЫ</w:t>
      </w:r>
    </w:p>
    <w:p w:rsidR="00932EA4" w:rsidRPr="0037107F" w:rsidRDefault="00932EA4" w:rsidP="00932EA4">
      <w:pPr>
        <w:ind w:right="993"/>
        <w:jc w:val="both"/>
        <w:rPr>
          <w:rFonts w:eastAsia="Times New Roman"/>
        </w:rPr>
      </w:pPr>
    </w:p>
    <w:p w:rsidR="00932EA4" w:rsidRPr="0037107F" w:rsidRDefault="006A2208" w:rsidP="00932EA4">
      <w:pPr>
        <w:widowControl/>
        <w:tabs>
          <w:tab w:val="left" w:pos="851"/>
        </w:tabs>
        <w:ind w:left="567"/>
        <w:contextualSpacing/>
        <w:jc w:val="both"/>
      </w:pPr>
      <w:r w:rsidRPr="0037107F">
        <w:t>1. ҮЕҰ-ның мүлкі:</w:t>
      </w:r>
    </w:p>
    <w:p w:rsidR="00932EA4" w:rsidRPr="0037107F" w:rsidRDefault="00932EA4" w:rsidP="00932EA4">
      <w:pPr>
        <w:widowControl/>
        <w:tabs>
          <w:tab w:val="left" w:pos="851"/>
        </w:tabs>
        <w:ind w:left="567"/>
        <w:contextualSpacing/>
        <w:jc w:val="both"/>
      </w:pPr>
    </w:p>
    <w:p w:rsidR="00932EA4" w:rsidRPr="0037107F" w:rsidRDefault="006A2208" w:rsidP="00932EA4">
      <w:pPr>
        <w:pStyle w:val="a3"/>
        <w:tabs>
          <w:tab w:val="left" w:pos="851"/>
        </w:tabs>
        <w:ind w:left="567"/>
        <w:jc w:val="both"/>
        <w:rPr>
          <w:rFonts w:ascii="Times New Roman" w:hAnsi="Times New Roman"/>
          <w:i/>
          <w:sz w:val="24"/>
          <w:szCs w:val="24"/>
        </w:rPr>
      </w:pPr>
      <w:r w:rsidRPr="0037107F">
        <w:rPr>
          <w:rFonts w:ascii="Times New Roman" w:hAnsi="Times New Roman"/>
          <w:i/>
          <w:sz w:val="24"/>
          <w:szCs w:val="24"/>
          <w:lang w:val="kk-KZ"/>
        </w:rPr>
        <w:t xml:space="preserve">Кесте 1.1 </w:t>
      </w:r>
      <w:r w:rsidRPr="0037107F">
        <w:rPr>
          <w:rFonts w:ascii="Times New Roman" w:hAnsi="Times New Roman"/>
          <w:i/>
          <w:sz w:val="24"/>
          <w:szCs w:val="24"/>
        </w:rPr>
        <w:t>ҚБ орналасқан ғимараттар саны</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8"/>
        <w:gridCol w:w="5261"/>
        <w:gridCol w:w="2636"/>
      </w:tblGrid>
      <w:tr w:rsidR="004E6A59" w:rsidTr="00932EA4">
        <w:trPr>
          <w:trHeight w:val="300"/>
        </w:trPr>
        <w:tc>
          <w:tcPr>
            <w:tcW w:w="534" w:type="dxa"/>
            <w:tcBorders>
              <w:bottom w:val="single" w:sz="4" w:space="0" w:color="auto"/>
            </w:tcBorders>
            <w:shd w:val="clear" w:color="auto" w:fill="auto"/>
          </w:tcPr>
          <w:p w:rsidR="00932EA4" w:rsidRPr="0037107F" w:rsidRDefault="006A2208" w:rsidP="00932EA4">
            <w:pPr>
              <w:pStyle w:val="a3"/>
              <w:tabs>
                <w:tab w:val="left" w:pos="1134"/>
              </w:tabs>
              <w:jc w:val="both"/>
              <w:rPr>
                <w:rFonts w:ascii="Times New Roman" w:hAnsi="Times New Roman"/>
                <w:sz w:val="24"/>
                <w:szCs w:val="24"/>
              </w:rPr>
            </w:pPr>
            <w:r w:rsidRPr="0037107F">
              <w:rPr>
                <w:rFonts w:ascii="Times New Roman" w:hAnsi="Times New Roman"/>
                <w:sz w:val="24"/>
                <w:szCs w:val="24"/>
              </w:rPr>
              <w:t>Жоқ.</w:t>
            </w:r>
          </w:p>
        </w:tc>
        <w:tc>
          <w:tcPr>
            <w:tcW w:w="6095" w:type="dxa"/>
            <w:tcBorders>
              <w:bottom w:val="single" w:sz="4" w:space="0" w:color="auto"/>
            </w:tcBorders>
            <w:shd w:val="clear" w:color="auto" w:fill="auto"/>
          </w:tcPr>
          <w:p w:rsidR="00932EA4" w:rsidRPr="0037107F" w:rsidRDefault="006A2208" w:rsidP="00932EA4">
            <w:pPr>
              <w:pStyle w:val="a3"/>
              <w:tabs>
                <w:tab w:val="left" w:pos="1134"/>
              </w:tabs>
              <w:rPr>
                <w:rFonts w:ascii="Times New Roman" w:hAnsi="Times New Roman"/>
                <w:sz w:val="24"/>
                <w:szCs w:val="24"/>
              </w:rPr>
            </w:pPr>
            <w:r w:rsidRPr="0037107F">
              <w:rPr>
                <w:rFonts w:ascii="Times New Roman" w:hAnsi="Times New Roman"/>
                <w:sz w:val="24"/>
                <w:szCs w:val="24"/>
              </w:rPr>
              <w:t>Аты</w:t>
            </w:r>
          </w:p>
        </w:tc>
        <w:tc>
          <w:tcPr>
            <w:tcW w:w="2942" w:type="dxa"/>
            <w:tcBorders>
              <w:bottom w:val="single" w:sz="4" w:space="0" w:color="auto"/>
            </w:tcBorders>
            <w:shd w:val="clear" w:color="auto" w:fill="auto"/>
          </w:tcPr>
          <w:p w:rsidR="00932EA4" w:rsidRPr="0037107F" w:rsidRDefault="006A2208" w:rsidP="00932EA4">
            <w:pPr>
              <w:pStyle w:val="a3"/>
              <w:tabs>
                <w:tab w:val="left" w:pos="1134"/>
              </w:tabs>
              <w:rPr>
                <w:rFonts w:ascii="Times New Roman" w:hAnsi="Times New Roman"/>
                <w:sz w:val="24"/>
                <w:szCs w:val="24"/>
              </w:rPr>
            </w:pPr>
            <w:r w:rsidRPr="0037107F">
              <w:rPr>
                <w:rFonts w:ascii="Times New Roman" w:hAnsi="Times New Roman"/>
                <w:sz w:val="24"/>
                <w:szCs w:val="24"/>
              </w:rPr>
              <w:t>Саны</w:t>
            </w:r>
          </w:p>
        </w:tc>
      </w:tr>
      <w:tr w:rsidR="004E6A59" w:rsidTr="00932EA4">
        <w:tc>
          <w:tcPr>
            <w:tcW w:w="534" w:type="dxa"/>
            <w:tcBorders>
              <w:top w:val="single" w:sz="4" w:space="0" w:color="auto"/>
              <w:left w:val="single" w:sz="4" w:space="0" w:color="auto"/>
            </w:tcBorders>
          </w:tcPr>
          <w:p w:rsidR="00932EA4" w:rsidRPr="0037107F" w:rsidRDefault="006A2208" w:rsidP="00932EA4">
            <w:pPr>
              <w:pStyle w:val="a3"/>
              <w:tabs>
                <w:tab w:val="left" w:pos="1134"/>
              </w:tabs>
              <w:jc w:val="both"/>
              <w:rPr>
                <w:rFonts w:ascii="Times New Roman" w:hAnsi="Times New Roman"/>
                <w:sz w:val="24"/>
                <w:szCs w:val="24"/>
              </w:rPr>
            </w:pPr>
            <w:r w:rsidRPr="0037107F">
              <w:rPr>
                <w:rFonts w:ascii="Times New Roman" w:hAnsi="Times New Roman"/>
                <w:sz w:val="24"/>
                <w:szCs w:val="24"/>
              </w:rPr>
              <w:t>бір</w:t>
            </w:r>
          </w:p>
        </w:tc>
        <w:tc>
          <w:tcPr>
            <w:tcW w:w="6095" w:type="dxa"/>
            <w:tcBorders>
              <w:top w:val="single" w:sz="4" w:space="0" w:color="auto"/>
            </w:tcBorders>
          </w:tcPr>
          <w:p w:rsidR="00932EA4" w:rsidRPr="0037107F" w:rsidRDefault="006A2208" w:rsidP="00932EA4">
            <w:pPr>
              <w:pStyle w:val="a3"/>
              <w:tabs>
                <w:tab w:val="left" w:pos="1134"/>
              </w:tabs>
              <w:jc w:val="both"/>
              <w:rPr>
                <w:rFonts w:ascii="Times New Roman" w:hAnsi="Times New Roman"/>
                <w:sz w:val="24"/>
                <w:szCs w:val="24"/>
              </w:rPr>
            </w:pPr>
            <w:r w:rsidRPr="0037107F">
              <w:rPr>
                <w:rFonts w:ascii="Times New Roman" w:hAnsi="Times New Roman"/>
                <w:sz w:val="24"/>
                <w:szCs w:val="24"/>
              </w:rPr>
              <w:t>Жалпы ғимараттар, соның ішінде:</w:t>
            </w:r>
          </w:p>
        </w:tc>
        <w:tc>
          <w:tcPr>
            <w:tcW w:w="2942" w:type="dxa"/>
            <w:tcBorders>
              <w:top w:val="single" w:sz="4" w:space="0" w:color="auto"/>
              <w:right w:val="single" w:sz="4" w:space="0" w:color="auto"/>
            </w:tcBorders>
          </w:tcPr>
          <w:p w:rsidR="00932EA4" w:rsidRPr="0037107F" w:rsidRDefault="006A2208" w:rsidP="00932EA4">
            <w:pPr>
              <w:pStyle w:val="a3"/>
              <w:tabs>
                <w:tab w:val="left" w:pos="1134"/>
              </w:tabs>
              <w:jc w:val="both"/>
              <w:rPr>
                <w:rFonts w:ascii="Times New Roman" w:hAnsi="Times New Roman"/>
                <w:sz w:val="24"/>
                <w:szCs w:val="24"/>
              </w:rPr>
            </w:pPr>
            <w:r w:rsidRPr="0037107F">
              <w:rPr>
                <w:rFonts w:ascii="Times New Roman" w:hAnsi="Times New Roman"/>
                <w:sz w:val="24"/>
                <w:szCs w:val="24"/>
              </w:rPr>
              <w:t>17</w:t>
            </w:r>
          </w:p>
        </w:tc>
      </w:tr>
      <w:tr w:rsidR="004E6A59" w:rsidTr="00932EA4">
        <w:tc>
          <w:tcPr>
            <w:tcW w:w="534" w:type="dxa"/>
            <w:tcBorders>
              <w:left w:val="single" w:sz="4" w:space="0" w:color="auto"/>
            </w:tcBorders>
          </w:tcPr>
          <w:p w:rsidR="00932EA4" w:rsidRPr="0037107F" w:rsidRDefault="006A2208" w:rsidP="00932EA4">
            <w:pPr>
              <w:pStyle w:val="a3"/>
              <w:tabs>
                <w:tab w:val="left" w:pos="1134"/>
              </w:tabs>
              <w:jc w:val="both"/>
              <w:rPr>
                <w:rFonts w:ascii="Times New Roman" w:hAnsi="Times New Roman"/>
                <w:i/>
                <w:sz w:val="24"/>
                <w:szCs w:val="24"/>
              </w:rPr>
            </w:pPr>
            <w:r w:rsidRPr="0037107F">
              <w:rPr>
                <w:rFonts w:ascii="Times New Roman" w:hAnsi="Times New Roman"/>
                <w:i/>
                <w:sz w:val="24"/>
                <w:szCs w:val="24"/>
              </w:rPr>
              <w:t>1.1</w:t>
            </w:r>
          </w:p>
        </w:tc>
        <w:tc>
          <w:tcPr>
            <w:tcW w:w="6095" w:type="dxa"/>
          </w:tcPr>
          <w:p w:rsidR="00932EA4" w:rsidRPr="0037107F" w:rsidRDefault="006A2208" w:rsidP="00932EA4">
            <w:pPr>
              <w:pStyle w:val="a3"/>
              <w:tabs>
                <w:tab w:val="left" w:pos="1134"/>
              </w:tabs>
              <w:jc w:val="both"/>
              <w:rPr>
                <w:rFonts w:ascii="Times New Roman" w:hAnsi="Times New Roman"/>
                <w:i/>
                <w:sz w:val="24"/>
                <w:szCs w:val="24"/>
              </w:rPr>
            </w:pPr>
            <w:r w:rsidRPr="0037107F">
              <w:rPr>
                <w:rFonts w:ascii="Times New Roman" w:hAnsi="Times New Roman"/>
                <w:i/>
                <w:sz w:val="24"/>
                <w:szCs w:val="24"/>
              </w:rPr>
              <w:t>Оқу кампусы</w:t>
            </w:r>
          </w:p>
        </w:tc>
        <w:tc>
          <w:tcPr>
            <w:tcW w:w="2942" w:type="dxa"/>
            <w:tcBorders>
              <w:right w:val="single" w:sz="4" w:space="0" w:color="auto"/>
            </w:tcBorders>
          </w:tcPr>
          <w:p w:rsidR="00932EA4" w:rsidRPr="0037107F" w:rsidRDefault="006A2208" w:rsidP="00932EA4">
            <w:pPr>
              <w:pStyle w:val="a3"/>
              <w:tabs>
                <w:tab w:val="left" w:pos="1134"/>
              </w:tabs>
              <w:jc w:val="both"/>
              <w:rPr>
                <w:rFonts w:ascii="Times New Roman" w:hAnsi="Times New Roman"/>
                <w:i/>
                <w:sz w:val="24"/>
                <w:szCs w:val="24"/>
              </w:rPr>
            </w:pPr>
            <w:r w:rsidRPr="0037107F">
              <w:rPr>
                <w:rFonts w:ascii="Times New Roman" w:hAnsi="Times New Roman"/>
                <w:i/>
                <w:sz w:val="24"/>
                <w:szCs w:val="24"/>
              </w:rPr>
              <w:t>5</w:t>
            </w:r>
          </w:p>
        </w:tc>
      </w:tr>
      <w:tr w:rsidR="004E6A59" w:rsidTr="00932EA4">
        <w:tc>
          <w:tcPr>
            <w:tcW w:w="534" w:type="dxa"/>
            <w:tcBorders>
              <w:left w:val="single" w:sz="4" w:space="0" w:color="auto"/>
            </w:tcBorders>
          </w:tcPr>
          <w:p w:rsidR="00932EA4" w:rsidRPr="0037107F" w:rsidRDefault="006A2208" w:rsidP="00932EA4">
            <w:pPr>
              <w:pStyle w:val="a3"/>
              <w:tabs>
                <w:tab w:val="left" w:pos="1134"/>
              </w:tabs>
              <w:jc w:val="both"/>
              <w:rPr>
                <w:rFonts w:ascii="Times New Roman" w:hAnsi="Times New Roman"/>
                <w:i/>
                <w:sz w:val="24"/>
                <w:szCs w:val="24"/>
              </w:rPr>
            </w:pPr>
            <w:r w:rsidRPr="0037107F">
              <w:rPr>
                <w:rFonts w:ascii="Times New Roman" w:hAnsi="Times New Roman"/>
                <w:i/>
                <w:sz w:val="24"/>
                <w:szCs w:val="24"/>
              </w:rPr>
              <w:t>1.2</w:t>
            </w:r>
          </w:p>
        </w:tc>
        <w:tc>
          <w:tcPr>
            <w:tcW w:w="6095" w:type="dxa"/>
          </w:tcPr>
          <w:p w:rsidR="00932EA4" w:rsidRPr="0037107F" w:rsidRDefault="006A2208" w:rsidP="00932EA4">
            <w:pPr>
              <w:pStyle w:val="a3"/>
              <w:tabs>
                <w:tab w:val="left" w:pos="1134"/>
              </w:tabs>
              <w:jc w:val="both"/>
              <w:rPr>
                <w:rFonts w:ascii="Times New Roman" w:hAnsi="Times New Roman"/>
                <w:i/>
                <w:sz w:val="24"/>
                <w:szCs w:val="24"/>
              </w:rPr>
            </w:pPr>
            <w:r w:rsidRPr="0037107F">
              <w:rPr>
                <w:rFonts w:ascii="Times New Roman" w:hAnsi="Times New Roman"/>
                <w:i/>
                <w:sz w:val="24"/>
                <w:szCs w:val="24"/>
              </w:rPr>
              <w:t>спорт кешені</w:t>
            </w:r>
          </w:p>
        </w:tc>
        <w:tc>
          <w:tcPr>
            <w:tcW w:w="2942" w:type="dxa"/>
            <w:tcBorders>
              <w:right w:val="single" w:sz="4" w:space="0" w:color="auto"/>
            </w:tcBorders>
          </w:tcPr>
          <w:p w:rsidR="00932EA4" w:rsidRPr="0037107F" w:rsidRDefault="006A2208" w:rsidP="00932EA4">
            <w:pPr>
              <w:pStyle w:val="a3"/>
              <w:tabs>
                <w:tab w:val="left" w:pos="1134"/>
              </w:tabs>
              <w:jc w:val="both"/>
              <w:rPr>
                <w:rFonts w:ascii="Times New Roman" w:hAnsi="Times New Roman"/>
                <w:i/>
                <w:sz w:val="24"/>
                <w:szCs w:val="24"/>
              </w:rPr>
            </w:pPr>
            <w:r w:rsidRPr="0037107F">
              <w:rPr>
                <w:rFonts w:ascii="Times New Roman" w:hAnsi="Times New Roman"/>
                <w:i/>
                <w:sz w:val="24"/>
                <w:szCs w:val="24"/>
              </w:rPr>
              <w:t>2</w:t>
            </w:r>
          </w:p>
        </w:tc>
      </w:tr>
      <w:tr w:rsidR="004E6A59" w:rsidTr="00932EA4">
        <w:tc>
          <w:tcPr>
            <w:tcW w:w="534" w:type="dxa"/>
            <w:tcBorders>
              <w:left w:val="single" w:sz="4" w:space="0" w:color="auto"/>
            </w:tcBorders>
          </w:tcPr>
          <w:p w:rsidR="00932EA4" w:rsidRPr="0037107F" w:rsidRDefault="006A2208" w:rsidP="00932EA4">
            <w:pPr>
              <w:pStyle w:val="a3"/>
              <w:tabs>
                <w:tab w:val="left" w:pos="1134"/>
              </w:tabs>
              <w:jc w:val="both"/>
              <w:rPr>
                <w:rFonts w:ascii="Times New Roman" w:hAnsi="Times New Roman"/>
                <w:i/>
                <w:sz w:val="24"/>
                <w:szCs w:val="24"/>
              </w:rPr>
            </w:pPr>
            <w:r w:rsidRPr="0037107F">
              <w:rPr>
                <w:rFonts w:ascii="Times New Roman" w:hAnsi="Times New Roman"/>
                <w:i/>
                <w:sz w:val="24"/>
                <w:szCs w:val="24"/>
              </w:rPr>
              <w:t>1.3</w:t>
            </w:r>
          </w:p>
        </w:tc>
        <w:tc>
          <w:tcPr>
            <w:tcW w:w="6095" w:type="dxa"/>
          </w:tcPr>
          <w:p w:rsidR="00932EA4" w:rsidRPr="0037107F" w:rsidRDefault="006A2208" w:rsidP="00932EA4">
            <w:pPr>
              <w:pStyle w:val="a3"/>
              <w:tabs>
                <w:tab w:val="left" w:pos="1134"/>
              </w:tabs>
              <w:jc w:val="both"/>
              <w:rPr>
                <w:rFonts w:ascii="Times New Roman" w:hAnsi="Times New Roman"/>
                <w:i/>
                <w:sz w:val="24"/>
                <w:szCs w:val="24"/>
              </w:rPr>
            </w:pPr>
            <w:r w:rsidRPr="0037107F">
              <w:rPr>
                <w:rFonts w:ascii="Times New Roman" w:hAnsi="Times New Roman"/>
                <w:i/>
                <w:sz w:val="24"/>
                <w:szCs w:val="24"/>
              </w:rPr>
              <w:t>Спорт залы</w:t>
            </w:r>
          </w:p>
        </w:tc>
        <w:tc>
          <w:tcPr>
            <w:tcW w:w="2942" w:type="dxa"/>
            <w:tcBorders>
              <w:right w:val="single" w:sz="4" w:space="0" w:color="auto"/>
            </w:tcBorders>
          </w:tcPr>
          <w:p w:rsidR="00932EA4" w:rsidRPr="0037107F" w:rsidRDefault="006A2208" w:rsidP="00932EA4">
            <w:pPr>
              <w:pStyle w:val="a3"/>
              <w:tabs>
                <w:tab w:val="left" w:pos="1134"/>
              </w:tabs>
              <w:jc w:val="both"/>
              <w:rPr>
                <w:rFonts w:ascii="Times New Roman" w:hAnsi="Times New Roman"/>
                <w:i/>
                <w:sz w:val="24"/>
                <w:szCs w:val="24"/>
              </w:rPr>
            </w:pPr>
            <w:r w:rsidRPr="0037107F">
              <w:rPr>
                <w:rFonts w:ascii="Times New Roman" w:hAnsi="Times New Roman"/>
                <w:i/>
                <w:sz w:val="24"/>
                <w:szCs w:val="24"/>
              </w:rPr>
              <w:t>бір</w:t>
            </w:r>
          </w:p>
        </w:tc>
      </w:tr>
      <w:tr w:rsidR="004E6A59" w:rsidTr="00932EA4">
        <w:tc>
          <w:tcPr>
            <w:tcW w:w="534" w:type="dxa"/>
            <w:tcBorders>
              <w:left w:val="single" w:sz="4" w:space="0" w:color="auto"/>
            </w:tcBorders>
          </w:tcPr>
          <w:p w:rsidR="00932EA4" w:rsidRPr="0037107F" w:rsidRDefault="006A2208" w:rsidP="00932EA4">
            <w:pPr>
              <w:pStyle w:val="a3"/>
              <w:tabs>
                <w:tab w:val="left" w:pos="1134"/>
              </w:tabs>
              <w:jc w:val="both"/>
              <w:rPr>
                <w:rFonts w:ascii="Times New Roman" w:hAnsi="Times New Roman"/>
                <w:i/>
                <w:sz w:val="24"/>
                <w:szCs w:val="24"/>
              </w:rPr>
            </w:pPr>
            <w:r w:rsidRPr="0037107F">
              <w:rPr>
                <w:rFonts w:ascii="Times New Roman" w:hAnsi="Times New Roman"/>
                <w:i/>
                <w:sz w:val="24"/>
                <w:szCs w:val="24"/>
              </w:rPr>
              <w:t>1.4</w:t>
            </w:r>
          </w:p>
        </w:tc>
        <w:tc>
          <w:tcPr>
            <w:tcW w:w="6095" w:type="dxa"/>
          </w:tcPr>
          <w:p w:rsidR="00932EA4" w:rsidRPr="0037107F" w:rsidRDefault="006A2208" w:rsidP="00932EA4">
            <w:pPr>
              <w:pStyle w:val="a3"/>
              <w:tabs>
                <w:tab w:val="left" w:pos="1134"/>
              </w:tabs>
              <w:jc w:val="both"/>
              <w:rPr>
                <w:rFonts w:ascii="Times New Roman" w:hAnsi="Times New Roman"/>
                <w:i/>
                <w:sz w:val="24"/>
                <w:szCs w:val="24"/>
              </w:rPr>
            </w:pPr>
            <w:r w:rsidRPr="0037107F">
              <w:rPr>
                <w:rFonts w:ascii="Times New Roman" w:hAnsi="Times New Roman"/>
                <w:i/>
                <w:sz w:val="24"/>
                <w:szCs w:val="24"/>
              </w:rPr>
              <w:t>Жатақхана</w:t>
            </w:r>
          </w:p>
        </w:tc>
        <w:tc>
          <w:tcPr>
            <w:tcW w:w="2942" w:type="dxa"/>
            <w:tcBorders>
              <w:right w:val="single" w:sz="4" w:space="0" w:color="auto"/>
            </w:tcBorders>
          </w:tcPr>
          <w:p w:rsidR="00932EA4" w:rsidRPr="0037107F" w:rsidRDefault="006A2208" w:rsidP="00932EA4">
            <w:pPr>
              <w:pStyle w:val="a3"/>
              <w:tabs>
                <w:tab w:val="left" w:pos="1134"/>
              </w:tabs>
              <w:jc w:val="both"/>
              <w:rPr>
                <w:rFonts w:ascii="Times New Roman" w:hAnsi="Times New Roman"/>
                <w:i/>
                <w:sz w:val="24"/>
                <w:szCs w:val="24"/>
              </w:rPr>
            </w:pPr>
            <w:r w:rsidRPr="0037107F">
              <w:rPr>
                <w:rFonts w:ascii="Times New Roman" w:hAnsi="Times New Roman"/>
                <w:i/>
                <w:sz w:val="24"/>
                <w:szCs w:val="24"/>
              </w:rPr>
              <w:t>5</w:t>
            </w:r>
          </w:p>
        </w:tc>
      </w:tr>
      <w:tr w:rsidR="004E6A59" w:rsidTr="00932EA4">
        <w:tc>
          <w:tcPr>
            <w:tcW w:w="534" w:type="dxa"/>
            <w:tcBorders>
              <w:left w:val="single" w:sz="4" w:space="0" w:color="auto"/>
            </w:tcBorders>
          </w:tcPr>
          <w:p w:rsidR="00932EA4" w:rsidRPr="0037107F" w:rsidRDefault="006A2208" w:rsidP="00932EA4">
            <w:pPr>
              <w:pStyle w:val="a3"/>
              <w:tabs>
                <w:tab w:val="left" w:pos="1134"/>
              </w:tabs>
              <w:jc w:val="both"/>
              <w:rPr>
                <w:rFonts w:ascii="Times New Roman" w:hAnsi="Times New Roman"/>
                <w:i/>
                <w:sz w:val="24"/>
                <w:szCs w:val="24"/>
              </w:rPr>
            </w:pPr>
            <w:r w:rsidRPr="0037107F">
              <w:rPr>
                <w:rFonts w:ascii="Times New Roman" w:hAnsi="Times New Roman"/>
                <w:i/>
                <w:sz w:val="24"/>
                <w:szCs w:val="24"/>
              </w:rPr>
              <w:lastRenderedPageBreak/>
              <w:t>1.5</w:t>
            </w:r>
          </w:p>
        </w:tc>
        <w:tc>
          <w:tcPr>
            <w:tcW w:w="6095" w:type="dxa"/>
          </w:tcPr>
          <w:p w:rsidR="00932EA4" w:rsidRPr="0037107F" w:rsidRDefault="006A2208" w:rsidP="00932EA4">
            <w:pPr>
              <w:pStyle w:val="a3"/>
              <w:tabs>
                <w:tab w:val="left" w:pos="1134"/>
              </w:tabs>
              <w:jc w:val="both"/>
              <w:rPr>
                <w:rFonts w:ascii="Times New Roman" w:hAnsi="Times New Roman"/>
                <w:i/>
                <w:sz w:val="24"/>
                <w:szCs w:val="24"/>
              </w:rPr>
            </w:pPr>
            <w:r w:rsidRPr="0037107F">
              <w:rPr>
                <w:rFonts w:ascii="Times New Roman" w:hAnsi="Times New Roman"/>
                <w:i/>
                <w:sz w:val="24"/>
                <w:szCs w:val="24"/>
              </w:rPr>
              <w:t>Ғалымдар үйі (26 пәтер)</w:t>
            </w:r>
          </w:p>
        </w:tc>
        <w:tc>
          <w:tcPr>
            <w:tcW w:w="2942" w:type="dxa"/>
            <w:tcBorders>
              <w:right w:val="single" w:sz="4" w:space="0" w:color="auto"/>
            </w:tcBorders>
          </w:tcPr>
          <w:p w:rsidR="00932EA4" w:rsidRPr="0037107F" w:rsidRDefault="006A2208" w:rsidP="00932EA4">
            <w:pPr>
              <w:pStyle w:val="a3"/>
              <w:tabs>
                <w:tab w:val="left" w:pos="1134"/>
              </w:tabs>
              <w:jc w:val="both"/>
              <w:rPr>
                <w:rFonts w:ascii="Times New Roman" w:hAnsi="Times New Roman"/>
                <w:i/>
                <w:sz w:val="24"/>
                <w:szCs w:val="24"/>
              </w:rPr>
            </w:pPr>
            <w:r w:rsidRPr="0037107F">
              <w:rPr>
                <w:rFonts w:ascii="Times New Roman" w:hAnsi="Times New Roman"/>
                <w:i/>
                <w:sz w:val="24"/>
                <w:szCs w:val="24"/>
              </w:rPr>
              <w:t>бір</w:t>
            </w:r>
          </w:p>
        </w:tc>
      </w:tr>
      <w:tr w:rsidR="004E6A59" w:rsidTr="00932EA4">
        <w:tc>
          <w:tcPr>
            <w:tcW w:w="534" w:type="dxa"/>
            <w:tcBorders>
              <w:left w:val="single" w:sz="4" w:space="0" w:color="auto"/>
            </w:tcBorders>
          </w:tcPr>
          <w:p w:rsidR="00932EA4" w:rsidRPr="0037107F" w:rsidRDefault="006A2208" w:rsidP="00932EA4">
            <w:pPr>
              <w:pStyle w:val="a3"/>
              <w:tabs>
                <w:tab w:val="left" w:pos="1134"/>
              </w:tabs>
              <w:jc w:val="both"/>
              <w:rPr>
                <w:rFonts w:ascii="Times New Roman" w:hAnsi="Times New Roman"/>
                <w:i/>
                <w:sz w:val="24"/>
                <w:szCs w:val="24"/>
              </w:rPr>
            </w:pPr>
            <w:r w:rsidRPr="0037107F">
              <w:rPr>
                <w:rFonts w:ascii="Times New Roman" w:hAnsi="Times New Roman"/>
                <w:i/>
                <w:sz w:val="24"/>
                <w:szCs w:val="24"/>
              </w:rPr>
              <w:t>1.6</w:t>
            </w:r>
          </w:p>
        </w:tc>
        <w:tc>
          <w:tcPr>
            <w:tcW w:w="6095" w:type="dxa"/>
          </w:tcPr>
          <w:p w:rsidR="00932EA4" w:rsidRPr="0037107F" w:rsidRDefault="006A2208" w:rsidP="00932EA4">
            <w:pPr>
              <w:pStyle w:val="a3"/>
              <w:tabs>
                <w:tab w:val="left" w:pos="1134"/>
              </w:tabs>
              <w:jc w:val="both"/>
              <w:rPr>
                <w:rFonts w:ascii="Times New Roman" w:hAnsi="Times New Roman"/>
                <w:i/>
                <w:sz w:val="24"/>
                <w:szCs w:val="24"/>
              </w:rPr>
            </w:pPr>
            <w:r w:rsidRPr="0037107F">
              <w:rPr>
                <w:rFonts w:ascii="Times New Roman" w:hAnsi="Times New Roman"/>
                <w:i/>
                <w:sz w:val="24"/>
                <w:szCs w:val="24"/>
              </w:rPr>
              <w:t>Сол «Тұлпар»</w:t>
            </w:r>
          </w:p>
        </w:tc>
        <w:tc>
          <w:tcPr>
            <w:tcW w:w="2942" w:type="dxa"/>
            <w:tcBorders>
              <w:right w:val="single" w:sz="4" w:space="0" w:color="auto"/>
            </w:tcBorders>
          </w:tcPr>
          <w:p w:rsidR="00932EA4" w:rsidRPr="0037107F" w:rsidRDefault="006A2208" w:rsidP="00932EA4">
            <w:pPr>
              <w:pStyle w:val="a3"/>
              <w:tabs>
                <w:tab w:val="left" w:pos="1134"/>
              </w:tabs>
              <w:jc w:val="both"/>
              <w:rPr>
                <w:rFonts w:ascii="Times New Roman" w:hAnsi="Times New Roman"/>
                <w:i/>
                <w:sz w:val="24"/>
                <w:szCs w:val="24"/>
              </w:rPr>
            </w:pPr>
            <w:r w:rsidRPr="0037107F">
              <w:rPr>
                <w:rFonts w:ascii="Times New Roman" w:hAnsi="Times New Roman"/>
                <w:i/>
                <w:sz w:val="24"/>
                <w:szCs w:val="24"/>
              </w:rPr>
              <w:t>бір</w:t>
            </w:r>
          </w:p>
        </w:tc>
      </w:tr>
      <w:tr w:rsidR="004E6A59" w:rsidTr="00932EA4">
        <w:tc>
          <w:tcPr>
            <w:tcW w:w="534" w:type="dxa"/>
            <w:tcBorders>
              <w:left w:val="single" w:sz="4" w:space="0" w:color="auto"/>
            </w:tcBorders>
          </w:tcPr>
          <w:p w:rsidR="00932EA4" w:rsidRPr="0037107F" w:rsidRDefault="006A2208" w:rsidP="00932EA4">
            <w:pPr>
              <w:pStyle w:val="a3"/>
              <w:tabs>
                <w:tab w:val="left" w:pos="1134"/>
              </w:tabs>
              <w:jc w:val="both"/>
              <w:rPr>
                <w:rFonts w:ascii="Times New Roman" w:hAnsi="Times New Roman"/>
                <w:i/>
                <w:sz w:val="24"/>
                <w:szCs w:val="24"/>
              </w:rPr>
            </w:pPr>
            <w:r w:rsidRPr="0037107F">
              <w:rPr>
                <w:rFonts w:ascii="Times New Roman" w:hAnsi="Times New Roman"/>
                <w:i/>
                <w:sz w:val="24"/>
                <w:szCs w:val="24"/>
              </w:rPr>
              <w:t>1.7</w:t>
            </w:r>
          </w:p>
        </w:tc>
        <w:tc>
          <w:tcPr>
            <w:tcW w:w="6095" w:type="dxa"/>
          </w:tcPr>
          <w:p w:rsidR="00932EA4" w:rsidRPr="0037107F" w:rsidRDefault="006A2208" w:rsidP="00932EA4">
            <w:pPr>
              <w:pStyle w:val="a3"/>
              <w:tabs>
                <w:tab w:val="left" w:pos="1134"/>
              </w:tabs>
              <w:jc w:val="both"/>
              <w:rPr>
                <w:rFonts w:ascii="Times New Roman" w:hAnsi="Times New Roman"/>
                <w:i/>
                <w:sz w:val="24"/>
                <w:szCs w:val="24"/>
              </w:rPr>
            </w:pPr>
            <w:r w:rsidRPr="0037107F">
              <w:rPr>
                <w:rFonts w:ascii="Times New Roman" w:hAnsi="Times New Roman"/>
                <w:i/>
                <w:sz w:val="24"/>
                <w:szCs w:val="24"/>
              </w:rPr>
              <w:t>UNPK "Elite"</w:t>
            </w:r>
          </w:p>
        </w:tc>
        <w:tc>
          <w:tcPr>
            <w:tcW w:w="2942" w:type="dxa"/>
            <w:tcBorders>
              <w:right w:val="single" w:sz="4" w:space="0" w:color="auto"/>
            </w:tcBorders>
          </w:tcPr>
          <w:p w:rsidR="00932EA4" w:rsidRPr="0037107F" w:rsidRDefault="006A2208" w:rsidP="00932EA4">
            <w:pPr>
              <w:pStyle w:val="a3"/>
              <w:tabs>
                <w:tab w:val="left" w:pos="1134"/>
              </w:tabs>
              <w:jc w:val="both"/>
              <w:rPr>
                <w:rFonts w:ascii="Times New Roman" w:hAnsi="Times New Roman"/>
                <w:i/>
                <w:sz w:val="24"/>
                <w:szCs w:val="24"/>
              </w:rPr>
            </w:pPr>
            <w:r w:rsidRPr="0037107F">
              <w:rPr>
                <w:rFonts w:ascii="Times New Roman" w:hAnsi="Times New Roman"/>
                <w:i/>
                <w:sz w:val="24"/>
                <w:szCs w:val="24"/>
              </w:rPr>
              <w:t>бір</w:t>
            </w:r>
          </w:p>
        </w:tc>
      </w:tr>
      <w:tr w:rsidR="004E6A59" w:rsidTr="00932EA4">
        <w:tc>
          <w:tcPr>
            <w:tcW w:w="534" w:type="dxa"/>
            <w:tcBorders>
              <w:left w:val="single" w:sz="4" w:space="0" w:color="auto"/>
            </w:tcBorders>
          </w:tcPr>
          <w:p w:rsidR="00932EA4" w:rsidRPr="0037107F" w:rsidRDefault="006A2208" w:rsidP="00932EA4">
            <w:pPr>
              <w:pStyle w:val="a3"/>
              <w:tabs>
                <w:tab w:val="left" w:pos="1134"/>
              </w:tabs>
              <w:jc w:val="both"/>
              <w:rPr>
                <w:rFonts w:ascii="Times New Roman" w:hAnsi="Times New Roman"/>
                <w:i/>
                <w:sz w:val="24"/>
                <w:szCs w:val="24"/>
              </w:rPr>
            </w:pPr>
            <w:r w:rsidRPr="0037107F">
              <w:rPr>
                <w:rFonts w:ascii="Times New Roman" w:hAnsi="Times New Roman"/>
                <w:i/>
                <w:sz w:val="24"/>
                <w:szCs w:val="24"/>
              </w:rPr>
              <w:t>1.8</w:t>
            </w:r>
          </w:p>
        </w:tc>
        <w:tc>
          <w:tcPr>
            <w:tcW w:w="6095" w:type="dxa"/>
          </w:tcPr>
          <w:p w:rsidR="00932EA4" w:rsidRPr="0037107F" w:rsidRDefault="006A2208" w:rsidP="00932EA4">
            <w:pPr>
              <w:pStyle w:val="a3"/>
              <w:tabs>
                <w:tab w:val="left" w:pos="1134"/>
              </w:tabs>
              <w:jc w:val="both"/>
              <w:rPr>
                <w:rFonts w:ascii="Times New Roman" w:hAnsi="Times New Roman"/>
                <w:i/>
                <w:sz w:val="24"/>
                <w:szCs w:val="24"/>
              </w:rPr>
            </w:pPr>
            <w:r w:rsidRPr="0037107F">
              <w:rPr>
                <w:rFonts w:ascii="Times New Roman" w:hAnsi="Times New Roman"/>
                <w:i/>
                <w:sz w:val="24"/>
                <w:szCs w:val="24"/>
              </w:rPr>
              <w:t>Кір жуатын ванна</w:t>
            </w:r>
          </w:p>
        </w:tc>
        <w:tc>
          <w:tcPr>
            <w:tcW w:w="2942" w:type="dxa"/>
            <w:tcBorders>
              <w:right w:val="single" w:sz="4" w:space="0" w:color="auto"/>
            </w:tcBorders>
          </w:tcPr>
          <w:p w:rsidR="00932EA4" w:rsidRPr="0037107F" w:rsidRDefault="006A2208" w:rsidP="00932EA4">
            <w:pPr>
              <w:pStyle w:val="a3"/>
              <w:tabs>
                <w:tab w:val="left" w:pos="1134"/>
              </w:tabs>
              <w:jc w:val="both"/>
              <w:rPr>
                <w:rFonts w:ascii="Times New Roman" w:hAnsi="Times New Roman"/>
                <w:i/>
                <w:sz w:val="24"/>
                <w:szCs w:val="24"/>
              </w:rPr>
            </w:pPr>
            <w:r w:rsidRPr="0037107F">
              <w:rPr>
                <w:rFonts w:ascii="Times New Roman" w:hAnsi="Times New Roman"/>
                <w:i/>
                <w:sz w:val="24"/>
                <w:szCs w:val="24"/>
              </w:rPr>
              <w:t>бір</w:t>
            </w:r>
          </w:p>
        </w:tc>
      </w:tr>
      <w:tr w:rsidR="004E6A59" w:rsidTr="00932EA4">
        <w:tc>
          <w:tcPr>
            <w:tcW w:w="534" w:type="dxa"/>
            <w:tcBorders>
              <w:top w:val="single" w:sz="4" w:space="0" w:color="auto"/>
            </w:tcBorders>
          </w:tcPr>
          <w:p w:rsidR="00932EA4" w:rsidRPr="0037107F" w:rsidRDefault="006A2208" w:rsidP="00932EA4">
            <w:pPr>
              <w:pStyle w:val="a3"/>
              <w:tabs>
                <w:tab w:val="left" w:pos="1134"/>
              </w:tabs>
              <w:jc w:val="both"/>
              <w:rPr>
                <w:rFonts w:ascii="Times New Roman" w:hAnsi="Times New Roman"/>
                <w:sz w:val="24"/>
                <w:szCs w:val="24"/>
              </w:rPr>
            </w:pPr>
            <w:r w:rsidRPr="0037107F">
              <w:rPr>
                <w:rFonts w:ascii="Times New Roman" w:hAnsi="Times New Roman"/>
                <w:sz w:val="24"/>
                <w:szCs w:val="24"/>
              </w:rPr>
              <w:t>2</w:t>
            </w:r>
          </w:p>
        </w:tc>
        <w:tc>
          <w:tcPr>
            <w:tcW w:w="6095" w:type="dxa"/>
            <w:tcBorders>
              <w:top w:val="single" w:sz="4" w:space="0" w:color="auto"/>
            </w:tcBorders>
          </w:tcPr>
          <w:p w:rsidR="00932EA4" w:rsidRPr="0037107F" w:rsidRDefault="006A2208" w:rsidP="00932EA4">
            <w:pPr>
              <w:pStyle w:val="a3"/>
              <w:tabs>
                <w:tab w:val="left" w:pos="1134"/>
              </w:tabs>
              <w:jc w:val="both"/>
              <w:rPr>
                <w:rFonts w:ascii="Times New Roman" w:hAnsi="Times New Roman"/>
                <w:sz w:val="24"/>
                <w:szCs w:val="24"/>
              </w:rPr>
            </w:pPr>
            <w:r w:rsidRPr="0037107F">
              <w:rPr>
                <w:rFonts w:ascii="Times New Roman" w:hAnsi="Times New Roman"/>
                <w:sz w:val="24"/>
                <w:szCs w:val="24"/>
              </w:rPr>
              <w:t>Апаттық ғимараттар, соның ішінде:</w:t>
            </w:r>
          </w:p>
        </w:tc>
        <w:tc>
          <w:tcPr>
            <w:tcW w:w="2942" w:type="dxa"/>
            <w:tcBorders>
              <w:top w:val="single" w:sz="4" w:space="0" w:color="auto"/>
            </w:tcBorders>
          </w:tcPr>
          <w:p w:rsidR="00932EA4" w:rsidRPr="0037107F" w:rsidRDefault="006A2208" w:rsidP="00932EA4">
            <w:pPr>
              <w:pStyle w:val="a3"/>
              <w:tabs>
                <w:tab w:val="left" w:pos="1134"/>
              </w:tabs>
              <w:jc w:val="both"/>
              <w:rPr>
                <w:rFonts w:ascii="Times New Roman" w:hAnsi="Times New Roman"/>
                <w:sz w:val="24"/>
                <w:szCs w:val="24"/>
              </w:rPr>
            </w:pPr>
            <w:r w:rsidRPr="0037107F">
              <w:rPr>
                <w:rFonts w:ascii="Times New Roman" w:hAnsi="Times New Roman"/>
                <w:sz w:val="24"/>
                <w:szCs w:val="24"/>
              </w:rPr>
              <w:t>Жоқ</w:t>
            </w:r>
          </w:p>
        </w:tc>
      </w:tr>
      <w:tr w:rsidR="004E6A59" w:rsidTr="00932EA4">
        <w:tc>
          <w:tcPr>
            <w:tcW w:w="534" w:type="dxa"/>
          </w:tcPr>
          <w:p w:rsidR="00932EA4" w:rsidRPr="0037107F" w:rsidRDefault="006A2208" w:rsidP="00932EA4">
            <w:pPr>
              <w:pStyle w:val="a3"/>
              <w:tabs>
                <w:tab w:val="left" w:pos="1134"/>
              </w:tabs>
              <w:jc w:val="both"/>
              <w:rPr>
                <w:rFonts w:ascii="Times New Roman" w:hAnsi="Times New Roman"/>
                <w:sz w:val="24"/>
                <w:szCs w:val="24"/>
              </w:rPr>
            </w:pPr>
            <w:r w:rsidRPr="0037107F">
              <w:rPr>
                <w:rFonts w:ascii="Times New Roman" w:hAnsi="Times New Roman"/>
                <w:sz w:val="24"/>
                <w:szCs w:val="24"/>
              </w:rPr>
              <w:t>3</w:t>
            </w:r>
          </w:p>
        </w:tc>
        <w:tc>
          <w:tcPr>
            <w:tcW w:w="6095" w:type="dxa"/>
          </w:tcPr>
          <w:p w:rsidR="00932EA4" w:rsidRPr="0037107F" w:rsidRDefault="006A2208" w:rsidP="00932EA4">
            <w:pPr>
              <w:pStyle w:val="a3"/>
              <w:tabs>
                <w:tab w:val="left" w:pos="1134"/>
              </w:tabs>
              <w:jc w:val="both"/>
              <w:rPr>
                <w:rFonts w:ascii="Times New Roman" w:hAnsi="Times New Roman"/>
                <w:sz w:val="24"/>
                <w:szCs w:val="24"/>
              </w:rPr>
            </w:pPr>
            <w:r w:rsidRPr="0037107F">
              <w:rPr>
                <w:rFonts w:ascii="Times New Roman" w:hAnsi="Times New Roman"/>
                <w:sz w:val="24"/>
                <w:szCs w:val="24"/>
              </w:rPr>
              <w:t>Күрделі жөндеуді қажет ететін ғимараттар</w:t>
            </w:r>
          </w:p>
        </w:tc>
        <w:tc>
          <w:tcPr>
            <w:tcW w:w="2942" w:type="dxa"/>
          </w:tcPr>
          <w:p w:rsidR="00932EA4" w:rsidRPr="0037107F" w:rsidRDefault="006A2208" w:rsidP="00932EA4">
            <w:pPr>
              <w:pStyle w:val="a3"/>
              <w:tabs>
                <w:tab w:val="left" w:pos="1134"/>
              </w:tabs>
              <w:jc w:val="both"/>
              <w:rPr>
                <w:rFonts w:ascii="Times New Roman" w:hAnsi="Times New Roman"/>
                <w:sz w:val="24"/>
                <w:szCs w:val="24"/>
              </w:rPr>
            </w:pPr>
            <w:r w:rsidRPr="0037107F">
              <w:rPr>
                <w:rFonts w:ascii="Times New Roman" w:hAnsi="Times New Roman"/>
                <w:sz w:val="24"/>
                <w:szCs w:val="24"/>
              </w:rPr>
              <w:t>Жоқ</w:t>
            </w:r>
          </w:p>
        </w:tc>
      </w:tr>
    </w:tbl>
    <w:p w:rsidR="00932EA4" w:rsidRPr="0037107F" w:rsidRDefault="00932EA4" w:rsidP="00932EA4">
      <w:pPr>
        <w:pStyle w:val="a3"/>
        <w:tabs>
          <w:tab w:val="left" w:pos="1134"/>
        </w:tabs>
        <w:jc w:val="both"/>
        <w:rPr>
          <w:rFonts w:ascii="Times New Roman" w:hAnsi="Times New Roman"/>
          <w:sz w:val="24"/>
          <w:szCs w:val="24"/>
        </w:rPr>
      </w:pPr>
    </w:p>
    <w:p w:rsidR="00932EA4" w:rsidRPr="0037107F" w:rsidRDefault="006A2208" w:rsidP="00932EA4">
      <w:pPr>
        <w:widowControl/>
        <w:tabs>
          <w:tab w:val="left" w:pos="567"/>
          <w:tab w:val="left" w:pos="1134"/>
        </w:tabs>
        <w:ind w:left="567"/>
        <w:contextualSpacing/>
        <w:jc w:val="both"/>
        <w:rPr>
          <w:i/>
        </w:rPr>
      </w:pPr>
      <w:r w:rsidRPr="0037107F">
        <w:rPr>
          <w:i/>
          <w:lang w:val="kk-KZ"/>
        </w:rPr>
        <w:t xml:space="preserve">Кесте 1.2 </w:t>
      </w:r>
      <w:r w:rsidRPr="0037107F">
        <w:rPr>
          <w:i/>
        </w:rPr>
        <w:t>Кеңістіктің болуы және пайдаланылуы</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4"/>
        <w:gridCol w:w="4110"/>
        <w:gridCol w:w="1560"/>
        <w:gridCol w:w="1559"/>
        <w:gridCol w:w="1808"/>
      </w:tblGrid>
      <w:tr w:rsidR="004E6A59" w:rsidTr="00932EA4">
        <w:trPr>
          <w:trHeight w:val="300"/>
        </w:trPr>
        <w:tc>
          <w:tcPr>
            <w:tcW w:w="534" w:type="dxa"/>
            <w:tcBorders>
              <w:bottom w:val="single" w:sz="4" w:space="0" w:color="auto"/>
            </w:tcBorders>
            <w:shd w:val="clear" w:color="auto" w:fill="auto"/>
          </w:tcPr>
          <w:p w:rsidR="00932EA4" w:rsidRPr="0037107F" w:rsidRDefault="006A2208" w:rsidP="00932EA4">
            <w:pPr>
              <w:pStyle w:val="a3"/>
              <w:tabs>
                <w:tab w:val="left" w:pos="1134"/>
              </w:tabs>
              <w:jc w:val="both"/>
              <w:rPr>
                <w:rFonts w:ascii="Times New Roman" w:hAnsi="Times New Roman"/>
                <w:sz w:val="24"/>
                <w:szCs w:val="24"/>
              </w:rPr>
            </w:pPr>
            <w:r w:rsidRPr="0037107F">
              <w:rPr>
                <w:rFonts w:ascii="Times New Roman" w:hAnsi="Times New Roman"/>
                <w:sz w:val="24"/>
                <w:szCs w:val="24"/>
              </w:rPr>
              <w:t>Жоқ.</w:t>
            </w:r>
          </w:p>
        </w:tc>
        <w:tc>
          <w:tcPr>
            <w:tcW w:w="4110" w:type="dxa"/>
            <w:tcBorders>
              <w:bottom w:val="single" w:sz="4" w:space="0" w:color="auto"/>
            </w:tcBorders>
            <w:shd w:val="clear" w:color="auto" w:fill="auto"/>
          </w:tcPr>
          <w:p w:rsidR="00932EA4" w:rsidRPr="0037107F" w:rsidRDefault="006A2208" w:rsidP="00932EA4">
            <w:pPr>
              <w:pStyle w:val="a3"/>
              <w:tabs>
                <w:tab w:val="left" w:pos="1134"/>
              </w:tabs>
              <w:jc w:val="both"/>
              <w:rPr>
                <w:rFonts w:ascii="Times New Roman" w:hAnsi="Times New Roman"/>
                <w:sz w:val="24"/>
                <w:szCs w:val="24"/>
              </w:rPr>
            </w:pPr>
            <w:r w:rsidRPr="0037107F">
              <w:rPr>
                <w:rFonts w:ascii="Times New Roman" w:hAnsi="Times New Roman"/>
                <w:sz w:val="24"/>
                <w:szCs w:val="24"/>
              </w:rPr>
              <w:t>Аты</w:t>
            </w:r>
          </w:p>
        </w:tc>
        <w:tc>
          <w:tcPr>
            <w:tcW w:w="1560" w:type="dxa"/>
            <w:tcBorders>
              <w:bottom w:val="single" w:sz="4" w:space="0" w:color="auto"/>
            </w:tcBorders>
            <w:shd w:val="clear" w:color="auto" w:fill="auto"/>
          </w:tcPr>
          <w:p w:rsidR="00932EA4" w:rsidRPr="0037107F" w:rsidRDefault="006A2208" w:rsidP="00932EA4">
            <w:pPr>
              <w:pStyle w:val="a3"/>
              <w:tabs>
                <w:tab w:val="left" w:pos="1134"/>
              </w:tabs>
              <w:jc w:val="both"/>
              <w:rPr>
                <w:rFonts w:ascii="Times New Roman" w:hAnsi="Times New Roman"/>
                <w:sz w:val="24"/>
                <w:szCs w:val="24"/>
              </w:rPr>
            </w:pPr>
            <w:r w:rsidRPr="0037107F">
              <w:rPr>
                <w:rFonts w:ascii="Times New Roman" w:hAnsi="Times New Roman"/>
                <w:sz w:val="24"/>
                <w:szCs w:val="24"/>
              </w:rPr>
              <w:t>Жалпы</w:t>
            </w:r>
          </w:p>
        </w:tc>
        <w:tc>
          <w:tcPr>
            <w:tcW w:w="1559" w:type="dxa"/>
            <w:tcBorders>
              <w:bottom w:val="single" w:sz="4" w:space="0" w:color="auto"/>
            </w:tcBorders>
            <w:shd w:val="clear" w:color="auto" w:fill="auto"/>
          </w:tcPr>
          <w:p w:rsidR="00932EA4" w:rsidRPr="0037107F" w:rsidRDefault="006A2208" w:rsidP="00932EA4">
            <w:pPr>
              <w:pStyle w:val="a3"/>
              <w:tabs>
                <w:tab w:val="left" w:pos="1134"/>
              </w:tabs>
              <w:jc w:val="both"/>
              <w:rPr>
                <w:rFonts w:ascii="Times New Roman" w:hAnsi="Times New Roman"/>
                <w:sz w:val="24"/>
                <w:szCs w:val="24"/>
              </w:rPr>
            </w:pPr>
            <w:r w:rsidRPr="0037107F">
              <w:rPr>
                <w:rFonts w:ascii="Times New Roman" w:hAnsi="Times New Roman"/>
                <w:sz w:val="24"/>
                <w:szCs w:val="24"/>
              </w:rPr>
              <w:t>Пайдалы</w:t>
            </w:r>
          </w:p>
        </w:tc>
        <w:tc>
          <w:tcPr>
            <w:tcW w:w="1808" w:type="dxa"/>
            <w:tcBorders>
              <w:bottom w:val="single" w:sz="4" w:space="0" w:color="auto"/>
            </w:tcBorders>
            <w:shd w:val="clear" w:color="auto" w:fill="auto"/>
          </w:tcPr>
          <w:p w:rsidR="00932EA4" w:rsidRPr="0037107F" w:rsidRDefault="006A2208" w:rsidP="00932EA4">
            <w:pPr>
              <w:pStyle w:val="a3"/>
              <w:tabs>
                <w:tab w:val="left" w:pos="1134"/>
              </w:tabs>
              <w:jc w:val="both"/>
              <w:rPr>
                <w:rFonts w:ascii="Times New Roman" w:hAnsi="Times New Roman"/>
                <w:sz w:val="24"/>
                <w:szCs w:val="24"/>
              </w:rPr>
            </w:pPr>
            <w:r w:rsidRPr="0037107F">
              <w:rPr>
                <w:rFonts w:ascii="Times New Roman" w:hAnsi="Times New Roman"/>
                <w:sz w:val="24"/>
                <w:szCs w:val="24"/>
              </w:rPr>
              <w:t>Қолданылған</w:t>
            </w:r>
          </w:p>
        </w:tc>
      </w:tr>
      <w:tr w:rsidR="004E6A59" w:rsidTr="00932EA4">
        <w:tc>
          <w:tcPr>
            <w:tcW w:w="534" w:type="dxa"/>
            <w:tcBorders>
              <w:top w:val="single" w:sz="4" w:space="0" w:color="auto"/>
              <w:left w:val="single" w:sz="4" w:space="0" w:color="auto"/>
              <w:bottom w:val="single" w:sz="4" w:space="0" w:color="auto"/>
            </w:tcBorders>
          </w:tcPr>
          <w:p w:rsidR="00932EA4" w:rsidRPr="0037107F" w:rsidRDefault="006A2208" w:rsidP="00932EA4">
            <w:pPr>
              <w:pStyle w:val="a3"/>
              <w:tabs>
                <w:tab w:val="left" w:pos="1134"/>
              </w:tabs>
              <w:jc w:val="both"/>
              <w:rPr>
                <w:rFonts w:ascii="Times New Roman" w:hAnsi="Times New Roman"/>
                <w:sz w:val="24"/>
                <w:szCs w:val="24"/>
              </w:rPr>
            </w:pPr>
            <w:r w:rsidRPr="0037107F">
              <w:rPr>
                <w:rFonts w:ascii="Times New Roman" w:hAnsi="Times New Roman"/>
                <w:sz w:val="24"/>
                <w:szCs w:val="24"/>
              </w:rPr>
              <w:t>бір</w:t>
            </w:r>
          </w:p>
        </w:tc>
        <w:tc>
          <w:tcPr>
            <w:tcW w:w="4110" w:type="dxa"/>
            <w:tcBorders>
              <w:top w:val="single" w:sz="4" w:space="0" w:color="auto"/>
              <w:bottom w:val="single" w:sz="4" w:space="0" w:color="auto"/>
            </w:tcBorders>
          </w:tcPr>
          <w:p w:rsidR="00932EA4" w:rsidRPr="0037107F" w:rsidRDefault="006A2208" w:rsidP="00932EA4">
            <w:pPr>
              <w:pStyle w:val="a3"/>
              <w:tabs>
                <w:tab w:val="left" w:pos="1134"/>
              </w:tabs>
              <w:jc w:val="both"/>
              <w:rPr>
                <w:rFonts w:ascii="Times New Roman" w:hAnsi="Times New Roman"/>
                <w:sz w:val="24"/>
                <w:szCs w:val="24"/>
              </w:rPr>
            </w:pPr>
            <w:r w:rsidRPr="0037107F">
              <w:rPr>
                <w:rFonts w:ascii="Times New Roman" w:hAnsi="Times New Roman"/>
                <w:sz w:val="24"/>
                <w:szCs w:val="24"/>
              </w:rPr>
              <w:t>Жер көлемі (га)</w:t>
            </w:r>
          </w:p>
        </w:tc>
        <w:tc>
          <w:tcPr>
            <w:tcW w:w="1560" w:type="dxa"/>
            <w:tcBorders>
              <w:top w:val="single" w:sz="4" w:space="0" w:color="auto"/>
              <w:bottom w:val="single" w:sz="4" w:space="0" w:color="auto"/>
              <w:right w:val="single" w:sz="4" w:space="0" w:color="auto"/>
            </w:tcBorders>
            <w:vAlign w:val="center"/>
          </w:tcPr>
          <w:p w:rsidR="00932EA4" w:rsidRPr="0037107F" w:rsidRDefault="006A2208" w:rsidP="00932EA4">
            <w:pPr>
              <w:pStyle w:val="a3"/>
              <w:tabs>
                <w:tab w:val="left" w:pos="1134"/>
              </w:tabs>
              <w:jc w:val="center"/>
              <w:rPr>
                <w:rFonts w:ascii="Times New Roman" w:hAnsi="Times New Roman"/>
                <w:sz w:val="24"/>
                <w:szCs w:val="24"/>
              </w:rPr>
            </w:pPr>
            <w:r w:rsidRPr="0037107F">
              <w:rPr>
                <w:rFonts w:ascii="Times New Roman" w:hAnsi="Times New Roman"/>
                <w:sz w:val="24"/>
                <w:szCs w:val="24"/>
              </w:rPr>
              <w:t>399,3409 га</w:t>
            </w:r>
          </w:p>
        </w:tc>
        <w:tc>
          <w:tcPr>
            <w:tcW w:w="1559" w:type="dxa"/>
            <w:tcBorders>
              <w:top w:val="single" w:sz="4" w:space="0" w:color="auto"/>
              <w:bottom w:val="single" w:sz="4" w:space="0" w:color="auto"/>
              <w:right w:val="single" w:sz="4" w:space="0" w:color="auto"/>
            </w:tcBorders>
          </w:tcPr>
          <w:p w:rsidR="00932EA4" w:rsidRPr="0037107F" w:rsidRDefault="006A2208" w:rsidP="00932EA4">
            <w:pPr>
              <w:pStyle w:val="a3"/>
              <w:tabs>
                <w:tab w:val="left" w:pos="1134"/>
              </w:tabs>
              <w:jc w:val="center"/>
              <w:rPr>
                <w:rFonts w:ascii="Times New Roman" w:hAnsi="Times New Roman"/>
                <w:sz w:val="24"/>
                <w:szCs w:val="24"/>
              </w:rPr>
            </w:pPr>
            <w:r w:rsidRPr="0037107F">
              <w:rPr>
                <w:rFonts w:ascii="Times New Roman" w:hAnsi="Times New Roman"/>
                <w:sz w:val="24"/>
                <w:szCs w:val="24"/>
              </w:rPr>
              <w:t>399,3409 га</w:t>
            </w:r>
          </w:p>
        </w:tc>
        <w:tc>
          <w:tcPr>
            <w:tcW w:w="1808" w:type="dxa"/>
            <w:tcBorders>
              <w:top w:val="single" w:sz="4" w:space="0" w:color="auto"/>
              <w:bottom w:val="single" w:sz="4" w:space="0" w:color="auto"/>
              <w:right w:val="single" w:sz="4" w:space="0" w:color="auto"/>
            </w:tcBorders>
          </w:tcPr>
          <w:p w:rsidR="00932EA4" w:rsidRPr="0037107F" w:rsidRDefault="006A2208" w:rsidP="00932EA4">
            <w:pPr>
              <w:pStyle w:val="a3"/>
              <w:tabs>
                <w:tab w:val="left" w:pos="1134"/>
              </w:tabs>
              <w:jc w:val="center"/>
              <w:rPr>
                <w:rFonts w:ascii="Times New Roman" w:hAnsi="Times New Roman"/>
                <w:sz w:val="24"/>
                <w:szCs w:val="24"/>
              </w:rPr>
            </w:pPr>
            <w:r w:rsidRPr="0037107F">
              <w:rPr>
                <w:rFonts w:ascii="Times New Roman" w:hAnsi="Times New Roman"/>
                <w:sz w:val="24"/>
                <w:szCs w:val="24"/>
              </w:rPr>
              <w:t>399,3409 га</w:t>
            </w:r>
          </w:p>
        </w:tc>
      </w:tr>
      <w:tr w:rsidR="004E6A59" w:rsidTr="00932EA4">
        <w:tc>
          <w:tcPr>
            <w:tcW w:w="534" w:type="dxa"/>
            <w:tcBorders>
              <w:top w:val="single" w:sz="4" w:space="0" w:color="auto"/>
              <w:left w:val="single" w:sz="4" w:space="0" w:color="auto"/>
              <w:bottom w:val="single" w:sz="4" w:space="0" w:color="auto"/>
            </w:tcBorders>
          </w:tcPr>
          <w:p w:rsidR="00932EA4" w:rsidRPr="0037107F" w:rsidRDefault="006A2208" w:rsidP="00932EA4">
            <w:pPr>
              <w:pStyle w:val="a3"/>
              <w:tabs>
                <w:tab w:val="left" w:pos="1134"/>
              </w:tabs>
              <w:jc w:val="both"/>
              <w:rPr>
                <w:rFonts w:ascii="Times New Roman" w:hAnsi="Times New Roman"/>
                <w:sz w:val="24"/>
                <w:szCs w:val="24"/>
              </w:rPr>
            </w:pPr>
            <w:r w:rsidRPr="0037107F">
              <w:rPr>
                <w:rFonts w:ascii="Times New Roman" w:hAnsi="Times New Roman"/>
                <w:sz w:val="24"/>
                <w:szCs w:val="24"/>
              </w:rPr>
              <w:t>2</w:t>
            </w:r>
          </w:p>
        </w:tc>
        <w:tc>
          <w:tcPr>
            <w:tcW w:w="4110" w:type="dxa"/>
            <w:tcBorders>
              <w:top w:val="single" w:sz="4" w:space="0" w:color="auto"/>
              <w:bottom w:val="single" w:sz="4" w:space="0" w:color="auto"/>
            </w:tcBorders>
          </w:tcPr>
          <w:p w:rsidR="00932EA4" w:rsidRPr="0037107F" w:rsidRDefault="006A2208" w:rsidP="00932EA4">
            <w:pPr>
              <w:pStyle w:val="a3"/>
              <w:tabs>
                <w:tab w:val="left" w:pos="1134"/>
              </w:tabs>
              <w:jc w:val="both"/>
              <w:rPr>
                <w:rFonts w:ascii="Times New Roman" w:hAnsi="Times New Roman"/>
                <w:sz w:val="24"/>
                <w:szCs w:val="24"/>
              </w:rPr>
            </w:pPr>
            <w:r w:rsidRPr="0037107F">
              <w:rPr>
                <w:rFonts w:ascii="Times New Roman" w:hAnsi="Times New Roman"/>
                <w:sz w:val="24"/>
                <w:szCs w:val="24"/>
              </w:rPr>
              <w:t xml:space="preserve">Құрылыс алаңы (м </w:t>
            </w:r>
            <w:r w:rsidRPr="0037107F">
              <w:rPr>
                <w:rFonts w:ascii="Times New Roman" w:hAnsi="Times New Roman"/>
                <w:sz w:val="24"/>
                <w:szCs w:val="24"/>
                <w:vertAlign w:val="superscript"/>
              </w:rPr>
              <w:t xml:space="preserve">2 </w:t>
            </w:r>
            <w:r w:rsidRPr="0037107F">
              <w:rPr>
                <w:rFonts w:ascii="Times New Roman" w:hAnsi="Times New Roman"/>
                <w:sz w:val="24"/>
                <w:szCs w:val="24"/>
              </w:rPr>
              <w:t>), оның ішінде:</w:t>
            </w:r>
          </w:p>
        </w:tc>
        <w:tc>
          <w:tcPr>
            <w:tcW w:w="1560" w:type="dxa"/>
            <w:tcBorders>
              <w:top w:val="single" w:sz="4" w:space="0" w:color="auto"/>
              <w:bottom w:val="single" w:sz="4" w:space="0" w:color="auto"/>
              <w:right w:val="single" w:sz="4" w:space="0" w:color="auto"/>
            </w:tcBorders>
            <w:vAlign w:val="center"/>
          </w:tcPr>
          <w:p w:rsidR="00932EA4" w:rsidRPr="0037107F" w:rsidRDefault="006A2208" w:rsidP="00932EA4">
            <w:pPr>
              <w:pStyle w:val="a3"/>
              <w:tabs>
                <w:tab w:val="left" w:pos="1134"/>
              </w:tabs>
              <w:jc w:val="center"/>
              <w:rPr>
                <w:rFonts w:ascii="Times New Roman" w:hAnsi="Times New Roman"/>
                <w:sz w:val="24"/>
                <w:szCs w:val="24"/>
              </w:rPr>
            </w:pPr>
            <w:r w:rsidRPr="0037107F">
              <w:rPr>
                <w:rFonts w:ascii="Times New Roman" w:hAnsi="Times New Roman"/>
                <w:sz w:val="24"/>
                <w:szCs w:val="24"/>
              </w:rPr>
              <w:t>62461.8</w:t>
            </w:r>
          </w:p>
        </w:tc>
        <w:tc>
          <w:tcPr>
            <w:tcW w:w="1559" w:type="dxa"/>
            <w:tcBorders>
              <w:top w:val="single" w:sz="4" w:space="0" w:color="auto"/>
              <w:bottom w:val="single" w:sz="4" w:space="0" w:color="auto"/>
              <w:right w:val="single" w:sz="4" w:space="0" w:color="auto"/>
            </w:tcBorders>
            <w:vAlign w:val="center"/>
          </w:tcPr>
          <w:p w:rsidR="00932EA4" w:rsidRPr="0037107F" w:rsidRDefault="006A2208" w:rsidP="00932EA4">
            <w:pPr>
              <w:pStyle w:val="a3"/>
              <w:tabs>
                <w:tab w:val="left" w:pos="1134"/>
              </w:tabs>
              <w:jc w:val="center"/>
              <w:rPr>
                <w:rFonts w:ascii="Times New Roman" w:hAnsi="Times New Roman"/>
                <w:sz w:val="24"/>
                <w:szCs w:val="24"/>
              </w:rPr>
            </w:pPr>
            <w:r w:rsidRPr="0037107F">
              <w:rPr>
                <w:rFonts w:ascii="Times New Roman" w:hAnsi="Times New Roman"/>
                <w:sz w:val="24"/>
                <w:szCs w:val="24"/>
              </w:rPr>
              <w:t>46521.8</w:t>
            </w:r>
          </w:p>
        </w:tc>
        <w:tc>
          <w:tcPr>
            <w:tcW w:w="1808" w:type="dxa"/>
            <w:tcBorders>
              <w:top w:val="single" w:sz="4" w:space="0" w:color="auto"/>
              <w:bottom w:val="single" w:sz="4" w:space="0" w:color="auto"/>
              <w:right w:val="single" w:sz="4" w:space="0" w:color="auto"/>
            </w:tcBorders>
            <w:vAlign w:val="center"/>
          </w:tcPr>
          <w:p w:rsidR="00932EA4" w:rsidRPr="0037107F" w:rsidRDefault="006A2208" w:rsidP="00932EA4">
            <w:pPr>
              <w:pStyle w:val="a3"/>
              <w:tabs>
                <w:tab w:val="left" w:pos="1134"/>
              </w:tabs>
              <w:jc w:val="center"/>
              <w:rPr>
                <w:rFonts w:ascii="Times New Roman" w:hAnsi="Times New Roman"/>
                <w:sz w:val="24"/>
                <w:szCs w:val="24"/>
              </w:rPr>
            </w:pPr>
            <w:r w:rsidRPr="0037107F">
              <w:rPr>
                <w:rFonts w:ascii="Times New Roman" w:hAnsi="Times New Roman"/>
                <w:sz w:val="24"/>
                <w:szCs w:val="24"/>
              </w:rPr>
              <w:t>46521.8</w:t>
            </w:r>
          </w:p>
        </w:tc>
      </w:tr>
      <w:tr w:rsidR="004E6A59" w:rsidTr="00932EA4">
        <w:tc>
          <w:tcPr>
            <w:tcW w:w="534" w:type="dxa"/>
            <w:tcBorders>
              <w:top w:val="single" w:sz="4" w:space="0" w:color="auto"/>
              <w:left w:val="single" w:sz="4" w:space="0" w:color="auto"/>
              <w:bottom w:val="single" w:sz="4" w:space="0" w:color="auto"/>
            </w:tcBorders>
          </w:tcPr>
          <w:p w:rsidR="00932EA4" w:rsidRPr="0037107F" w:rsidRDefault="006A2208" w:rsidP="00932EA4">
            <w:pPr>
              <w:pStyle w:val="a3"/>
              <w:tabs>
                <w:tab w:val="left" w:pos="1134"/>
              </w:tabs>
              <w:jc w:val="both"/>
              <w:rPr>
                <w:rFonts w:ascii="Times New Roman" w:hAnsi="Times New Roman"/>
                <w:i/>
                <w:sz w:val="24"/>
                <w:szCs w:val="24"/>
              </w:rPr>
            </w:pPr>
            <w:r w:rsidRPr="0037107F">
              <w:rPr>
                <w:rFonts w:ascii="Times New Roman" w:hAnsi="Times New Roman"/>
                <w:i/>
                <w:sz w:val="24"/>
                <w:szCs w:val="24"/>
              </w:rPr>
              <w:t>2.1</w:t>
            </w:r>
          </w:p>
        </w:tc>
        <w:tc>
          <w:tcPr>
            <w:tcW w:w="4110" w:type="dxa"/>
            <w:tcBorders>
              <w:top w:val="single" w:sz="4" w:space="0" w:color="auto"/>
              <w:bottom w:val="single" w:sz="4" w:space="0" w:color="auto"/>
            </w:tcBorders>
          </w:tcPr>
          <w:p w:rsidR="00932EA4" w:rsidRPr="0037107F" w:rsidRDefault="006A2208" w:rsidP="00932EA4">
            <w:pPr>
              <w:pStyle w:val="a3"/>
              <w:tabs>
                <w:tab w:val="left" w:pos="1134"/>
              </w:tabs>
              <w:jc w:val="both"/>
              <w:rPr>
                <w:rFonts w:ascii="Times New Roman" w:hAnsi="Times New Roman"/>
                <w:i/>
                <w:sz w:val="24"/>
                <w:szCs w:val="24"/>
              </w:rPr>
            </w:pPr>
            <w:r w:rsidRPr="0037107F">
              <w:rPr>
                <w:rFonts w:ascii="Times New Roman" w:hAnsi="Times New Roman"/>
                <w:i/>
                <w:sz w:val="24"/>
                <w:szCs w:val="24"/>
              </w:rPr>
              <w:t xml:space="preserve">Оқу </w:t>
            </w:r>
            <w:r w:rsidRPr="0037107F">
              <w:rPr>
                <w:rFonts w:ascii="Times New Roman" w:hAnsi="Times New Roman"/>
                <w:i/>
                <w:sz w:val="24"/>
                <w:szCs w:val="24"/>
                <w:lang w:val="kk-KZ"/>
              </w:rPr>
              <w:t xml:space="preserve">ғимараттарының ауданы </w:t>
            </w:r>
            <w:r w:rsidRPr="0037107F">
              <w:rPr>
                <w:rFonts w:ascii="Times New Roman" w:hAnsi="Times New Roman"/>
                <w:i/>
                <w:sz w:val="24"/>
                <w:szCs w:val="24"/>
              </w:rPr>
              <w:t xml:space="preserve">(м </w:t>
            </w:r>
            <w:r w:rsidRPr="0037107F">
              <w:rPr>
                <w:rFonts w:ascii="Times New Roman" w:hAnsi="Times New Roman"/>
                <w:i/>
                <w:sz w:val="24"/>
                <w:szCs w:val="24"/>
                <w:vertAlign w:val="superscript"/>
              </w:rPr>
              <w:t xml:space="preserve">2 </w:t>
            </w:r>
            <w:r w:rsidRPr="0037107F">
              <w:rPr>
                <w:rFonts w:ascii="Times New Roman" w:hAnsi="Times New Roman"/>
                <w:i/>
                <w:sz w:val="24"/>
                <w:szCs w:val="24"/>
              </w:rPr>
              <w:t>)</w:t>
            </w:r>
          </w:p>
        </w:tc>
        <w:tc>
          <w:tcPr>
            <w:tcW w:w="1560" w:type="dxa"/>
            <w:tcBorders>
              <w:top w:val="single" w:sz="4" w:space="0" w:color="auto"/>
              <w:bottom w:val="single" w:sz="4" w:space="0" w:color="auto"/>
              <w:right w:val="single" w:sz="4" w:space="0" w:color="auto"/>
            </w:tcBorders>
            <w:vAlign w:val="center"/>
          </w:tcPr>
          <w:p w:rsidR="00932EA4" w:rsidRPr="0037107F" w:rsidRDefault="006A2208" w:rsidP="00932EA4">
            <w:pPr>
              <w:pStyle w:val="a3"/>
              <w:tabs>
                <w:tab w:val="left" w:pos="1134"/>
              </w:tabs>
              <w:jc w:val="center"/>
              <w:rPr>
                <w:rFonts w:ascii="Times New Roman" w:hAnsi="Times New Roman"/>
                <w:i/>
                <w:sz w:val="24"/>
                <w:szCs w:val="24"/>
              </w:rPr>
            </w:pPr>
            <w:r w:rsidRPr="0037107F">
              <w:rPr>
                <w:rFonts w:ascii="Times New Roman" w:hAnsi="Times New Roman"/>
                <w:i/>
                <w:sz w:val="24"/>
                <w:szCs w:val="24"/>
              </w:rPr>
              <w:t>35339.5</w:t>
            </w:r>
          </w:p>
        </w:tc>
        <w:tc>
          <w:tcPr>
            <w:tcW w:w="1559" w:type="dxa"/>
            <w:tcBorders>
              <w:top w:val="single" w:sz="4" w:space="0" w:color="auto"/>
              <w:bottom w:val="single" w:sz="4" w:space="0" w:color="auto"/>
              <w:right w:val="single" w:sz="4" w:space="0" w:color="auto"/>
            </w:tcBorders>
            <w:vAlign w:val="center"/>
          </w:tcPr>
          <w:p w:rsidR="00932EA4" w:rsidRPr="0037107F" w:rsidRDefault="006A2208" w:rsidP="00932EA4">
            <w:pPr>
              <w:pStyle w:val="a3"/>
              <w:tabs>
                <w:tab w:val="left" w:pos="1134"/>
              </w:tabs>
              <w:jc w:val="center"/>
              <w:rPr>
                <w:rFonts w:ascii="Times New Roman" w:hAnsi="Times New Roman"/>
                <w:i/>
                <w:sz w:val="24"/>
                <w:szCs w:val="24"/>
              </w:rPr>
            </w:pPr>
            <w:r w:rsidRPr="0037107F">
              <w:rPr>
                <w:rFonts w:ascii="Times New Roman" w:hAnsi="Times New Roman"/>
                <w:i/>
                <w:sz w:val="24"/>
                <w:szCs w:val="24"/>
              </w:rPr>
              <w:t>20781.7</w:t>
            </w:r>
          </w:p>
        </w:tc>
        <w:tc>
          <w:tcPr>
            <w:tcW w:w="1808" w:type="dxa"/>
            <w:tcBorders>
              <w:top w:val="single" w:sz="4" w:space="0" w:color="auto"/>
              <w:bottom w:val="single" w:sz="4" w:space="0" w:color="auto"/>
              <w:right w:val="single" w:sz="4" w:space="0" w:color="auto"/>
            </w:tcBorders>
            <w:vAlign w:val="center"/>
          </w:tcPr>
          <w:p w:rsidR="00932EA4" w:rsidRPr="0037107F" w:rsidRDefault="006A2208" w:rsidP="00932EA4">
            <w:pPr>
              <w:pStyle w:val="a3"/>
              <w:tabs>
                <w:tab w:val="left" w:pos="1134"/>
              </w:tabs>
              <w:jc w:val="center"/>
              <w:rPr>
                <w:rFonts w:ascii="Times New Roman" w:hAnsi="Times New Roman"/>
                <w:i/>
                <w:sz w:val="24"/>
                <w:szCs w:val="24"/>
              </w:rPr>
            </w:pPr>
            <w:r w:rsidRPr="0037107F">
              <w:rPr>
                <w:rFonts w:ascii="Times New Roman" w:hAnsi="Times New Roman"/>
                <w:i/>
                <w:sz w:val="24"/>
                <w:szCs w:val="24"/>
              </w:rPr>
              <w:t>20781.7</w:t>
            </w:r>
          </w:p>
        </w:tc>
      </w:tr>
      <w:tr w:rsidR="004E6A59" w:rsidTr="00932EA4">
        <w:tc>
          <w:tcPr>
            <w:tcW w:w="534" w:type="dxa"/>
            <w:tcBorders>
              <w:top w:val="single" w:sz="4" w:space="0" w:color="auto"/>
              <w:left w:val="single" w:sz="4" w:space="0" w:color="auto"/>
              <w:bottom w:val="single" w:sz="4" w:space="0" w:color="auto"/>
            </w:tcBorders>
          </w:tcPr>
          <w:p w:rsidR="00932EA4" w:rsidRPr="0037107F" w:rsidRDefault="006A2208" w:rsidP="00932EA4">
            <w:pPr>
              <w:pStyle w:val="a3"/>
              <w:tabs>
                <w:tab w:val="left" w:pos="1134"/>
              </w:tabs>
              <w:jc w:val="both"/>
              <w:rPr>
                <w:rFonts w:ascii="Times New Roman" w:hAnsi="Times New Roman"/>
                <w:i/>
                <w:sz w:val="24"/>
                <w:szCs w:val="24"/>
              </w:rPr>
            </w:pPr>
            <w:r w:rsidRPr="0037107F">
              <w:rPr>
                <w:rFonts w:ascii="Times New Roman" w:hAnsi="Times New Roman"/>
                <w:i/>
                <w:sz w:val="24"/>
                <w:szCs w:val="24"/>
              </w:rPr>
              <w:t>2.2</w:t>
            </w:r>
          </w:p>
        </w:tc>
        <w:tc>
          <w:tcPr>
            <w:tcW w:w="4110" w:type="dxa"/>
            <w:tcBorders>
              <w:top w:val="single" w:sz="4" w:space="0" w:color="auto"/>
              <w:bottom w:val="single" w:sz="4" w:space="0" w:color="auto"/>
            </w:tcBorders>
          </w:tcPr>
          <w:p w:rsidR="00932EA4" w:rsidRPr="0037107F" w:rsidRDefault="006A2208" w:rsidP="00932EA4">
            <w:pPr>
              <w:pStyle w:val="a3"/>
              <w:tabs>
                <w:tab w:val="left" w:pos="1134"/>
              </w:tabs>
              <w:jc w:val="both"/>
              <w:rPr>
                <w:rFonts w:ascii="Times New Roman" w:hAnsi="Times New Roman"/>
                <w:i/>
                <w:sz w:val="24"/>
                <w:szCs w:val="24"/>
              </w:rPr>
            </w:pPr>
            <w:r w:rsidRPr="0037107F">
              <w:rPr>
                <w:rFonts w:ascii="Times New Roman" w:hAnsi="Times New Roman"/>
                <w:i/>
                <w:sz w:val="24"/>
                <w:szCs w:val="24"/>
              </w:rPr>
              <w:t xml:space="preserve">Цех алаңы ( </w:t>
            </w:r>
            <w:r w:rsidRPr="0037107F">
              <w:rPr>
                <w:rFonts w:ascii="Times New Roman" w:hAnsi="Times New Roman"/>
                <w:i/>
                <w:sz w:val="24"/>
                <w:szCs w:val="24"/>
                <w:vertAlign w:val="superscript"/>
              </w:rPr>
              <w:t xml:space="preserve">м2 </w:t>
            </w:r>
            <w:r w:rsidRPr="0037107F">
              <w:rPr>
                <w:rFonts w:ascii="Times New Roman" w:hAnsi="Times New Roman"/>
                <w:i/>
                <w:sz w:val="24"/>
                <w:szCs w:val="24"/>
              </w:rPr>
              <w:t>)</w:t>
            </w:r>
          </w:p>
        </w:tc>
        <w:tc>
          <w:tcPr>
            <w:tcW w:w="1560" w:type="dxa"/>
            <w:tcBorders>
              <w:top w:val="single" w:sz="4" w:space="0" w:color="auto"/>
              <w:bottom w:val="single" w:sz="4" w:space="0" w:color="auto"/>
              <w:right w:val="single" w:sz="4" w:space="0" w:color="auto"/>
            </w:tcBorders>
            <w:vAlign w:val="center"/>
          </w:tcPr>
          <w:p w:rsidR="00932EA4" w:rsidRPr="0037107F" w:rsidRDefault="006A2208" w:rsidP="00932EA4">
            <w:pPr>
              <w:pStyle w:val="a3"/>
              <w:tabs>
                <w:tab w:val="left" w:pos="1134"/>
              </w:tabs>
              <w:jc w:val="center"/>
              <w:rPr>
                <w:rFonts w:ascii="Times New Roman" w:hAnsi="Times New Roman"/>
                <w:i/>
                <w:sz w:val="24"/>
                <w:szCs w:val="24"/>
              </w:rPr>
            </w:pPr>
            <w:r w:rsidRPr="0037107F">
              <w:rPr>
                <w:rFonts w:ascii="Times New Roman" w:hAnsi="Times New Roman"/>
                <w:i/>
                <w:sz w:val="24"/>
                <w:szCs w:val="24"/>
              </w:rPr>
              <w:t>856</w:t>
            </w:r>
          </w:p>
        </w:tc>
        <w:tc>
          <w:tcPr>
            <w:tcW w:w="1559" w:type="dxa"/>
            <w:tcBorders>
              <w:top w:val="single" w:sz="4" w:space="0" w:color="auto"/>
              <w:bottom w:val="single" w:sz="4" w:space="0" w:color="auto"/>
              <w:right w:val="single" w:sz="4" w:space="0" w:color="auto"/>
            </w:tcBorders>
            <w:vAlign w:val="center"/>
          </w:tcPr>
          <w:p w:rsidR="00932EA4" w:rsidRPr="0037107F" w:rsidRDefault="006A2208" w:rsidP="00932EA4">
            <w:pPr>
              <w:pStyle w:val="a3"/>
              <w:tabs>
                <w:tab w:val="left" w:pos="1134"/>
              </w:tabs>
              <w:jc w:val="center"/>
              <w:rPr>
                <w:rFonts w:ascii="Times New Roman" w:hAnsi="Times New Roman"/>
                <w:i/>
                <w:sz w:val="24"/>
                <w:szCs w:val="24"/>
              </w:rPr>
            </w:pPr>
            <w:r w:rsidRPr="0037107F">
              <w:rPr>
                <w:rFonts w:ascii="Times New Roman" w:hAnsi="Times New Roman"/>
                <w:i/>
                <w:sz w:val="24"/>
                <w:szCs w:val="24"/>
              </w:rPr>
              <w:t>856</w:t>
            </w:r>
          </w:p>
        </w:tc>
        <w:tc>
          <w:tcPr>
            <w:tcW w:w="1808" w:type="dxa"/>
            <w:tcBorders>
              <w:top w:val="single" w:sz="4" w:space="0" w:color="auto"/>
              <w:bottom w:val="single" w:sz="4" w:space="0" w:color="auto"/>
              <w:right w:val="single" w:sz="4" w:space="0" w:color="auto"/>
            </w:tcBorders>
            <w:vAlign w:val="center"/>
          </w:tcPr>
          <w:p w:rsidR="00932EA4" w:rsidRPr="0037107F" w:rsidRDefault="006A2208" w:rsidP="00932EA4">
            <w:pPr>
              <w:pStyle w:val="a3"/>
              <w:tabs>
                <w:tab w:val="left" w:pos="1134"/>
              </w:tabs>
              <w:jc w:val="center"/>
              <w:rPr>
                <w:rFonts w:ascii="Times New Roman" w:hAnsi="Times New Roman"/>
                <w:i/>
                <w:sz w:val="24"/>
                <w:szCs w:val="24"/>
              </w:rPr>
            </w:pPr>
            <w:r w:rsidRPr="0037107F">
              <w:rPr>
                <w:rFonts w:ascii="Times New Roman" w:hAnsi="Times New Roman"/>
                <w:i/>
                <w:sz w:val="24"/>
                <w:szCs w:val="24"/>
              </w:rPr>
              <w:t>856</w:t>
            </w:r>
          </w:p>
        </w:tc>
      </w:tr>
      <w:tr w:rsidR="004E6A59" w:rsidTr="00932EA4">
        <w:tc>
          <w:tcPr>
            <w:tcW w:w="534" w:type="dxa"/>
            <w:tcBorders>
              <w:top w:val="single" w:sz="4" w:space="0" w:color="auto"/>
              <w:left w:val="single" w:sz="4" w:space="0" w:color="auto"/>
              <w:bottom w:val="single" w:sz="4" w:space="0" w:color="auto"/>
            </w:tcBorders>
          </w:tcPr>
          <w:p w:rsidR="00932EA4" w:rsidRPr="0037107F" w:rsidRDefault="006A2208" w:rsidP="00932EA4">
            <w:pPr>
              <w:pStyle w:val="a3"/>
              <w:tabs>
                <w:tab w:val="left" w:pos="1134"/>
              </w:tabs>
              <w:jc w:val="both"/>
              <w:rPr>
                <w:rFonts w:ascii="Times New Roman" w:hAnsi="Times New Roman"/>
                <w:i/>
                <w:sz w:val="24"/>
                <w:szCs w:val="24"/>
              </w:rPr>
            </w:pPr>
            <w:r w:rsidRPr="0037107F">
              <w:rPr>
                <w:rFonts w:ascii="Times New Roman" w:hAnsi="Times New Roman"/>
                <w:i/>
                <w:sz w:val="24"/>
                <w:szCs w:val="24"/>
              </w:rPr>
              <w:t>2.3</w:t>
            </w:r>
          </w:p>
        </w:tc>
        <w:tc>
          <w:tcPr>
            <w:tcW w:w="4110" w:type="dxa"/>
            <w:tcBorders>
              <w:top w:val="single" w:sz="4" w:space="0" w:color="auto"/>
              <w:bottom w:val="single" w:sz="4" w:space="0" w:color="auto"/>
            </w:tcBorders>
          </w:tcPr>
          <w:p w:rsidR="00932EA4" w:rsidRPr="0037107F" w:rsidRDefault="006A2208" w:rsidP="00932EA4">
            <w:pPr>
              <w:pStyle w:val="a3"/>
              <w:tabs>
                <w:tab w:val="left" w:pos="1134"/>
              </w:tabs>
              <w:jc w:val="both"/>
              <w:rPr>
                <w:rFonts w:ascii="Times New Roman" w:hAnsi="Times New Roman"/>
                <w:i/>
                <w:sz w:val="24"/>
                <w:szCs w:val="24"/>
              </w:rPr>
            </w:pPr>
            <w:r w:rsidRPr="0037107F">
              <w:rPr>
                <w:rFonts w:ascii="Times New Roman" w:hAnsi="Times New Roman"/>
                <w:i/>
                <w:sz w:val="24"/>
                <w:szCs w:val="24"/>
              </w:rPr>
              <w:t xml:space="preserve">Спорт ғимараттарының ауданы ( </w:t>
            </w:r>
            <w:r w:rsidRPr="0037107F">
              <w:rPr>
                <w:rFonts w:ascii="Times New Roman" w:hAnsi="Times New Roman"/>
                <w:i/>
                <w:sz w:val="24"/>
                <w:szCs w:val="24"/>
                <w:vertAlign w:val="superscript"/>
              </w:rPr>
              <w:t xml:space="preserve">м2 </w:t>
            </w:r>
            <w:r w:rsidRPr="0037107F">
              <w:rPr>
                <w:rFonts w:ascii="Times New Roman" w:hAnsi="Times New Roman"/>
                <w:i/>
                <w:sz w:val="24"/>
                <w:szCs w:val="24"/>
              </w:rPr>
              <w:t>)</w:t>
            </w:r>
          </w:p>
        </w:tc>
        <w:tc>
          <w:tcPr>
            <w:tcW w:w="1560" w:type="dxa"/>
            <w:tcBorders>
              <w:top w:val="single" w:sz="4" w:space="0" w:color="auto"/>
              <w:bottom w:val="single" w:sz="4" w:space="0" w:color="auto"/>
              <w:right w:val="single" w:sz="4" w:space="0" w:color="auto"/>
            </w:tcBorders>
            <w:vAlign w:val="center"/>
          </w:tcPr>
          <w:p w:rsidR="00932EA4" w:rsidRPr="0037107F" w:rsidRDefault="006A2208" w:rsidP="00932EA4">
            <w:pPr>
              <w:pStyle w:val="a3"/>
              <w:tabs>
                <w:tab w:val="left" w:pos="1134"/>
              </w:tabs>
              <w:jc w:val="center"/>
              <w:rPr>
                <w:rFonts w:ascii="Times New Roman" w:hAnsi="Times New Roman"/>
                <w:i/>
                <w:sz w:val="24"/>
                <w:szCs w:val="24"/>
              </w:rPr>
            </w:pPr>
            <w:r w:rsidRPr="0037107F">
              <w:rPr>
                <w:rFonts w:ascii="Times New Roman" w:hAnsi="Times New Roman"/>
                <w:i/>
                <w:sz w:val="24"/>
                <w:szCs w:val="24"/>
              </w:rPr>
              <w:t>3106.2</w:t>
            </w:r>
          </w:p>
        </w:tc>
        <w:tc>
          <w:tcPr>
            <w:tcW w:w="1559" w:type="dxa"/>
            <w:tcBorders>
              <w:top w:val="single" w:sz="4" w:space="0" w:color="auto"/>
              <w:bottom w:val="single" w:sz="4" w:space="0" w:color="auto"/>
              <w:right w:val="single" w:sz="4" w:space="0" w:color="auto"/>
            </w:tcBorders>
            <w:vAlign w:val="center"/>
          </w:tcPr>
          <w:p w:rsidR="00932EA4" w:rsidRPr="0037107F" w:rsidRDefault="006A2208" w:rsidP="00932EA4">
            <w:pPr>
              <w:pStyle w:val="a3"/>
              <w:tabs>
                <w:tab w:val="left" w:pos="1134"/>
              </w:tabs>
              <w:jc w:val="center"/>
              <w:rPr>
                <w:rFonts w:ascii="Times New Roman" w:hAnsi="Times New Roman"/>
                <w:i/>
                <w:sz w:val="24"/>
                <w:szCs w:val="24"/>
              </w:rPr>
            </w:pPr>
            <w:r w:rsidRPr="0037107F">
              <w:rPr>
                <w:rFonts w:ascii="Times New Roman" w:hAnsi="Times New Roman"/>
                <w:i/>
                <w:sz w:val="24"/>
                <w:szCs w:val="24"/>
              </w:rPr>
              <w:t>2267.1</w:t>
            </w:r>
          </w:p>
        </w:tc>
        <w:tc>
          <w:tcPr>
            <w:tcW w:w="1808" w:type="dxa"/>
            <w:tcBorders>
              <w:top w:val="single" w:sz="4" w:space="0" w:color="auto"/>
              <w:bottom w:val="single" w:sz="4" w:space="0" w:color="auto"/>
              <w:right w:val="single" w:sz="4" w:space="0" w:color="auto"/>
            </w:tcBorders>
            <w:vAlign w:val="center"/>
          </w:tcPr>
          <w:p w:rsidR="00932EA4" w:rsidRPr="0037107F" w:rsidRDefault="006A2208" w:rsidP="00932EA4">
            <w:pPr>
              <w:pStyle w:val="a3"/>
              <w:tabs>
                <w:tab w:val="left" w:pos="1134"/>
              </w:tabs>
              <w:jc w:val="center"/>
              <w:rPr>
                <w:rFonts w:ascii="Times New Roman" w:hAnsi="Times New Roman"/>
                <w:i/>
                <w:sz w:val="24"/>
                <w:szCs w:val="24"/>
              </w:rPr>
            </w:pPr>
            <w:r w:rsidRPr="0037107F">
              <w:rPr>
                <w:rFonts w:ascii="Times New Roman" w:hAnsi="Times New Roman"/>
                <w:i/>
                <w:sz w:val="24"/>
                <w:szCs w:val="24"/>
              </w:rPr>
              <w:t>2267.1</w:t>
            </w:r>
          </w:p>
        </w:tc>
      </w:tr>
      <w:tr w:rsidR="004E6A59" w:rsidTr="00932EA4">
        <w:tc>
          <w:tcPr>
            <w:tcW w:w="534" w:type="dxa"/>
            <w:tcBorders>
              <w:top w:val="single" w:sz="4" w:space="0" w:color="auto"/>
              <w:left w:val="single" w:sz="4" w:space="0" w:color="auto"/>
              <w:bottom w:val="single" w:sz="4" w:space="0" w:color="auto"/>
            </w:tcBorders>
          </w:tcPr>
          <w:p w:rsidR="00932EA4" w:rsidRPr="0037107F" w:rsidRDefault="006A2208" w:rsidP="00932EA4">
            <w:pPr>
              <w:pStyle w:val="a3"/>
              <w:tabs>
                <w:tab w:val="left" w:pos="1134"/>
              </w:tabs>
              <w:jc w:val="both"/>
              <w:rPr>
                <w:rFonts w:ascii="Times New Roman" w:hAnsi="Times New Roman"/>
                <w:i/>
                <w:sz w:val="24"/>
                <w:szCs w:val="24"/>
              </w:rPr>
            </w:pPr>
            <w:r w:rsidRPr="0037107F">
              <w:rPr>
                <w:rFonts w:ascii="Times New Roman" w:hAnsi="Times New Roman"/>
                <w:i/>
                <w:sz w:val="24"/>
                <w:szCs w:val="24"/>
              </w:rPr>
              <w:t>2.4</w:t>
            </w:r>
          </w:p>
        </w:tc>
        <w:tc>
          <w:tcPr>
            <w:tcW w:w="4110" w:type="dxa"/>
            <w:tcBorders>
              <w:top w:val="single" w:sz="4" w:space="0" w:color="auto"/>
              <w:bottom w:val="single" w:sz="4" w:space="0" w:color="auto"/>
            </w:tcBorders>
          </w:tcPr>
          <w:p w:rsidR="00932EA4" w:rsidRPr="0037107F" w:rsidRDefault="006A2208" w:rsidP="00932EA4">
            <w:pPr>
              <w:pStyle w:val="a3"/>
              <w:tabs>
                <w:tab w:val="left" w:pos="1134"/>
              </w:tabs>
              <w:jc w:val="both"/>
              <w:rPr>
                <w:rFonts w:ascii="Times New Roman" w:hAnsi="Times New Roman"/>
                <w:i/>
                <w:sz w:val="24"/>
                <w:szCs w:val="24"/>
              </w:rPr>
            </w:pPr>
            <w:r w:rsidRPr="0037107F">
              <w:rPr>
                <w:rFonts w:ascii="Times New Roman" w:hAnsi="Times New Roman"/>
                <w:i/>
                <w:sz w:val="24"/>
                <w:szCs w:val="24"/>
              </w:rPr>
              <w:t xml:space="preserve">«Элит» UNPK қосалқы ғимараттарының ауданы (м </w:t>
            </w:r>
            <w:r w:rsidRPr="0037107F">
              <w:rPr>
                <w:rFonts w:ascii="Times New Roman" w:hAnsi="Times New Roman"/>
                <w:i/>
                <w:sz w:val="24"/>
                <w:szCs w:val="24"/>
                <w:vertAlign w:val="superscript"/>
              </w:rPr>
              <w:t xml:space="preserve">2 </w:t>
            </w:r>
            <w:r w:rsidRPr="0037107F">
              <w:rPr>
                <w:rFonts w:ascii="Times New Roman" w:hAnsi="Times New Roman"/>
                <w:i/>
                <w:sz w:val="24"/>
                <w:szCs w:val="24"/>
              </w:rPr>
              <w:t>)</w:t>
            </w:r>
          </w:p>
        </w:tc>
        <w:tc>
          <w:tcPr>
            <w:tcW w:w="1560" w:type="dxa"/>
            <w:tcBorders>
              <w:top w:val="single" w:sz="4" w:space="0" w:color="auto"/>
              <w:bottom w:val="single" w:sz="4" w:space="0" w:color="auto"/>
              <w:right w:val="single" w:sz="4" w:space="0" w:color="auto"/>
            </w:tcBorders>
            <w:vAlign w:val="center"/>
          </w:tcPr>
          <w:p w:rsidR="00932EA4" w:rsidRPr="0037107F" w:rsidRDefault="006A2208" w:rsidP="00932EA4">
            <w:pPr>
              <w:pStyle w:val="a3"/>
              <w:tabs>
                <w:tab w:val="left" w:pos="1134"/>
              </w:tabs>
              <w:jc w:val="center"/>
              <w:rPr>
                <w:rFonts w:ascii="Times New Roman" w:hAnsi="Times New Roman"/>
                <w:i/>
                <w:sz w:val="24"/>
                <w:szCs w:val="24"/>
              </w:rPr>
            </w:pPr>
            <w:r w:rsidRPr="0037107F">
              <w:rPr>
                <w:rFonts w:ascii="Times New Roman" w:hAnsi="Times New Roman"/>
                <w:i/>
                <w:sz w:val="24"/>
                <w:szCs w:val="24"/>
              </w:rPr>
              <w:t>1695.9</w:t>
            </w:r>
          </w:p>
        </w:tc>
        <w:tc>
          <w:tcPr>
            <w:tcW w:w="1559" w:type="dxa"/>
            <w:tcBorders>
              <w:top w:val="single" w:sz="4" w:space="0" w:color="auto"/>
              <w:bottom w:val="single" w:sz="4" w:space="0" w:color="auto"/>
              <w:right w:val="single" w:sz="4" w:space="0" w:color="auto"/>
            </w:tcBorders>
            <w:vAlign w:val="center"/>
          </w:tcPr>
          <w:p w:rsidR="00932EA4" w:rsidRPr="0037107F" w:rsidRDefault="006A2208" w:rsidP="00932EA4">
            <w:pPr>
              <w:pStyle w:val="a3"/>
              <w:tabs>
                <w:tab w:val="left" w:pos="1134"/>
              </w:tabs>
              <w:jc w:val="center"/>
              <w:rPr>
                <w:rFonts w:ascii="Times New Roman" w:hAnsi="Times New Roman"/>
                <w:i/>
                <w:sz w:val="24"/>
                <w:szCs w:val="24"/>
              </w:rPr>
            </w:pPr>
            <w:r w:rsidRPr="0037107F">
              <w:rPr>
                <w:rFonts w:ascii="Times New Roman" w:hAnsi="Times New Roman"/>
                <w:i/>
                <w:sz w:val="24"/>
                <w:szCs w:val="24"/>
              </w:rPr>
              <w:t>1643</w:t>
            </w:r>
          </w:p>
        </w:tc>
        <w:tc>
          <w:tcPr>
            <w:tcW w:w="1808" w:type="dxa"/>
            <w:tcBorders>
              <w:top w:val="single" w:sz="4" w:space="0" w:color="auto"/>
              <w:bottom w:val="single" w:sz="4" w:space="0" w:color="auto"/>
              <w:right w:val="single" w:sz="4" w:space="0" w:color="auto"/>
            </w:tcBorders>
            <w:vAlign w:val="center"/>
          </w:tcPr>
          <w:p w:rsidR="00932EA4" w:rsidRPr="0037107F" w:rsidRDefault="006A2208" w:rsidP="00932EA4">
            <w:pPr>
              <w:pStyle w:val="a3"/>
              <w:tabs>
                <w:tab w:val="left" w:pos="1134"/>
              </w:tabs>
              <w:jc w:val="center"/>
              <w:rPr>
                <w:rFonts w:ascii="Times New Roman" w:hAnsi="Times New Roman"/>
                <w:i/>
                <w:sz w:val="24"/>
                <w:szCs w:val="24"/>
              </w:rPr>
            </w:pPr>
            <w:r w:rsidRPr="0037107F">
              <w:rPr>
                <w:rFonts w:ascii="Times New Roman" w:hAnsi="Times New Roman"/>
                <w:i/>
                <w:sz w:val="24"/>
                <w:szCs w:val="24"/>
              </w:rPr>
              <w:t>1643</w:t>
            </w:r>
          </w:p>
        </w:tc>
      </w:tr>
      <w:tr w:rsidR="004E6A59" w:rsidTr="00932EA4">
        <w:tc>
          <w:tcPr>
            <w:tcW w:w="534" w:type="dxa"/>
            <w:tcBorders>
              <w:top w:val="single" w:sz="4" w:space="0" w:color="auto"/>
              <w:left w:val="single" w:sz="4" w:space="0" w:color="auto"/>
              <w:bottom w:val="single" w:sz="4" w:space="0" w:color="auto"/>
            </w:tcBorders>
          </w:tcPr>
          <w:p w:rsidR="00932EA4" w:rsidRPr="0037107F" w:rsidRDefault="006A2208" w:rsidP="00932EA4">
            <w:pPr>
              <w:pStyle w:val="a3"/>
              <w:tabs>
                <w:tab w:val="left" w:pos="1134"/>
              </w:tabs>
              <w:jc w:val="both"/>
              <w:rPr>
                <w:rFonts w:ascii="Times New Roman" w:hAnsi="Times New Roman"/>
                <w:i/>
                <w:sz w:val="24"/>
                <w:szCs w:val="24"/>
              </w:rPr>
            </w:pPr>
            <w:r w:rsidRPr="0037107F">
              <w:rPr>
                <w:rFonts w:ascii="Times New Roman" w:hAnsi="Times New Roman"/>
                <w:i/>
                <w:sz w:val="24"/>
                <w:szCs w:val="24"/>
              </w:rPr>
              <w:t>2.5</w:t>
            </w:r>
          </w:p>
        </w:tc>
        <w:tc>
          <w:tcPr>
            <w:tcW w:w="4110" w:type="dxa"/>
            <w:tcBorders>
              <w:top w:val="single" w:sz="4" w:space="0" w:color="auto"/>
              <w:bottom w:val="single" w:sz="4" w:space="0" w:color="auto"/>
            </w:tcBorders>
          </w:tcPr>
          <w:p w:rsidR="00932EA4" w:rsidRPr="0037107F" w:rsidRDefault="006A2208" w:rsidP="00932EA4">
            <w:pPr>
              <w:pStyle w:val="a3"/>
              <w:tabs>
                <w:tab w:val="left" w:pos="1134"/>
              </w:tabs>
              <w:jc w:val="both"/>
              <w:rPr>
                <w:rFonts w:ascii="Times New Roman" w:hAnsi="Times New Roman"/>
                <w:i/>
                <w:sz w:val="24"/>
                <w:szCs w:val="24"/>
              </w:rPr>
            </w:pPr>
            <w:r w:rsidRPr="0037107F">
              <w:rPr>
                <w:rFonts w:ascii="Times New Roman" w:hAnsi="Times New Roman"/>
                <w:i/>
                <w:sz w:val="24"/>
                <w:szCs w:val="24"/>
              </w:rPr>
              <w:t>Кір жуатын ванна</w:t>
            </w:r>
          </w:p>
        </w:tc>
        <w:tc>
          <w:tcPr>
            <w:tcW w:w="1560" w:type="dxa"/>
            <w:tcBorders>
              <w:top w:val="single" w:sz="4" w:space="0" w:color="auto"/>
              <w:bottom w:val="single" w:sz="4" w:space="0" w:color="auto"/>
              <w:right w:val="single" w:sz="4" w:space="0" w:color="auto"/>
            </w:tcBorders>
            <w:vAlign w:val="center"/>
          </w:tcPr>
          <w:p w:rsidR="00932EA4" w:rsidRPr="0037107F" w:rsidRDefault="006A2208" w:rsidP="00932EA4">
            <w:pPr>
              <w:pStyle w:val="a3"/>
              <w:tabs>
                <w:tab w:val="left" w:pos="1134"/>
              </w:tabs>
              <w:jc w:val="center"/>
              <w:rPr>
                <w:rFonts w:ascii="Times New Roman" w:hAnsi="Times New Roman"/>
                <w:i/>
                <w:sz w:val="24"/>
                <w:szCs w:val="24"/>
              </w:rPr>
            </w:pPr>
            <w:r w:rsidRPr="0037107F">
              <w:rPr>
                <w:rFonts w:ascii="Times New Roman" w:hAnsi="Times New Roman"/>
                <w:i/>
                <w:sz w:val="24"/>
                <w:szCs w:val="24"/>
              </w:rPr>
              <w:t>316</w:t>
            </w:r>
          </w:p>
        </w:tc>
        <w:tc>
          <w:tcPr>
            <w:tcW w:w="1559" w:type="dxa"/>
            <w:tcBorders>
              <w:top w:val="single" w:sz="4" w:space="0" w:color="auto"/>
              <w:bottom w:val="single" w:sz="4" w:space="0" w:color="auto"/>
              <w:right w:val="single" w:sz="4" w:space="0" w:color="auto"/>
            </w:tcBorders>
            <w:vAlign w:val="center"/>
          </w:tcPr>
          <w:p w:rsidR="00932EA4" w:rsidRPr="0037107F" w:rsidRDefault="006A2208" w:rsidP="00932EA4">
            <w:pPr>
              <w:pStyle w:val="a3"/>
              <w:tabs>
                <w:tab w:val="left" w:pos="1134"/>
              </w:tabs>
              <w:jc w:val="center"/>
              <w:rPr>
                <w:rFonts w:ascii="Times New Roman" w:hAnsi="Times New Roman"/>
                <w:i/>
                <w:sz w:val="24"/>
                <w:szCs w:val="24"/>
              </w:rPr>
            </w:pPr>
            <w:r w:rsidRPr="0037107F">
              <w:rPr>
                <w:rFonts w:ascii="Times New Roman" w:hAnsi="Times New Roman"/>
                <w:i/>
                <w:sz w:val="24"/>
                <w:szCs w:val="24"/>
              </w:rPr>
              <w:t>237.7</w:t>
            </w:r>
          </w:p>
        </w:tc>
        <w:tc>
          <w:tcPr>
            <w:tcW w:w="1808" w:type="dxa"/>
            <w:tcBorders>
              <w:top w:val="single" w:sz="4" w:space="0" w:color="auto"/>
              <w:bottom w:val="single" w:sz="4" w:space="0" w:color="auto"/>
              <w:right w:val="single" w:sz="4" w:space="0" w:color="auto"/>
            </w:tcBorders>
            <w:vAlign w:val="center"/>
          </w:tcPr>
          <w:p w:rsidR="00932EA4" w:rsidRPr="0037107F" w:rsidRDefault="006A2208" w:rsidP="00932EA4">
            <w:pPr>
              <w:pStyle w:val="a3"/>
              <w:tabs>
                <w:tab w:val="left" w:pos="1134"/>
              </w:tabs>
              <w:jc w:val="center"/>
              <w:rPr>
                <w:rFonts w:ascii="Times New Roman" w:hAnsi="Times New Roman"/>
                <w:i/>
                <w:sz w:val="24"/>
                <w:szCs w:val="24"/>
              </w:rPr>
            </w:pPr>
            <w:r w:rsidRPr="0037107F">
              <w:rPr>
                <w:rFonts w:ascii="Times New Roman" w:hAnsi="Times New Roman"/>
                <w:i/>
                <w:sz w:val="24"/>
                <w:szCs w:val="24"/>
              </w:rPr>
              <w:t>237.7</w:t>
            </w:r>
          </w:p>
        </w:tc>
      </w:tr>
      <w:tr w:rsidR="004E6A59" w:rsidTr="00932EA4">
        <w:tc>
          <w:tcPr>
            <w:tcW w:w="534" w:type="dxa"/>
            <w:tcBorders>
              <w:top w:val="single" w:sz="4" w:space="0" w:color="auto"/>
              <w:left w:val="single" w:sz="4" w:space="0" w:color="auto"/>
              <w:bottom w:val="single" w:sz="4" w:space="0" w:color="auto"/>
            </w:tcBorders>
          </w:tcPr>
          <w:p w:rsidR="00932EA4" w:rsidRPr="0037107F" w:rsidRDefault="006A2208" w:rsidP="00932EA4">
            <w:pPr>
              <w:pStyle w:val="a3"/>
              <w:tabs>
                <w:tab w:val="left" w:pos="1134"/>
              </w:tabs>
              <w:jc w:val="both"/>
              <w:rPr>
                <w:rFonts w:ascii="Times New Roman" w:hAnsi="Times New Roman"/>
                <w:i/>
                <w:sz w:val="24"/>
                <w:szCs w:val="24"/>
              </w:rPr>
            </w:pPr>
            <w:r w:rsidRPr="0037107F">
              <w:rPr>
                <w:rFonts w:ascii="Times New Roman" w:hAnsi="Times New Roman"/>
                <w:i/>
                <w:sz w:val="24"/>
                <w:szCs w:val="24"/>
              </w:rPr>
              <w:t>2.6</w:t>
            </w:r>
          </w:p>
        </w:tc>
        <w:tc>
          <w:tcPr>
            <w:tcW w:w="4110" w:type="dxa"/>
            <w:tcBorders>
              <w:top w:val="single" w:sz="4" w:space="0" w:color="auto"/>
              <w:bottom w:val="single" w:sz="4" w:space="0" w:color="auto"/>
            </w:tcBorders>
          </w:tcPr>
          <w:p w:rsidR="00932EA4" w:rsidRPr="0037107F" w:rsidRDefault="006A2208" w:rsidP="00932EA4">
            <w:pPr>
              <w:pStyle w:val="a3"/>
              <w:tabs>
                <w:tab w:val="left" w:pos="1134"/>
              </w:tabs>
              <w:jc w:val="both"/>
              <w:rPr>
                <w:rFonts w:ascii="Times New Roman" w:hAnsi="Times New Roman"/>
                <w:i/>
                <w:sz w:val="24"/>
                <w:szCs w:val="24"/>
              </w:rPr>
            </w:pPr>
            <w:r w:rsidRPr="0037107F">
              <w:rPr>
                <w:rFonts w:ascii="Times New Roman" w:hAnsi="Times New Roman"/>
                <w:i/>
                <w:sz w:val="24"/>
                <w:szCs w:val="24"/>
              </w:rPr>
              <w:t xml:space="preserve">Жатақхананың ауданы (м </w:t>
            </w:r>
            <w:r w:rsidRPr="0037107F">
              <w:rPr>
                <w:rFonts w:ascii="Times New Roman" w:hAnsi="Times New Roman"/>
                <w:i/>
                <w:sz w:val="24"/>
                <w:szCs w:val="24"/>
                <w:vertAlign w:val="superscript"/>
              </w:rPr>
              <w:t xml:space="preserve">2 </w:t>
            </w:r>
            <w:r w:rsidRPr="0037107F">
              <w:rPr>
                <w:rFonts w:ascii="Times New Roman" w:hAnsi="Times New Roman"/>
                <w:i/>
                <w:sz w:val="24"/>
                <w:szCs w:val="24"/>
              </w:rPr>
              <w:t>)</w:t>
            </w:r>
          </w:p>
        </w:tc>
        <w:tc>
          <w:tcPr>
            <w:tcW w:w="1560" w:type="dxa"/>
            <w:tcBorders>
              <w:top w:val="single" w:sz="4" w:space="0" w:color="auto"/>
              <w:bottom w:val="single" w:sz="4" w:space="0" w:color="auto"/>
              <w:right w:val="single" w:sz="4" w:space="0" w:color="auto"/>
            </w:tcBorders>
            <w:vAlign w:val="center"/>
          </w:tcPr>
          <w:p w:rsidR="00932EA4" w:rsidRPr="0037107F" w:rsidRDefault="006A2208" w:rsidP="00932EA4">
            <w:pPr>
              <w:pStyle w:val="a3"/>
              <w:tabs>
                <w:tab w:val="left" w:pos="1134"/>
              </w:tabs>
              <w:jc w:val="center"/>
              <w:rPr>
                <w:rFonts w:ascii="Times New Roman" w:hAnsi="Times New Roman"/>
                <w:i/>
                <w:sz w:val="24"/>
                <w:szCs w:val="24"/>
              </w:rPr>
            </w:pPr>
            <w:r w:rsidRPr="0037107F">
              <w:rPr>
                <w:rFonts w:ascii="Times New Roman" w:hAnsi="Times New Roman"/>
                <w:i/>
                <w:sz w:val="24"/>
                <w:szCs w:val="24"/>
              </w:rPr>
              <w:t>19178.9</w:t>
            </w:r>
          </w:p>
        </w:tc>
        <w:tc>
          <w:tcPr>
            <w:tcW w:w="1559" w:type="dxa"/>
            <w:tcBorders>
              <w:top w:val="single" w:sz="4" w:space="0" w:color="auto"/>
              <w:bottom w:val="single" w:sz="4" w:space="0" w:color="auto"/>
              <w:right w:val="single" w:sz="4" w:space="0" w:color="auto"/>
            </w:tcBorders>
            <w:vAlign w:val="center"/>
          </w:tcPr>
          <w:p w:rsidR="00932EA4" w:rsidRPr="0037107F" w:rsidRDefault="006A2208" w:rsidP="00932EA4">
            <w:pPr>
              <w:pStyle w:val="a3"/>
              <w:tabs>
                <w:tab w:val="left" w:pos="1134"/>
              </w:tabs>
              <w:jc w:val="center"/>
              <w:rPr>
                <w:rFonts w:ascii="Times New Roman" w:hAnsi="Times New Roman"/>
                <w:i/>
                <w:sz w:val="24"/>
                <w:szCs w:val="24"/>
              </w:rPr>
            </w:pPr>
            <w:r w:rsidRPr="0037107F">
              <w:rPr>
                <w:rFonts w:ascii="Times New Roman" w:hAnsi="Times New Roman"/>
                <w:i/>
                <w:sz w:val="24"/>
                <w:szCs w:val="24"/>
              </w:rPr>
              <w:t>18812.2</w:t>
            </w:r>
          </w:p>
        </w:tc>
        <w:tc>
          <w:tcPr>
            <w:tcW w:w="1808" w:type="dxa"/>
            <w:tcBorders>
              <w:top w:val="single" w:sz="4" w:space="0" w:color="auto"/>
              <w:bottom w:val="single" w:sz="4" w:space="0" w:color="auto"/>
              <w:right w:val="single" w:sz="4" w:space="0" w:color="auto"/>
            </w:tcBorders>
            <w:vAlign w:val="center"/>
          </w:tcPr>
          <w:p w:rsidR="00932EA4" w:rsidRPr="0037107F" w:rsidRDefault="006A2208" w:rsidP="00932EA4">
            <w:pPr>
              <w:pStyle w:val="a3"/>
              <w:tabs>
                <w:tab w:val="left" w:pos="1134"/>
              </w:tabs>
              <w:jc w:val="center"/>
              <w:rPr>
                <w:rFonts w:ascii="Times New Roman" w:hAnsi="Times New Roman"/>
                <w:i/>
                <w:sz w:val="24"/>
                <w:szCs w:val="24"/>
              </w:rPr>
            </w:pPr>
            <w:r w:rsidRPr="0037107F">
              <w:rPr>
                <w:rFonts w:ascii="Times New Roman" w:hAnsi="Times New Roman"/>
                <w:i/>
                <w:sz w:val="24"/>
                <w:szCs w:val="24"/>
              </w:rPr>
              <w:t>18812.2</w:t>
            </w:r>
          </w:p>
        </w:tc>
      </w:tr>
      <w:tr w:rsidR="004E6A59" w:rsidTr="00932EA4">
        <w:tc>
          <w:tcPr>
            <w:tcW w:w="534" w:type="dxa"/>
            <w:tcBorders>
              <w:top w:val="single" w:sz="4" w:space="0" w:color="auto"/>
              <w:left w:val="single" w:sz="4" w:space="0" w:color="auto"/>
              <w:bottom w:val="single" w:sz="4" w:space="0" w:color="auto"/>
            </w:tcBorders>
          </w:tcPr>
          <w:p w:rsidR="00932EA4" w:rsidRPr="0037107F" w:rsidRDefault="006A2208" w:rsidP="00932EA4">
            <w:pPr>
              <w:pStyle w:val="a3"/>
              <w:tabs>
                <w:tab w:val="left" w:pos="1134"/>
              </w:tabs>
              <w:jc w:val="both"/>
              <w:rPr>
                <w:rFonts w:ascii="Times New Roman" w:hAnsi="Times New Roman"/>
                <w:i/>
                <w:sz w:val="24"/>
                <w:szCs w:val="24"/>
              </w:rPr>
            </w:pPr>
            <w:r w:rsidRPr="0037107F">
              <w:rPr>
                <w:rFonts w:ascii="Times New Roman" w:hAnsi="Times New Roman"/>
                <w:i/>
                <w:sz w:val="24"/>
                <w:szCs w:val="24"/>
              </w:rPr>
              <w:t>2.7</w:t>
            </w:r>
          </w:p>
        </w:tc>
        <w:tc>
          <w:tcPr>
            <w:tcW w:w="4110" w:type="dxa"/>
            <w:tcBorders>
              <w:top w:val="single" w:sz="4" w:space="0" w:color="auto"/>
              <w:bottom w:val="single" w:sz="4" w:space="0" w:color="auto"/>
            </w:tcBorders>
          </w:tcPr>
          <w:p w:rsidR="00932EA4" w:rsidRPr="0037107F" w:rsidRDefault="006A2208" w:rsidP="00932EA4">
            <w:pPr>
              <w:pStyle w:val="a3"/>
              <w:tabs>
                <w:tab w:val="left" w:pos="1134"/>
              </w:tabs>
              <w:jc w:val="both"/>
              <w:rPr>
                <w:rFonts w:ascii="Times New Roman" w:hAnsi="Times New Roman"/>
                <w:i/>
                <w:sz w:val="24"/>
                <w:szCs w:val="24"/>
              </w:rPr>
            </w:pPr>
            <w:r w:rsidRPr="0037107F">
              <w:rPr>
                <w:rFonts w:ascii="Times New Roman" w:hAnsi="Times New Roman"/>
                <w:i/>
                <w:sz w:val="24"/>
                <w:szCs w:val="24"/>
              </w:rPr>
              <w:t>Ғалымдар үйі (26 пәтер)</w:t>
            </w:r>
          </w:p>
        </w:tc>
        <w:tc>
          <w:tcPr>
            <w:tcW w:w="1560" w:type="dxa"/>
            <w:tcBorders>
              <w:top w:val="single" w:sz="4" w:space="0" w:color="auto"/>
              <w:bottom w:val="single" w:sz="4" w:space="0" w:color="auto"/>
              <w:right w:val="single" w:sz="4" w:space="0" w:color="auto"/>
            </w:tcBorders>
            <w:vAlign w:val="center"/>
          </w:tcPr>
          <w:p w:rsidR="00932EA4" w:rsidRPr="0037107F" w:rsidRDefault="006A2208" w:rsidP="00932EA4">
            <w:pPr>
              <w:pStyle w:val="a3"/>
              <w:tabs>
                <w:tab w:val="left" w:pos="1134"/>
              </w:tabs>
              <w:jc w:val="center"/>
              <w:rPr>
                <w:rFonts w:ascii="Times New Roman" w:hAnsi="Times New Roman"/>
                <w:i/>
                <w:sz w:val="24"/>
                <w:szCs w:val="24"/>
              </w:rPr>
            </w:pPr>
            <w:r w:rsidRPr="0037107F">
              <w:rPr>
                <w:rFonts w:ascii="Times New Roman" w:hAnsi="Times New Roman"/>
                <w:i/>
                <w:sz w:val="24"/>
                <w:szCs w:val="24"/>
              </w:rPr>
              <w:t>1969.3</w:t>
            </w:r>
          </w:p>
        </w:tc>
        <w:tc>
          <w:tcPr>
            <w:tcW w:w="1559" w:type="dxa"/>
            <w:tcBorders>
              <w:top w:val="single" w:sz="4" w:space="0" w:color="auto"/>
              <w:bottom w:val="single" w:sz="4" w:space="0" w:color="auto"/>
              <w:right w:val="single" w:sz="4" w:space="0" w:color="auto"/>
            </w:tcBorders>
            <w:vAlign w:val="center"/>
          </w:tcPr>
          <w:p w:rsidR="00932EA4" w:rsidRPr="0037107F" w:rsidRDefault="006A2208" w:rsidP="00932EA4">
            <w:pPr>
              <w:pStyle w:val="a3"/>
              <w:tabs>
                <w:tab w:val="left" w:pos="1134"/>
              </w:tabs>
              <w:jc w:val="center"/>
              <w:rPr>
                <w:rFonts w:ascii="Times New Roman" w:hAnsi="Times New Roman"/>
                <w:i/>
                <w:sz w:val="24"/>
                <w:szCs w:val="24"/>
              </w:rPr>
            </w:pPr>
            <w:r w:rsidRPr="0037107F">
              <w:rPr>
                <w:rFonts w:ascii="Times New Roman" w:hAnsi="Times New Roman"/>
                <w:i/>
                <w:sz w:val="24"/>
                <w:szCs w:val="24"/>
              </w:rPr>
              <w:t>1924.1</w:t>
            </w:r>
          </w:p>
        </w:tc>
        <w:tc>
          <w:tcPr>
            <w:tcW w:w="1808" w:type="dxa"/>
            <w:tcBorders>
              <w:top w:val="single" w:sz="4" w:space="0" w:color="auto"/>
              <w:bottom w:val="single" w:sz="4" w:space="0" w:color="auto"/>
              <w:right w:val="single" w:sz="4" w:space="0" w:color="auto"/>
            </w:tcBorders>
            <w:vAlign w:val="center"/>
          </w:tcPr>
          <w:p w:rsidR="00932EA4" w:rsidRPr="0037107F" w:rsidRDefault="006A2208" w:rsidP="00932EA4">
            <w:pPr>
              <w:pStyle w:val="a3"/>
              <w:tabs>
                <w:tab w:val="left" w:pos="1134"/>
              </w:tabs>
              <w:jc w:val="center"/>
              <w:rPr>
                <w:rFonts w:ascii="Times New Roman" w:hAnsi="Times New Roman"/>
                <w:i/>
                <w:sz w:val="24"/>
                <w:szCs w:val="24"/>
              </w:rPr>
            </w:pPr>
            <w:r w:rsidRPr="0037107F">
              <w:rPr>
                <w:rFonts w:ascii="Times New Roman" w:hAnsi="Times New Roman"/>
                <w:i/>
                <w:sz w:val="24"/>
                <w:szCs w:val="24"/>
              </w:rPr>
              <w:t>1924.1</w:t>
            </w:r>
          </w:p>
        </w:tc>
      </w:tr>
    </w:tbl>
    <w:p w:rsidR="00932EA4" w:rsidRPr="0037107F" w:rsidRDefault="00932EA4" w:rsidP="00932EA4">
      <w:pPr>
        <w:pStyle w:val="a3"/>
        <w:tabs>
          <w:tab w:val="left" w:pos="1134"/>
        </w:tabs>
        <w:jc w:val="both"/>
        <w:rPr>
          <w:rFonts w:ascii="Times New Roman" w:hAnsi="Times New Roman"/>
          <w:sz w:val="24"/>
          <w:szCs w:val="24"/>
        </w:rPr>
      </w:pPr>
    </w:p>
    <w:p w:rsidR="00932EA4" w:rsidRPr="0037107F" w:rsidRDefault="006A2208" w:rsidP="00932EA4">
      <w:pPr>
        <w:pStyle w:val="a3"/>
        <w:tabs>
          <w:tab w:val="left" w:pos="851"/>
        </w:tabs>
        <w:ind w:left="567"/>
        <w:jc w:val="both"/>
        <w:rPr>
          <w:rFonts w:ascii="Times New Roman" w:hAnsi="Times New Roman"/>
          <w:i/>
          <w:sz w:val="24"/>
          <w:szCs w:val="24"/>
        </w:rPr>
      </w:pPr>
      <w:r w:rsidRPr="0037107F">
        <w:rPr>
          <w:rFonts w:ascii="Times New Roman" w:hAnsi="Times New Roman"/>
          <w:i/>
          <w:sz w:val="24"/>
          <w:szCs w:val="24"/>
        </w:rPr>
        <w:t xml:space="preserve">1.3 TOE </w:t>
      </w:r>
      <w:r w:rsidRPr="0037107F">
        <w:rPr>
          <w:rFonts w:ascii="Times New Roman" w:hAnsi="Times New Roman"/>
          <w:i/>
          <w:sz w:val="24"/>
          <w:szCs w:val="24"/>
          <w:lang w:val="kk-KZ"/>
        </w:rPr>
        <w:t>бар</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4"/>
        <w:gridCol w:w="4819"/>
        <w:gridCol w:w="1843"/>
        <w:gridCol w:w="2410"/>
      </w:tblGrid>
      <w:tr w:rsidR="004E6A59" w:rsidTr="00932EA4">
        <w:trPr>
          <w:trHeight w:val="300"/>
        </w:trPr>
        <w:tc>
          <w:tcPr>
            <w:tcW w:w="534" w:type="dxa"/>
            <w:tcBorders>
              <w:bottom w:val="single" w:sz="4" w:space="0" w:color="auto"/>
            </w:tcBorders>
            <w:shd w:val="clear" w:color="auto" w:fill="auto"/>
          </w:tcPr>
          <w:p w:rsidR="00932EA4" w:rsidRPr="0037107F" w:rsidRDefault="006A2208" w:rsidP="00932EA4">
            <w:pPr>
              <w:pStyle w:val="a3"/>
              <w:tabs>
                <w:tab w:val="left" w:pos="1134"/>
              </w:tabs>
              <w:jc w:val="both"/>
              <w:rPr>
                <w:rFonts w:ascii="Times New Roman" w:hAnsi="Times New Roman"/>
                <w:sz w:val="24"/>
                <w:szCs w:val="24"/>
              </w:rPr>
            </w:pPr>
            <w:r w:rsidRPr="0037107F">
              <w:rPr>
                <w:rFonts w:ascii="Times New Roman" w:hAnsi="Times New Roman"/>
                <w:sz w:val="24"/>
                <w:szCs w:val="24"/>
              </w:rPr>
              <w:lastRenderedPageBreak/>
              <w:t>Жоқ.</w:t>
            </w:r>
          </w:p>
        </w:tc>
        <w:tc>
          <w:tcPr>
            <w:tcW w:w="4819" w:type="dxa"/>
            <w:tcBorders>
              <w:bottom w:val="single" w:sz="4" w:space="0" w:color="auto"/>
            </w:tcBorders>
            <w:shd w:val="clear" w:color="auto" w:fill="auto"/>
          </w:tcPr>
          <w:p w:rsidR="00932EA4" w:rsidRPr="0037107F" w:rsidRDefault="006A2208" w:rsidP="00932EA4">
            <w:pPr>
              <w:pStyle w:val="a3"/>
              <w:tabs>
                <w:tab w:val="left" w:pos="1134"/>
              </w:tabs>
              <w:jc w:val="both"/>
              <w:rPr>
                <w:rFonts w:ascii="Times New Roman" w:hAnsi="Times New Roman"/>
                <w:sz w:val="24"/>
                <w:szCs w:val="24"/>
              </w:rPr>
            </w:pPr>
            <w:r w:rsidRPr="0037107F">
              <w:rPr>
                <w:rFonts w:ascii="Times New Roman" w:hAnsi="Times New Roman"/>
                <w:sz w:val="24"/>
                <w:szCs w:val="24"/>
              </w:rPr>
              <w:t>Аты</w:t>
            </w:r>
          </w:p>
        </w:tc>
        <w:tc>
          <w:tcPr>
            <w:tcW w:w="1843" w:type="dxa"/>
            <w:tcBorders>
              <w:bottom w:val="single" w:sz="4" w:space="0" w:color="auto"/>
            </w:tcBorders>
            <w:shd w:val="clear" w:color="auto" w:fill="auto"/>
          </w:tcPr>
          <w:p w:rsidR="00932EA4" w:rsidRPr="0037107F" w:rsidRDefault="006A2208" w:rsidP="00932EA4">
            <w:pPr>
              <w:pStyle w:val="a3"/>
              <w:tabs>
                <w:tab w:val="left" w:pos="1134"/>
              </w:tabs>
              <w:jc w:val="both"/>
              <w:rPr>
                <w:rFonts w:ascii="Times New Roman" w:hAnsi="Times New Roman"/>
                <w:sz w:val="24"/>
                <w:szCs w:val="24"/>
              </w:rPr>
            </w:pPr>
            <w:r w:rsidRPr="0037107F">
              <w:rPr>
                <w:rFonts w:ascii="Times New Roman" w:hAnsi="Times New Roman"/>
                <w:sz w:val="24"/>
                <w:szCs w:val="24"/>
              </w:rPr>
              <w:t>Қуат</w:t>
            </w:r>
          </w:p>
        </w:tc>
        <w:tc>
          <w:tcPr>
            <w:tcW w:w="2410" w:type="dxa"/>
            <w:tcBorders>
              <w:bottom w:val="single" w:sz="4" w:space="0" w:color="auto"/>
            </w:tcBorders>
            <w:shd w:val="clear" w:color="auto" w:fill="auto"/>
          </w:tcPr>
          <w:p w:rsidR="00932EA4" w:rsidRPr="0037107F" w:rsidRDefault="006A2208" w:rsidP="00932EA4">
            <w:pPr>
              <w:pStyle w:val="a3"/>
              <w:tabs>
                <w:tab w:val="left" w:pos="1134"/>
              </w:tabs>
              <w:jc w:val="both"/>
              <w:rPr>
                <w:rFonts w:ascii="Times New Roman" w:hAnsi="Times New Roman"/>
                <w:sz w:val="24"/>
                <w:szCs w:val="24"/>
              </w:rPr>
            </w:pPr>
            <w:r w:rsidRPr="0037107F">
              <w:rPr>
                <w:rFonts w:ascii="Times New Roman" w:hAnsi="Times New Roman"/>
                <w:sz w:val="24"/>
                <w:szCs w:val="24"/>
              </w:rPr>
              <w:t>шын мәнінде қолданылған</w:t>
            </w:r>
          </w:p>
        </w:tc>
      </w:tr>
      <w:tr w:rsidR="004E6A59" w:rsidTr="00932EA4">
        <w:tc>
          <w:tcPr>
            <w:tcW w:w="534" w:type="dxa"/>
            <w:tcBorders>
              <w:top w:val="single" w:sz="4" w:space="0" w:color="auto"/>
              <w:left w:val="single" w:sz="4" w:space="0" w:color="auto"/>
              <w:bottom w:val="single" w:sz="4" w:space="0" w:color="auto"/>
            </w:tcBorders>
          </w:tcPr>
          <w:p w:rsidR="00932EA4" w:rsidRPr="0037107F" w:rsidRDefault="006A2208" w:rsidP="00932EA4">
            <w:pPr>
              <w:pStyle w:val="a3"/>
              <w:tabs>
                <w:tab w:val="left" w:pos="1134"/>
              </w:tabs>
              <w:jc w:val="both"/>
              <w:rPr>
                <w:rFonts w:ascii="Times New Roman" w:hAnsi="Times New Roman"/>
                <w:sz w:val="24"/>
                <w:szCs w:val="24"/>
              </w:rPr>
            </w:pPr>
            <w:r w:rsidRPr="0037107F">
              <w:rPr>
                <w:rFonts w:ascii="Times New Roman" w:hAnsi="Times New Roman"/>
                <w:sz w:val="24"/>
                <w:szCs w:val="24"/>
              </w:rPr>
              <w:t>бір</w:t>
            </w:r>
          </w:p>
        </w:tc>
        <w:tc>
          <w:tcPr>
            <w:tcW w:w="4819" w:type="dxa"/>
            <w:tcBorders>
              <w:top w:val="single" w:sz="4" w:space="0" w:color="auto"/>
              <w:bottom w:val="single" w:sz="4" w:space="0" w:color="auto"/>
            </w:tcBorders>
          </w:tcPr>
          <w:p w:rsidR="00932EA4" w:rsidRPr="0037107F" w:rsidRDefault="006A2208" w:rsidP="00932EA4">
            <w:pPr>
              <w:pStyle w:val="a3"/>
              <w:tabs>
                <w:tab w:val="left" w:pos="1134"/>
              </w:tabs>
              <w:jc w:val="both"/>
              <w:rPr>
                <w:rFonts w:ascii="Times New Roman" w:hAnsi="Times New Roman"/>
                <w:sz w:val="24"/>
                <w:szCs w:val="24"/>
              </w:rPr>
            </w:pPr>
            <w:r w:rsidRPr="0037107F">
              <w:rPr>
                <w:rFonts w:ascii="Times New Roman" w:hAnsi="Times New Roman"/>
                <w:sz w:val="24"/>
                <w:szCs w:val="24"/>
              </w:rPr>
              <w:t>Аудитория</w:t>
            </w:r>
          </w:p>
        </w:tc>
        <w:tc>
          <w:tcPr>
            <w:tcW w:w="1843" w:type="dxa"/>
            <w:tcBorders>
              <w:top w:val="single" w:sz="4" w:space="0" w:color="auto"/>
              <w:bottom w:val="single" w:sz="4" w:space="0" w:color="auto"/>
              <w:right w:val="single" w:sz="4" w:space="0" w:color="auto"/>
            </w:tcBorders>
          </w:tcPr>
          <w:p w:rsidR="00932EA4" w:rsidRPr="0037107F" w:rsidRDefault="006A2208" w:rsidP="00932EA4">
            <w:pPr>
              <w:pStyle w:val="a3"/>
              <w:tabs>
                <w:tab w:val="left" w:pos="1134"/>
              </w:tabs>
              <w:jc w:val="both"/>
              <w:rPr>
                <w:rFonts w:ascii="Times New Roman" w:hAnsi="Times New Roman"/>
                <w:sz w:val="24"/>
                <w:szCs w:val="24"/>
              </w:rPr>
            </w:pPr>
            <w:r w:rsidRPr="0037107F">
              <w:rPr>
                <w:rFonts w:ascii="Times New Roman" w:hAnsi="Times New Roman"/>
                <w:sz w:val="24"/>
                <w:szCs w:val="24"/>
              </w:rPr>
              <w:t>543 орын</w:t>
            </w:r>
          </w:p>
        </w:tc>
        <w:tc>
          <w:tcPr>
            <w:tcW w:w="2410" w:type="dxa"/>
            <w:tcBorders>
              <w:top w:val="single" w:sz="4" w:space="0" w:color="auto"/>
              <w:bottom w:val="single" w:sz="4" w:space="0" w:color="auto"/>
              <w:right w:val="single" w:sz="4" w:space="0" w:color="auto"/>
            </w:tcBorders>
          </w:tcPr>
          <w:p w:rsidR="00932EA4" w:rsidRPr="0037107F" w:rsidRDefault="006A2208" w:rsidP="00932EA4">
            <w:pPr>
              <w:pStyle w:val="a3"/>
              <w:tabs>
                <w:tab w:val="left" w:pos="1134"/>
              </w:tabs>
              <w:jc w:val="both"/>
              <w:rPr>
                <w:rFonts w:ascii="Times New Roman" w:hAnsi="Times New Roman"/>
                <w:sz w:val="24"/>
                <w:szCs w:val="24"/>
              </w:rPr>
            </w:pPr>
            <w:r w:rsidRPr="0037107F">
              <w:rPr>
                <w:rFonts w:ascii="Times New Roman" w:hAnsi="Times New Roman"/>
                <w:sz w:val="24"/>
                <w:szCs w:val="24"/>
              </w:rPr>
              <w:t>Мерекелер мен басқа да қоғамдық іс-шараларға арналған.</w:t>
            </w:r>
          </w:p>
        </w:tc>
      </w:tr>
      <w:tr w:rsidR="004E6A59" w:rsidTr="00932EA4">
        <w:tc>
          <w:tcPr>
            <w:tcW w:w="534" w:type="dxa"/>
            <w:tcBorders>
              <w:top w:val="single" w:sz="4" w:space="0" w:color="auto"/>
              <w:left w:val="single" w:sz="4" w:space="0" w:color="auto"/>
              <w:bottom w:val="single" w:sz="4" w:space="0" w:color="auto"/>
            </w:tcBorders>
          </w:tcPr>
          <w:p w:rsidR="00932EA4" w:rsidRPr="0037107F" w:rsidRDefault="006A2208" w:rsidP="00932EA4">
            <w:pPr>
              <w:pStyle w:val="a3"/>
              <w:tabs>
                <w:tab w:val="left" w:pos="1134"/>
              </w:tabs>
              <w:jc w:val="both"/>
              <w:rPr>
                <w:rFonts w:ascii="Times New Roman" w:hAnsi="Times New Roman"/>
                <w:sz w:val="24"/>
                <w:szCs w:val="24"/>
              </w:rPr>
            </w:pPr>
            <w:r w:rsidRPr="0037107F">
              <w:rPr>
                <w:rFonts w:ascii="Times New Roman" w:hAnsi="Times New Roman"/>
                <w:sz w:val="24"/>
                <w:szCs w:val="24"/>
              </w:rPr>
              <w:t>2</w:t>
            </w:r>
          </w:p>
        </w:tc>
        <w:tc>
          <w:tcPr>
            <w:tcW w:w="4819" w:type="dxa"/>
            <w:tcBorders>
              <w:top w:val="single" w:sz="4" w:space="0" w:color="auto"/>
              <w:bottom w:val="single" w:sz="4" w:space="0" w:color="auto"/>
            </w:tcBorders>
          </w:tcPr>
          <w:p w:rsidR="00932EA4" w:rsidRPr="0037107F" w:rsidRDefault="006A2208" w:rsidP="00932EA4">
            <w:pPr>
              <w:pStyle w:val="a3"/>
              <w:tabs>
                <w:tab w:val="left" w:pos="1134"/>
              </w:tabs>
              <w:jc w:val="both"/>
              <w:rPr>
                <w:rFonts w:ascii="Times New Roman" w:hAnsi="Times New Roman"/>
                <w:sz w:val="24"/>
                <w:szCs w:val="24"/>
              </w:rPr>
            </w:pPr>
            <w:r w:rsidRPr="0037107F">
              <w:rPr>
                <w:rFonts w:ascii="Times New Roman" w:hAnsi="Times New Roman"/>
                <w:sz w:val="24"/>
                <w:szCs w:val="24"/>
              </w:rPr>
              <w:t>Спорт залы</w:t>
            </w:r>
          </w:p>
        </w:tc>
        <w:tc>
          <w:tcPr>
            <w:tcW w:w="1843" w:type="dxa"/>
            <w:tcBorders>
              <w:top w:val="single" w:sz="4" w:space="0" w:color="auto"/>
              <w:bottom w:val="single" w:sz="4" w:space="0" w:color="auto"/>
              <w:right w:val="single" w:sz="4" w:space="0" w:color="auto"/>
            </w:tcBorders>
          </w:tcPr>
          <w:p w:rsidR="00932EA4" w:rsidRPr="0037107F" w:rsidRDefault="006A2208" w:rsidP="00932EA4">
            <w:pPr>
              <w:pStyle w:val="a3"/>
              <w:tabs>
                <w:tab w:val="left" w:pos="1134"/>
              </w:tabs>
              <w:jc w:val="both"/>
              <w:rPr>
                <w:rFonts w:ascii="Times New Roman" w:hAnsi="Times New Roman"/>
                <w:sz w:val="24"/>
                <w:szCs w:val="24"/>
              </w:rPr>
            </w:pPr>
            <w:r w:rsidRPr="0037107F">
              <w:rPr>
                <w:rFonts w:ascii="Times New Roman" w:hAnsi="Times New Roman"/>
                <w:sz w:val="24"/>
                <w:szCs w:val="24"/>
              </w:rPr>
              <w:t>178 адам</w:t>
            </w:r>
          </w:p>
        </w:tc>
        <w:tc>
          <w:tcPr>
            <w:tcW w:w="2410" w:type="dxa"/>
            <w:tcBorders>
              <w:top w:val="single" w:sz="4" w:space="0" w:color="auto"/>
              <w:bottom w:val="single" w:sz="4" w:space="0" w:color="auto"/>
              <w:right w:val="single" w:sz="4" w:space="0" w:color="auto"/>
            </w:tcBorders>
          </w:tcPr>
          <w:p w:rsidR="00932EA4" w:rsidRPr="0037107F" w:rsidRDefault="006A2208" w:rsidP="00932EA4">
            <w:pPr>
              <w:pStyle w:val="a3"/>
              <w:tabs>
                <w:tab w:val="left" w:pos="1134"/>
              </w:tabs>
              <w:jc w:val="both"/>
              <w:rPr>
                <w:rFonts w:ascii="Times New Roman" w:hAnsi="Times New Roman"/>
                <w:sz w:val="24"/>
                <w:szCs w:val="24"/>
              </w:rPr>
            </w:pPr>
            <w:r w:rsidRPr="0037107F">
              <w:rPr>
                <w:rFonts w:ascii="Times New Roman" w:hAnsi="Times New Roman"/>
                <w:sz w:val="24"/>
                <w:szCs w:val="24"/>
              </w:rPr>
              <w:t>Спорттық ойындар мен жаттығуларға арналған.</w:t>
            </w:r>
          </w:p>
        </w:tc>
      </w:tr>
      <w:tr w:rsidR="004E6A59" w:rsidTr="00932EA4">
        <w:tc>
          <w:tcPr>
            <w:tcW w:w="534" w:type="dxa"/>
            <w:tcBorders>
              <w:top w:val="single" w:sz="4" w:space="0" w:color="auto"/>
              <w:left w:val="single" w:sz="4" w:space="0" w:color="auto"/>
              <w:bottom w:val="single" w:sz="4" w:space="0" w:color="auto"/>
            </w:tcBorders>
          </w:tcPr>
          <w:p w:rsidR="00932EA4" w:rsidRPr="0037107F" w:rsidRDefault="006A2208" w:rsidP="00932EA4">
            <w:pPr>
              <w:pStyle w:val="a3"/>
              <w:tabs>
                <w:tab w:val="left" w:pos="1134"/>
              </w:tabs>
              <w:jc w:val="both"/>
              <w:rPr>
                <w:rFonts w:ascii="Times New Roman" w:hAnsi="Times New Roman"/>
                <w:sz w:val="24"/>
                <w:szCs w:val="24"/>
              </w:rPr>
            </w:pPr>
            <w:r w:rsidRPr="0037107F">
              <w:rPr>
                <w:rFonts w:ascii="Times New Roman" w:hAnsi="Times New Roman"/>
                <w:sz w:val="24"/>
                <w:szCs w:val="24"/>
              </w:rPr>
              <w:t>3</w:t>
            </w:r>
          </w:p>
        </w:tc>
        <w:tc>
          <w:tcPr>
            <w:tcW w:w="4819" w:type="dxa"/>
            <w:tcBorders>
              <w:top w:val="single" w:sz="4" w:space="0" w:color="auto"/>
              <w:bottom w:val="single" w:sz="4" w:space="0" w:color="auto"/>
            </w:tcBorders>
          </w:tcPr>
          <w:p w:rsidR="00932EA4" w:rsidRPr="0037107F" w:rsidRDefault="006A2208" w:rsidP="00932EA4">
            <w:pPr>
              <w:pStyle w:val="a3"/>
              <w:tabs>
                <w:tab w:val="left" w:pos="1134"/>
              </w:tabs>
              <w:jc w:val="both"/>
              <w:rPr>
                <w:rFonts w:ascii="Times New Roman" w:hAnsi="Times New Roman"/>
                <w:sz w:val="24"/>
                <w:szCs w:val="24"/>
              </w:rPr>
            </w:pPr>
            <w:r w:rsidRPr="0037107F">
              <w:rPr>
                <w:rFonts w:ascii="Times New Roman" w:hAnsi="Times New Roman"/>
                <w:sz w:val="24"/>
                <w:szCs w:val="24"/>
              </w:rPr>
              <w:t>Ашық спорт алаңы</w:t>
            </w:r>
          </w:p>
        </w:tc>
        <w:tc>
          <w:tcPr>
            <w:tcW w:w="1843" w:type="dxa"/>
            <w:tcBorders>
              <w:top w:val="single" w:sz="4" w:space="0" w:color="auto"/>
              <w:bottom w:val="single" w:sz="4" w:space="0" w:color="auto"/>
              <w:right w:val="single" w:sz="4" w:space="0" w:color="auto"/>
            </w:tcBorders>
          </w:tcPr>
          <w:p w:rsidR="00932EA4" w:rsidRPr="0037107F" w:rsidRDefault="006A2208" w:rsidP="00932EA4">
            <w:pPr>
              <w:pStyle w:val="a3"/>
              <w:tabs>
                <w:tab w:val="left" w:pos="1134"/>
              </w:tabs>
              <w:jc w:val="both"/>
              <w:rPr>
                <w:rFonts w:ascii="Times New Roman" w:hAnsi="Times New Roman"/>
                <w:sz w:val="24"/>
                <w:szCs w:val="24"/>
              </w:rPr>
            </w:pPr>
            <w:r w:rsidRPr="0037107F">
              <w:rPr>
                <w:rFonts w:ascii="Times New Roman" w:hAnsi="Times New Roman"/>
                <w:sz w:val="24"/>
                <w:szCs w:val="24"/>
              </w:rPr>
              <w:t>120 адам</w:t>
            </w:r>
          </w:p>
        </w:tc>
        <w:tc>
          <w:tcPr>
            <w:tcW w:w="2410" w:type="dxa"/>
            <w:tcBorders>
              <w:top w:val="single" w:sz="4" w:space="0" w:color="auto"/>
              <w:bottom w:val="single" w:sz="4" w:space="0" w:color="auto"/>
              <w:right w:val="single" w:sz="4" w:space="0" w:color="auto"/>
            </w:tcBorders>
          </w:tcPr>
          <w:p w:rsidR="00932EA4" w:rsidRPr="0037107F" w:rsidRDefault="006A2208" w:rsidP="00932EA4">
            <w:pPr>
              <w:pStyle w:val="a3"/>
              <w:tabs>
                <w:tab w:val="left" w:pos="1134"/>
              </w:tabs>
              <w:jc w:val="both"/>
              <w:rPr>
                <w:rFonts w:ascii="Times New Roman" w:hAnsi="Times New Roman"/>
                <w:sz w:val="24"/>
                <w:szCs w:val="24"/>
              </w:rPr>
            </w:pPr>
            <w:r w:rsidRPr="0037107F">
              <w:rPr>
                <w:rFonts w:ascii="Times New Roman" w:hAnsi="Times New Roman"/>
                <w:sz w:val="24"/>
                <w:szCs w:val="24"/>
              </w:rPr>
              <w:t>Спорттық ойындар мен жаттығуларға арналған.</w:t>
            </w:r>
          </w:p>
        </w:tc>
      </w:tr>
      <w:tr w:rsidR="004E6A59" w:rsidTr="00932EA4">
        <w:tc>
          <w:tcPr>
            <w:tcW w:w="534" w:type="dxa"/>
            <w:tcBorders>
              <w:top w:val="single" w:sz="4" w:space="0" w:color="auto"/>
              <w:left w:val="single" w:sz="4" w:space="0" w:color="auto"/>
              <w:bottom w:val="single" w:sz="4" w:space="0" w:color="auto"/>
            </w:tcBorders>
          </w:tcPr>
          <w:p w:rsidR="00932EA4" w:rsidRPr="0037107F" w:rsidRDefault="006A2208" w:rsidP="00932EA4">
            <w:pPr>
              <w:pStyle w:val="a3"/>
              <w:tabs>
                <w:tab w:val="left" w:pos="1134"/>
              </w:tabs>
              <w:jc w:val="both"/>
              <w:rPr>
                <w:rFonts w:ascii="Times New Roman" w:hAnsi="Times New Roman"/>
                <w:sz w:val="24"/>
                <w:szCs w:val="24"/>
              </w:rPr>
            </w:pPr>
            <w:r w:rsidRPr="0037107F">
              <w:rPr>
                <w:rFonts w:ascii="Times New Roman" w:hAnsi="Times New Roman"/>
                <w:sz w:val="24"/>
                <w:szCs w:val="24"/>
              </w:rPr>
              <w:t>төрт</w:t>
            </w:r>
          </w:p>
        </w:tc>
        <w:tc>
          <w:tcPr>
            <w:tcW w:w="4819" w:type="dxa"/>
            <w:tcBorders>
              <w:top w:val="single" w:sz="4" w:space="0" w:color="auto"/>
              <w:bottom w:val="single" w:sz="4" w:space="0" w:color="auto"/>
            </w:tcBorders>
          </w:tcPr>
          <w:p w:rsidR="00932EA4" w:rsidRPr="0037107F" w:rsidRDefault="006A2208" w:rsidP="00932EA4">
            <w:pPr>
              <w:pStyle w:val="a3"/>
              <w:tabs>
                <w:tab w:val="left" w:pos="1134"/>
              </w:tabs>
              <w:jc w:val="both"/>
              <w:rPr>
                <w:rFonts w:ascii="Times New Roman" w:hAnsi="Times New Roman"/>
                <w:sz w:val="24"/>
                <w:szCs w:val="24"/>
              </w:rPr>
            </w:pPr>
            <w:r w:rsidRPr="0037107F">
              <w:rPr>
                <w:rFonts w:ascii="Times New Roman" w:hAnsi="Times New Roman"/>
                <w:sz w:val="24"/>
                <w:szCs w:val="24"/>
              </w:rPr>
              <w:t>Медициналық орталық</w:t>
            </w:r>
          </w:p>
        </w:tc>
        <w:tc>
          <w:tcPr>
            <w:tcW w:w="1843" w:type="dxa"/>
            <w:tcBorders>
              <w:top w:val="single" w:sz="4" w:space="0" w:color="auto"/>
              <w:bottom w:val="single" w:sz="4" w:space="0" w:color="auto"/>
              <w:right w:val="single" w:sz="4" w:space="0" w:color="auto"/>
            </w:tcBorders>
          </w:tcPr>
          <w:p w:rsidR="00932EA4" w:rsidRPr="0037107F" w:rsidRDefault="006A2208" w:rsidP="00932EA4">
            <w:pPr>
              <w:pStyle w:val="a3"/>
              <w:tabs>
                <w:tab w:val="left" w:pos="1134"/>
              </w:tabs>
              <w:jc w:val="both"/>
              <w:rPr>
                <w:rFonts w:ascii="Times New Roman" w:hAnsi="Times New Roman"/>
                <w:sz w:val="24"/>
                <w:szCs w:val="24"/>
              </w:rPr>
            </w:pPr>
            <w:r w:rsidRPr="0037107F">
              <w:rPr>
                <w:rFonts w:ascii="Times New Roman" w:hAnsi="Times New Roman"/>
                <w:sz w:val="24"/>
                <w:szCs w:val="24"/>
              </w:rPr>
              <w:t>60 адам</w:t>
            </w:r>
          </w:p>
        </w:tc>
        <w:tc>
          <w:tcPr>
            <w:tcW w:w="2410" w:type="dxa"/>
            <w:tcBorders>
              <w:top w:val="single" w:sz="4" w:space="0" w:color="auto"/>
              <w:bottom w:val="single" w:sz="4" w:space="0" w:color="auto"/>
              <w:right w:val="single" w:sz="4" w:space="0" w:color="auto"/>
            </w:tcBorders>
          </w:tcPr>
          <w:p w:rsidR="00932EA4" w:rsidRPr="002D1077" w:rsidRDefault="006A2208" w:rsidP="00932EA4">
            <w:pPr>
              <w:pStyle w:val="a3"/>
              <w:tabs>
                <w:tab w:val="left" w:pos="1134"/>
              </w:tabs>
              <w:jc w:val="both"/>
              <w:rPr>
                <w:rFonts w:ascii="Times New Roman" w:hAnsi="Times New Roman"/>
                <w:sz w:val="24"/>
                <w:szCs w:val="24"/>
              </w:rPr>
            </w:pPr>
            <w:r w:rsidRPr="0037107F">
              <w:rPr>
                <w:rFonts w:ascii="Times New Roman" w:hAnsi="Times New Roman"/>
                <w:sz w:val="24"/>
                <w:szCs w:val="24"/>
              </w:rPr>
              <w:t>Алғашқы қабылдау, сондай-ақ алғашқы көмек көрсету үшін.</w:t>
            </w:r>
          </w:p>
        </w:tc>
      </w:tr>
      <w:tr w:rsidR="004E6A59" w:rsidTr="00932EA4">
        <w:tc>
          <w:tcPr>
            <w:tcW w:w="534" w:type="dxa"/>
            <w:tcBorders>
              <w:top w:val="single" w:sz="4" w:space="0" w:color="auto"/>
              <w:left w:val="single" w:sz="4" w:space="0" w:color="auto"/>
              <w:bottom w:val="single" w:sz="4" w:space="0" w:color="auto"/>
            </w:tcBorders>
          </w:tcPr>
          <w:p w:rsidR="00932EA4" w:rsidRPr="0037107F" w:rsidRDefault="006A2208" w:rsidP="00932EA4">
            <w:pPr>
              <w:pStyle w:val="a3"/>
              <w:tabs>
                <w:tab w:val="left" w:pos="1134"/>
              </w:tabs>
              <w:jc w:val="both"/>
              <w:rPr>
                <w:rFonts w:ascii="Times New Roman" w:hAnsi="Times New Roman"/>
                <w:sz w:val="24"/>
                <w:szCs w:val="24"/>
              </w:rPr>
            </w:pPr>
            <w:r w:rsidRPr="0037107F">
              <w:rPr>
                <w:rFonts w:ascii="Times New Roman" w:hAnsi="Times New Roman"/>
                <w:sz w:val="24"/>
                <w:szCs w:val="24"/>
              </w:rPr>
              <w:t>5</w:t>
            </w:r>
          </w:p>
        </w:tc>
        <w:tc>
          <w:tcPr>
            <w:tcW w:w="4819" w:type="dxa"/>
            <w:tcBorders>
              <w:top w:val="single" w:sz="4" w:space="0" w:color="auto"/>
              <w:bottom w:val="single" w:sz="4" w:space="0" w:color="auto"/>
            </w:tcBorders>
          </w:tcPr>
          <w:p w:rsidR="00932EA4" w:rsidRPr="0037107F" w:rsidRDefault="006A2208" w:rsidP="00932EA4">
            <w:pPr>
              <w:pStyle w:val="a3"/>
              <w:tabs>
                <w:tab w:val="left" w:pos="1134"/>
              </w:tabs>
              <w:jc w:val="both"/>
              <w:rPr>
                <w:rFonts w:ascii="Times New Roman" w:hAnsi="Times New Roman"/>
                <w:sz w:val="24"/>
                <w:szCs w:val="24"/>
              </w:rPr>
            </w:pPr>
            <w:r w:rsidRPr="0037107F">
              <w:rPr>
                <w:rFonts w:ascii="Times New Roman" w:hAnsi="Times New Roman"/>
                <w:sz w:val="24"/>
                <w:szCs w:val="24"/>
              </w:rPr>
              <w:t>Асхана</w:t>
            </w:r>
          </w:p>
        </w:tc>
        <w:tc>
          <w:tcPr>
            <w:tcW w:w="1843" w:type="dxa"/>
            <w:tcBorders>
              <w:top w:val="single" w:sz="4" w:space="0" w:color="auto"/>
              <w:bottom w:val="single" w:sz="4" w:space="0" w:color="auto"/>
              <w:right w:val="single" w:sz="4" w:space="0" w:color="auto"/>
            </w:tcBorders>
          </w:tcPr>
          <w:p w:rsidR="00932EA4" w:rsidRPr="0037107F" w:rsidRDefault="006A2208" w:rsidP="00932EA4">
            <w:pPr>
              <w:pStyle w:val="a3"/>
              <w:tabs>
                <w:tab w:val="left" w:pos="1134"/>
              </w:tabs>
              <w:jc w:val="both"/>
              <w:rPr>
                <w:rFonts w:ascii="Times New Roman" w:hAnsi="Times New Roman"/>
                <w:sz w:val="24"/>
                <w:szCs w:val="24"/>
              </w:rPr>
            </w:pPr>
            <w:r w:rsidRPr="0037107F">
              <w:rPr>
                <w:rFonts w:ascii="Times New Roman" w:hAnsi="Times New Roman"/>
                <w:sz w:val="24"/>
                <w:szCs w:val="24"/>
              </w:rPr>
              <w:t>224 орын</w:t>
            </w:r>
          </w:p>
        </w:tc>
        <w:tc>
          <w:tcPr>
            <w:tcW w:w="2410" w:type="dxa"/>
            <w:tcBorders>
              <w:top w:val="single" w:sz="4" w:space="0" w:color="auto"/>
              <w:bottom w:val="single" w:sz="4" w:space="0" w:color="auto"/>
              <w:right w:val="single" w:sz="4" w:space="0" w:color="auto"/>
            </w:tcBorders>
          </w:tcPr>
          <w:p w:rsidR="00932EA4" w:rsidRPr="0037107F" w:rsidRDefault="006A2208" w:rsidP="00932EA4">
            <w:pPr>
              <w:pStyle w:val="a3"/>
              <w:tabs>
                <w:tab w:val="left" w:pos="1134"/>
              </w:tabs>
              <w:jc w:val="both"/>
              <w:rPr>
                <w:rFonts w:ascii="Times New Roman" w:hAnsi="Times New Roman"/>
                <w:sz w:val="24"/>
                <w:szCs w:val="24"/>
              </w:rPr>
            </w:pPr>
            <w:r w:rsidRPr="0037107F">
              <w:rPr>
                <w:rFonts w:ascii="Times New Roman" w:hAnsi="Times New Roman"/>
                <w:sz w:val="24"/>
                <w:szCs w:val="24"/>
              </w:rPr>
              <w:t>Оқушыларға тамақтандыру қызметін көрсету.</w:t>
            </w:r>
          </w:p>
        </w:tc>
      </w:tr>
      <w:tr w:rsidR="004E6A59" w:rsidTr="00932EA4">
        <w:tc>
          <w:tcPr>
            <w:tcW w:w="534" w:type="dxa"/>
            <w:tcBorders>
              <w:top w:val="single" w:sz="4" w:space="0" w:color="auto"/>
              <w:left w:val="single" w:sz="4" w:space="0" w:color="auto"/>
              <w:bottom w:val="single" w:sz="4" w:space="0" w:color="auto"/>
            </w:tcBorders>
          </w:tcPr>
          <w:p w:rsidR="00932EA4" w:rsidRPr="0037107F" w:rsidRDefault="006A2208" w:rsidP="00932EA4">
            <w:pPr>
              <w:pStyle w:val="a3"/>
              <w:tabs>
                <w:tab w:val="left" w:pos="1134"/>
              </w:tabs>
              <w:jc w:val="both"/>
              <w:rPr>
                <w:rFonts w:ascii="Times New Roman" w:hAnsi="Times New Roman"/>
                <w:sz w:val="24"/>
                <w:szCs w:val="24"/>
              </w:rPr>
            </w:pPr>
            <w:r w:rsidRPr="0037107F">
              <w:rPr>
                <w:rFonts w:ascii="Times New Roman" w:hAnsi="Times New Roman"/>
                <w:sz w:val="24"/>
                <w:szCs w:val="24"/>
              </w:rPr>
              <w:t>6</w:t>
            </w:r>
          </w:p>
        </w:tc>
        <w:tc>
          <w:tcPr>
            <w:tcW w:w="4819" w:type="dxa"/>
            <w:tcBorders>
              <w:top w:val="single" w:sz="4" w:space="0" w:color="auto"/>
              <w:bottom w:val="single" w:sz="4" w:space="0" w:color="auto"/>
            </w:tcBorders>
          </w:tcPr>
          <w:p w:rsidR="00932EA4" w:rsidRPr="0037107F" w:rsidRDefault="006A2208" w:rsidP="00932EA4">
            <w:pPr>
              <w:pStyle w:val="a3"/>
              <w:tabs>
                <w:tab w:val="left" w:pos="1134"/>
              </w:tabs>
              <w:jc w:val="both"/>
              <w:rPr>
                <w:rFonts w:ascii="Times New Roman" w:hAnsi="Times New Roman"/>
                <w:sz w:val="24"/>
                <w:szCs w:val="24"/>
              </w:rPr>
            </w:pPr>
            <w:r w:rsidRPr="0037107F">
              <w:rPr>
                <w:rFonts w:ascii="Times New Roman" w:hAnsi="Times New Roman"/>
                <w:sz w:val="24"/>
                <w:szCs w:val="24"/>
              </w:rPr>
              <w:t>Буфет</w:t>
            </w:r>
          </w:p>
        </w:tc>
        <w:tc>
          <w:tcPr>
            <w:tcW w:w="1843" w:type="dxa"/>
            <w:tcBorders>
              <w:top w:val="single" w:sz="4" w:space="0" w:color="auto"/>
              <w:bottom w:val="single" w:sz="4" w:space="0" w:color="auto"/>
              <w:right w:val="single" w:sz="4" w:space="0" w:color="auto"/>
            </w:tcBorders>
          </w:tcPr>
          <w:p w:rsidR="00932EA4" w:rsidRPr="0037107F" w:rsidRDefault="006A2208" w:rsidP="00932EA4">
            <w:pPr>
              <w:pStyle w:val="a3"/>
              <w:tabs>
                <w:tab w:val="left" w:pos="1134"/>
              </w:tabs>
              <w:jc w:val="both"/>
              <w:rPr>
                <w:rFonts w:ascii="Times New Roman" w:hAnsi="Times New Roman"/>
                <w:sz w:val="24"/>
                <w:szCs w:val="24"/>
              </w:rPr>
            </w:pPr>
            <w:r w:rsidRPr="0037107F">
              <w:rPr>
                <w:rFonts w:ascii="Times New Roman" w:hAnsi="Times New Roman"/>
                <w:sz w:val="24"/>
                <w:szCs w:val="24"/>
              </w:rPr>
              <w:t>32 орын</w:t>
            </w:r>
          </w:p>
        </w:tc>
        <w:tc>
          <w:tcPr>
            <w:tcW w:w="2410" w:type="dxa"/>
            <w:tcBorders>
              <w:top w:val="single" w:sz="4" w:space="0" w:color="auto"/>
              <w:bottom w:val="single" w:sz="4" w:space="0" w:color="auto"/>
              <w:right w:val="single" w:sz="4" w:space="0" w:color="auto"/>
            </w:tcBorders>
          </w:tcPr>
          <w:p w:rsidR="00932EA4" w:rsidRPr="0037107F" w:rsidRDefault="006A2208" w:rsidP="00932EA4">
            <w:pPr>
              <w:pStyle w:val="a3"/>
              <w:tabs>
                <w:tab w:val="left" w:pos="1134"/>
              </w:tabs>
              <w:jc w:val="both"/>
              <w:rPr>
                <w:rFonts w:ascii="Times New Roman" w:hAnsi="Times New Roman"/>
                <w:sz w:val="24"/>
                <w:szCs w:val="24"/>
              </w:rPr>
            </w:pPr>
            <w:r w:rsidRPr="0037107F">
              <w:rPr>
                <w:rFonts w:ascii="Times New Roman" w:hAnsi="Times New Roman"/>
                <w:sz w:val="24"/>
                <w:szCs w:val="24"/>
              </w:rPr>
              <w:t>Оқушыларға тамақтандыру қызметін көрсету.</w:t>
            </w:r>
          </w:p>
        </w:tc>
      </w:tr>
      <w:tr w:rsidR="004E6A59" w:rsidTr="00932EA4">
        <w:tc>
          <w:tcPr>
            <w:tcW w:w="534" w:type="dxa"/>
            <w:tcBorders>
              <w:top w:val="single" w:sz="4" w:space="0" w:color="auto"/>
              <w:left w:val="single" w:sz="4" w:space="0" w:color="auto"/>
              <w:bottom w:val="single" w:sz="4" w:space="0" w:color="auto"/>
            </w:tcBorders>
          </w:tcPr>
          <w:p w:rsidR="00932EA4" w:rsidRPr="0037107F" w:rsidRDefault="006A2208" w:rsidP="00932EA4">
            <w:pPr>
              <w:pStyle w:val="a3"/>
              <w:tabs>
                <w:tab w:val="left" w:pos="1134"/>
              </w:tabs>
              <w:jc w:val="both"/>
              <w:rPr>
                <w:rFonts w:ascii="Times New Roman" w:hAnsi="Times New Roman"/>
                <w:sz w:val="24"/>
                <w:szCs w:val="24"/>
              </w:rPr>
            </w:pPr>
            <w:r w:rsidRPr="0037107F">
              <w:rPr>
                <w:rFonts w:ascii="Times New Roman" w:hAnsi="Times New Roman"/>
                <w:sz w:val="24"/>
                <w:szCs w:val="24"/>
              </w:rPr>
              <w:t>7</w:t>
            </w:r>
          </w:p>
        </w:tc>
        <w:tc>
          <w:tcPr>
            <w:tcW w:w="4819" w:type="dxa"/>
            <w:tcBorders>
              <w:top w:val="single" w:sz="4" w:space="0" w:color="auto"/>
              <w:bottom w:val="single" w:sz="4" w:space="0" w:color="auto"/>
            </w:tcBorders>
          </w:tcPr>
          <w:p w:rsidR="00932EA4" w:rsidRPr="0037107F" w:rsidRDefault="006A2208" w:rsidP="00932EA4">
            <w:pPr>
              <w:pStyle w:val="a3"/>
              <w:tabs>
                <w:tab w:val="left" w:pos="1134"/>
              </w:tabs>
              <w:jc w:val="both"/>
              <w:rPr>
                <w:rFonts w:ascii="Times New Roman" w:hAnsi="Times New Roman"/>
                <w:sz w:val="24"/>
                <w:szCs w:val="24"/>
              </w:rPr>
            </w:pPr>
            <w:r w:rsidRPr="0037107F">
              <w:rPr>
                <w:rFonts w:ascii="Times New Roman" w:hAnsi="Times New Roman"/>
                <w:sz w:val="24"/>
                <w:szCs w:val="24"/>
              </w:rPr>
              <w:t>Оқу-өндірістік цехтар</w:t>
            </w:r>
          </w:p>
        </w:tc>
        <w:tc>
          <w:tcPr>
            <w:tcW w:w="1843" w:type="dxa"/>
            <w:tcBorders>
              <w:top w:val="single" w:sz="4" w:space="0" w:color="auto"/>
              <w:bottom w:val="single" w:sz="4" w:space="0" w:color="auto"/>
              <w:right w:val="single" w:sz="4" w:space="0" w:color="auto"/>
            </w:tcBorders>
          </w:tcPr>
          <w:p w:rsidR="00932EA4" w:rsidRPr="0037107F" w:rsidRDefault="006A2208" w:rsidP="00932EA4">
            <w:pPr>
              <w:pStyle w:val="a3"/>
              <w:tabs>
                <w:tab w:val="left" w:pos="1134"/>
              </w:tabs>
              <w:jc w:val="both"/>
              <w:rPr>
                <w:rFonts w:ascii="Times New Roman" w:hAnsi="Times New Roman"/>
                <w:sz w:val="24"/>
                <w:szCs w:val="24"/>
              </w:rPr>
            </w:pPr>
            <w:r w:rsidRPr="0037107F">
              <w:rPr>
                <w:rFonts w:ascii="Times New Roman" w:hAnsi="Times New Roman"/>
                <w:sz w:val="24"/>
                <w:szCs w:val="24"/>
              </w:rPr>
              <w:t>228 орын</w:t>
            </w:r>
          </w:p>
        </w:tc>
        <w:tc>
          <w:tcPr>
            <w:tcW w:w="2410" w:type="dxa"/>
            <w:tcBorders>
              <w:top w:val="single" w:sz="4" w:space="0" w:color="auto"/>
              <w:bottom w:val="single" w:sz="4" w:space="0" w:color="auto"/>
              <w:right w:val="single" w:sz="4" w:space="0" w:color="auto"/>
            </w:tcBorders>
          </w:tcPr>
          <w:p w:rsidR="00932EA4" w:rsidRPr="0037107F" w:rsidRDefault="006A2208" w:rsidP="00932EA4">
            <w:pPr>
              <w:pStyle w:val="a3"/>
              <w:tabs>
                <w:tab w:val="left" w:pos="1134"/>
              </w:tabs>
              <w:jc w:val="both"/>
              <w:rPr>
                <w:rFonts w:ascii="Times New Roman" w:hAnsi="Times New Roman"/>
                <w:sz w:val="24"/>
                <w:szCs w:val="24"/>
              </w:rPr>
            </w:pPr>
            <w:r w:rsidRPr="0037107F">
              <w:rPr>
                <w:rFonts w:ascii="Times New Roman" w:hAnsi="Times New Roman"/>
                <w:sz w:val="24"/>
                <w:szCs w:val="24"/>
              </w:rPr>
              <w:t>Практикалық сабаққа арналған</w:t>
            </w:r>
          </w:p>
        </w:tc>
      </w:tr>
      <w:tr w:rsidR="004E6A59" w:rsidTr="00932EA4">
        <w:tc>
          <w:tcPr>
            <w:tcW w:w="534" w:type="dxa"/>
            <w:tcBorders>
              <w:top w:val="single" w:sz="4" w:space="0" w:color="auto"/>
              <w:left w:val="single" w:sz="4" w:space="0" w:color="auto"/>
              <w:bottom w:val="single" w:sz="4" w:space="0" w:color="auto"/>
            </w:tcBorders>
          </w:tcPr>
          <w:p w:rsidR="00932EA4" w:rsidRPr="0037107F" w:rsidRDefault="006A2208" w:rsidP="00932EA4">
            <w:pPr>
              <w:pStyle w:val="a3"/>
              <w:tabs>
                <w:tab w:val="left" w:pos="1134"/>
              </w:tabs>
              <w:jc w:val="both"/>
              <w:rPr>
                <w:rFonts w:ascii="Times New Roman" w:hAnsi="Times New Roman"/>
                <w:sz w:val="24"/>
                <w:szCs w:val="24"/>
              </w:rPr>
            </w:pPr>
            <w:r w:rsidRPr="0037107F">
              <w:rPr>
                <w:rFonts w:ascii="Times New Roman" w:hAnsi="Times New Roman"/>
                <w:sz w:val="24"/>
                <w:szCs w:val="24"/>
              </w:rPr>
              <w:t>сегіз</w:t>
            </w:r>
          </w:p>
        </w:tc>
        <w:tc>
          <w:tcPr>
            <w:tcW w:w="4819" w:type="dxa"/>
            <w:tcBorders>
              <w:top w:val="single" w:sz="4" w:space="0" w:color="auto"/>
              <w:bottom w:val="single" w:sz="4" w:space="0" w:color="auto"/>
            </w:tcBorders>
          </w:tcPr>
          <w:p w:rsidR="00932EA4" w:rsidRPr="0037107F" w:rsidRDefault="006A2208" w:rsidP="00932EA4">
            <w:pPr>
              <w:pStyle w:val="a3"/>
              <w:tabs>
                <w:tab w:val="left" w:pos="1134"/>
              </w:tabs>
              <w:jc w:val="both"/>
              <w:rPr>
                <w:rFonts w:ascii="Times New Roman" w:hAnsi="Times New Roman"/>
                <w:sz w:val="24"/>
                <w:szCs w:val="24"/>
              </w:rPr>
            </w:pPr>
            <w:r w:rsidRPr="0037107F">
              <w:rPr>
                <w:rFonts w:ascii="Times New Roman" w:hAnsi="Times New Roman"/>
                <w:sz w:val="24"/>
                <w:szCs w:val="24"/>
              </w:rPr>
              <w:t>Оқу полигондары (оқу және өндірістік мақсаттағы ауыл шаруашылығы жерлері)</w:t>
            </w:r>
          </w:p>
        </w:tc>
        <w:tc>
          <w:tcPr>
            <w:tcW w:w="1843" w:type="dxa"/>
            <w:tcBorders>
              <w:top w:val="single" w:sz="4" w:space="0" w:color="auto"/>
              <w:bottom w:val="single" w:sz="4" w:space="0" w:color="auto"/>
              <w:right w:val="single" w:sz="4" w:space="0" w:color="auto"/>
            </w:tcBorders>
          </w:tcPr>
          <w:p w:rsidR="00932EA4" w:rsidRPr="0037107F" w:rsidRDefault="006A2208" w:rsidP="00932EA4">
            <w:pPr>
              <w:pStyle w:val="a3"/>
              <w:tabs>
                <w:tab w:val="left" w:pos="1134"/>
              </w:tabs>
              <w:jc w:val="both"/>
              <w:rPr>
                <w:rFonts w:ascii="Times New Roman" w:hAnsi="Times New Roman"/>
                <w:sz w:val="24"/>
                <w:szCs w:val="24"/>
              </w:rPr>
            </w:pPr>
            <w:r w:rsidRPr="0037107F">
              <w:rPr>
                <w:rFonts w:ascii="Times New Roman" w:hAnsi="Times New Roman"/>
                <w:sz w:val="24"/>
                <w:szCs w:val="24"/>
              </w:rPr>
              <w:t>384,78 га</w:t>
            </w:r>
          </w:p>
        </w:tc>
        <w:tc>
          <w:tcPr>
            <w:tcW w:w="2410" w:type="dxa"/>
            <w:tcBorders>
              <w:top w:val="single" w:sz="4" w:space="0" w:color="auto"/>
              <w:bottom w:val="single" w:sz="4" w:space="0" w:color="auto"/>
              <w:right w:val="single" w:sz="4" w:space="0" w:color="auto"/>
            </w:tcBorders>
          </w:tcPr>
          <w:p w:rsidR="00932EA4" w:rsidRPr="0037107F" w:rsidRDefault="006A2208" w:rsidP="00932EA4">
            <w:pPr>
              <w:pStyle w:val="a3"/>
              <w:tabs>
                <w:tab w:val="left" w:pos="1134"/>
              </w:tabs>
              <w:jc w:val="both"/>
              <w:rPr>
                <w:rFonts w:ascii="Times New Roman" w:hAnsi="Times New Roman"/>
                <w:sz w:val="24"/>
                <w:szCs w:val="24"/>
              </w:rPr>
            </w:pPr>
            <w:r w:rsidRPr="0037107F">
              <w:rPr>
                <w:rFonts w:ascii="Times New Roman" w:hAnsi="Times New Roman"/>
                <w:sz w:val="24"/>
                <w:szCs w:val="24"/>
              </w:rPr>
              <w:t>Ғылыми және тәжірибелік мақсатта.</w:t>
            </w:r>
          </w:p>
        </w:tc>
      </w:tr>
      <w:tr w:rsidR="004E6A59" w:rsidTr="00932EA4">
        <w:tc>
          <w:tcPr>
            <w:tcW w:w="534" w:type="dxa"/>
            <w:tcBorders>
              <w:top w:val="single" w:sz="4" w:space="0" w:color="auto"/>
              <w:left w:val="single" w:sz="4" w:space="0" w:color="auto"/>
              <w:bottom w:val="single" w:sz="4" w:space="0" w:color="auto"/>
            </w:tcBorders>
          </w:tcPr>
          <w:p w:rsidR="00932EA4" w:rsidRPr="0037107F" w:rsidRDefault="006A2208" w:rsidP="00932EA4">
            <w:pPr>
              <w:pStyle w:val="a3"/>
              <w:tabs>
                <w:tab w:val="left" w:pos="1134"/>
              </w:tabs>
              <w:jc w:val="both"/>
              <w:rPr>
                <w:rFonts w:ascii="Times New Roman" w:hAnsi="Times New Roman"/>
                <w:sz w:val="24"/>
                <w:szCs w:val="24"/>
              </w:rPr>
            </w:pPr>
            <w:r w:rsidRPr="0037107F">
              <w:rPr>
                <w:rFonts w:ascii="Times New Roman" w:hAnsi="Times New Roman"/>
                <w:sz w:val="24"/>
                <w:szCs w:val="24"/>
              </w:rPr>
              <w:lastRenderedPageBreak/>
              <w:t>9</w:t>
            </w:r>
          </w:p>
        </w:tc>
        <w:tc>
          <w:tcPr>
            <w:tcW w:w="4819" w:type="dxa"/>
            <w:tcBorders>
              <w:top w:val="single" w:sz="4" w:space="0" w:color="auto"/>
              <w:bottom w:val="single" w:sz="4" w:space="0" w:color="auto"/>
            </w:tcBorders>
          </w:tcPr>
          <w:p w:rsidR="00932EA4" w:rsidRPr="0037107F" w:rsidRDefault="006A2208" w:rsidP="00932EA4">
            <w:pPr>
              <w:pStyle w:val="a3"/>
              <w:tabs>
                <w:tab w:val="left" w:pos="1134"/>
              </w:tabs>
              <w:jc w:val="both"/>
              <w:rPr>
                <w:rFonts w:ascii="Times New Roman" w:hAnsi="Times New Roman"/>
                <w:sz w:val="24"/>
                <w:szCs w:val="24"/>
              </w:rPr>
            </w:pPr>
            <w:r w:rsidRPr="0037107F">
              <w:rPr>
                <w:rFonts w:ascii="Times New Roman" w:hAnsi="Times New Roman"/>
                <w:sz w:val="24"/>
                <w:szCs w:val="24"/>
              </w:rPr>
              <w:t>Тәжірибе базасы, СОЛ «Тұлпар», ҰПК «Элит»</w:t>
            </w:r>
          </w:p>
        </w:tc>
        <w:tc>
          <w:tcPr>
            <w:tcW w:w="1843" w:type="dxa"/>
            <w:tcBorders>
              <w:top w:val="single" w:sz="4" w:space="0" w:color="auto"/>
              <w:bottom w:val="single" w:sz="4" w:space="0" w:color="auto"/>
              <w:right w:val="single" w:sz="4" w:space="0" w:color="auto"/>
            </w:tcBorders>
          </w:tcPr>
          <w:p w:rsidR="00932EA4" w:rsidRPr="0037107F" w:rsidRDefault="006A2208" w:rsidP="00932EA4">
            <w:pPr>
              <w:pStyle w:val="a3"/>
              <w:tabs>
                <w:tab w:val="left" w:pos="1134"/>
              </w:tabs>
              <w:jc w:val="both"/>
              <w:rPr>
                <w:rFonts w:ascii="Times New Roman" w:hAnsi="Times New Roman"/>
                <w:sz w:val="24"/>
                <w:szCs w:val="24"/>
              </w:rPr>
            </w:pPr>
            <w:r w:rsidRPr="0037107F">
              <w:rPr>
                <w:rFonts w:ascii="Times New Roman" w:hAnsi="Times New Roman"/>
                <w:sz w:val="24"/>
                <w:szCs w:val="24"/>
              </w:rPr>
              <w:t>24,04 га</w:t>
            </w:r>
          </w:p>
        </w:tc>
        <w:tc>
          <w:tcPr>
            <w:tcW w:w="2410" w:type="dxa"/>
            <w:tcBorders>
              <w:top w:val="single" w:sz="4" w:space="0" w:color="auto"/>
              <w:bottom w:val="single" w:sz="4" w:space="0" w:color="auto"/>
              <w:right w:val="single" w:sz="4" w:space="0" w:color="auto"/>
            </w:tcBorders>
          </w:tcPr>
          <w:p w:rsidR="00932EA4" w:rsidRPr="0037107F" w:rsidRDefault="006A2208" w:rsidP="00932EA4">
            <w:pPr>
              <w:pStyle w:val="a3"/>
              <w:tabs>
                <w:tab w:val="left" w:pos="1134"/>
              </w:tabs>
              <w:jc w:val="both"/>
              <w:rPr>
                <w:rFonts w:ascii="Times New Roman" w:hAnsi="Times New Roman"/>
                <w:sz w:val="24"/>
                <w:szCs w:val="24"/>
              </w:rPr>
            </w:pPr>
            <w:r w:rsidRPr="0037107F">
              <w:rPr>
                <w:rFonts w:ascii="Times New Roman" w:hAnsi="Times New Roman"/>
                <w:sz w:val="24"/>
                <w:szCs w:val="24"/>
              </w:rPr>
              <w:t>Тағылымдамадан өту үшін.</w:t>
            </w:r>
          </w:p>
        </w:tc>
      </w:tr>
      <w:tr w:rsidR="004E6A59" w:rsidTr="00932EA4">
        <w:tc>
          <w:tcPr>
            <w:tcW w:w="534" w:type="dxa"/>
            <w:tcBorders>
              <w:top w:val="single" w:sz="4" w:space="0" w:color="auto"/>
              <w:left w:val="single" w:sz="4" w:space="0" w:color="auto"/>
              <w:bottom w:val="single" w:sz="4" w:space="0" w:color="auto"/>
            </w:tcBorders>
          </w:tcPr>
          <w:p w:rsidR="00932EA4" w:rsidRPr="0037107F" w:rsidRDefault="006A2208" w:rsidP="00932EA4">
            <w:pPr>
              <w:pStyle w:val="a3"/>
              <w:tabs>
                <w:tab w:val="left" w:pos="1134"/>
              </w:tabs>
              <w:jc w:val="both"/>
              <w:rPr>
                <w:rFonts w:ascii="Times New Roman" w:hAnsi="Times New Roman"/>
                <w:sz w:val="24"/>
                <w:szCs w:val="24"/>
              </w:rPr>
            </w:pPr>
            <w:r w:rsidRPr="0037107F">
              <w:rPr>
                <w:rFonts w:ascii="Times New Roman" w:hAnsi="Times New Roman"/>
                <w:sz w:val="24"/>
                <w:szCs w:val="24"/>
              </w:rPr>
              <w:t>он</w:t>
            </w:r>
          </w:p>
        </w:tc>
        <w:tc>
          <w:tcPr>
            <w:tcW w:w="4819" w:type="dxa"/>
            <w:tcBorders>
              <w:top w:val="single" w:sz="4" w:space="0" w:color="auto"/>
              <w:bottom w:val="single" w:sz="4" w:space="0" w:color="auto"/>
            </w:tcBorders>
          </w:tcPr>
          <w:p w:rsidR="00932EA4" w:rsidRPr="0037107F" w:rsidRDefault="006A2208" w:rsidP="00932EA4">
            <w:pPr>
              <w:pStyle w:val="a3"/>
              <w:tabs>
                <w:tab w:val="left" w:pos="1134"/>
              </w:tabs>
              <w:jc w:val="both"/>
              <w:rPr>
                <w:rFonts w:ascii="Times New Roman" w:hAnsi="Times New Roman"/>
                <w:sz w:val="24"/>
                <w:szCs w:val="24"/>
              </w:rPr>
            </w:pPr>
            <w:r w:rsidRPr="0037107F">
              <w:rPr>
                <w:rFonts w:ascii="Times New Roman" w:hAnsi="Times New Roman"/>
                <w:sz w:val="24"/>
                <w:szCs w:val="24"/>
              </w:rPr>
              <w:t>№1 жатақхана (адам)</w:t>
            </w:r>
          </w:p>
        </w:tc>
        <w:tc>
          <w:tcPr>
            <w:tcW w:w="1843" w:type="dxa"/>
            <w:tcBorders>
              <w:top w:val="single" w:sz="4" w:space="0" w:color="auto"/>
              <w:bottom w:val="single" w:sz="4" w:space="0" w:color="auto"/>
              <w:right w:val="single" w:sz="4" w:space="0" w:color="auto"/>
            </w:tcBorders>
          </w:tcPr>
          <w:p w:rsidR="00932EA4" w:rsidRPr="0037107F" w:rsidRDefault="006A2208" w:rsidP="00932EA4">
            <w:pPr>
              <w:pStyle w:val="a3"/>
              <w:tabs>
                <w:tab w:val="left" w:pos="1134"/>
              </w:tabs>
              <w:jc w:val="both"/>
              <w:rPr>
                <w:rFonts w:ascii="Times New Roman" w:hAnsi="Times New Roman"/>
                <w:sz w:val="24"/>
                <w:szCs w:val="24"/>
              </w:rPr>
            </w:pPr>
            <w:r w:rsidRPr="0037107F">
              <w:rPr>
                <w:rFonts w:ascii="Times New Roman" w:hAnsi="Times New Roman"/>
                <w:sz w:val="24"/>
                <w:szCs w:val="24"/>
              </w:rPr>
              <w:t>405 төсек</w:t>
            </w:r>
          </w:p>
        </w:tc>
        <w:tc>
          <w:tcPr>
            <w:tcW w:w="2410" w:type="dxa"/>
            <w:tcBorders>
              <w:top w:val="single" w:sz="4" w:space="0" w:color="auto"/>
              <w:bottom w:val="single" w:sz="4" w:space="0" w:color="auto"/>
              <w:right w:val="single" w:sz="4" w:space="0" w:color="auto"/>
            </w:tcBorders>
          </w:tcPr>
          <w:p w:rsidR="00932EA4" w:rsidRPr="0037107F" w:rsidRDefault="006A2208" w:rsidP="00932EA4">
            <w:pPr>
              <w:pStyle w:val="a3"/>
              <w:tabs>
                <w:tab w:val="left" w:pos="1134"/>
              </w:tabs>
              <w:jc w:val="both"/>
              <w:rPr>
                <w:rFonts w:ascii="Times New Roman" w:hAnsi="Times New Roman"/>
                <w:sz w:val="24"/>
                <w:szCs w:val="24"/>
              </w:rPr>
            </w:pPr>
            <w:r w:rsidRPr="0037107F">
              <w:rPr>
                <w:rFonts w:ascii="Times New Roman" w:hAnsi="Times New Roman"/>
                <w:sz w:val="24"/>
                <w:szCs w:val="24"/>
              </w:rPr>
              <w:t>Студенттік тұру үшін</w:t>
            </w:r>
          </w:p>
        </w:tc>
      </w:tr>
      <w:tr w:rsidR="004E6A59" w:rsidTr="00932EA4">
        <w:tc>
          <w:tcPr>
            <w:tcW w:w="534" w:type="dxa"/>
            <w:tcBorders>
              <w:top w:val="single" w:sz="4" w:space="0" w:color="auto"/>
              <w:left w:val="single" w:sz="4" w:space="0" w:color="auto"/>
              <w:bottom w:val="single" w:sz="4" w:space="0" w:color="auto"/>
            </w:tcBorders>
          </w:tcPr>
          <w:p w:rsidR="00932EA4" w:rsidRPr="0037107F" w:rsidRDefault="006A2208" w:rsidP="00932EA4">
            <w:pPr>
              <w:pStyle w:val="a3"/>
              <w:tabs>
                <w:tab w:val="left" w:pos="1134"/>
              </w:tabs>
              <w:jc w:val="both"/>
              <w:rPr>
                <w:rFonts w:ascii="Times New Roman" w:hAnsi="Times New Roman"/>
                <w:sz w:val="24"/>
                <w:szCs w:val="24"/>
              </w:rPr>
            </w:pPr>
            <w:r w:rsidRPr="0037107F">
              <w:rPr>
                <w:rFonts w:ascii="Times New Roman" w:hAnsi="Times New Roman"/>
                <w:sz w:val="24"/>
                <w:szCs w:val="24"/>
              </w:rPr>
              <w:t>он бір</w:t>
            </w:r>
          </w:p>
        </w:tc>
        <w:tc>
          <w:tcPr>
            <w:tcW w:w="4819" w:type="dxa"/>
            <w:tcBorders>
              <w:top w:val="single" w:sz="4" w:space="0" w:color="auto"/>
              <w:bottom w:val="single" w:sz="4" w:space="0" w:color="auto"/>
            </w:tcBorders>
          </w:tcPr>
          <w:p w:rsidR="00932EA4" w:rsidRPr="0037107F" w:rsidRDefault="006A2208" w:rsidP="00932EA4">
            <w:pPr>
              <w:pStyle w:val="a3"/>
              <w:tabs>
                <w:tab w:val="left" w:pos="1134"/>
              </w:tabs>
              <w:jc w:val="both"/>
              <w:rPr>
                <w:rFonts w:ascii="Times New Roman" w:hAnsi="Times New Roman"/>
                <w:sz w:val="24"/>
                <w:szCs w:val="24"/>
              </w:rPr>
            </w:pPr>
            <w:r w:rsidRPr="0037107F">
              <w:rPr>
                <w:rFonts w:ascii="Times New Roman" w:hAnsi="Times New Roman"/>
                <w:sz w:val="24"/>
                <w:szCs w:val="24"/>
              </w:rPr>
              <w:t>№2 жатақхана (адам)</w:t>
            </w:r>
          </w:p>
        </w:tc>
        <w:tc>
          <w:tcPr>
            <w:tcW w:w="1843" w:type="dxa"/>
            <w:tcBorders>
              <w:top w:val="single" w:sz="4" w:space="0" w:color="auto"/>
              <w:bottom w:val="single" w:sz="4" w:space="0" w:color="auto"/>
              <w:right w:val="single" w:sz="4" w:space="0" w:color="auto"/>
            </w:tcBorders>
          </w:tcPr>
          <w:p w:rsidR="00932EA4" w:rsidRPr="0037107F" w:rsidRDefault="006A2208" w:rsidP="00932EA4">
            <w:pPr>
              <w:pStyle w:val="a3"/>
              <w:tabs>
                <w:tab w:val="left" w:pos="1134"/>
              </w:tabs>
              <w:jc w:val="both"/>
              <w:rPr>
                <w:rFonts w:ascii="Times New Roman" w:hAnsi="Times New Roman"/>
                <w:sz w:val="24"/>
                <w:szCs w:val="24"/>
              </w:rPr>
            </w:pPr>
            <w:r w:rsidRPr="0037107F">
              <w:rPr>
                <w:rFonts w:ascii="Times New Roman" w:hAnsi="Times New Roman"/>
                <w:sz w:val="24"/>
                <w:szCs w:val="24"/>
              </w:rPr>
              <w:t>138 төсек</w:t>
            </w:r>
          </w:p>
        </w:tc>
        <w:tc>
          <w:tcPr>
            <w:tcW w:w="2410" w:type="dxa"/>
            <w:tcBorders>
              <w:top w:val="single" w:sz="4" w:space="0" w:color="auto"/>
              <w:bottom w:val="single" w:sz="4" w:space="0" w:color="auto"/>
              <w:right w:val="single" w:sz="4" w:space="0" w:color="auto"/>
            </w:tcBorders>
          </w:tcPr>
          <w:p w:rsidR="00932EA4" w:rsidRPr="0037107F" w:rsidRDefault="006A2208" w:rsidP="00932EA4">
            <w:pPr>
              <w:pStyle w:val="a3"/>
              <w:tabs>
                <w:tab w:val="left" w:pos="1134"/>
              </w:tabs>
              <w:jc w:val="both"/>
              <w:rPr>
                <w:rFonts w:ascii="Times New Roman" w:hAnsi="Times New Roman"/>
                <w:sz w:val="24"/>
                <w:szCs w:val="24"/>
              </w:rPr>
            </w:pPr>
            <w:r w:rsidRPr="0037107F">
              <w:rPr>
                <w:rFonts w:ascii="Times New Roman" w:hAnsi="Times New Roman"/>
                <w:sz w:val="24"/>
                <w:szCs w:val="24"/>
              </w:rPr>
              <w:t>Студенттік тұру үшін</w:t>
            </w:r>
          </w:p>
        </w:tc>
      </w:tr>
      <w:tr w:rsidR="004E6A59" w:rsidTr="00932EA4">
        <w:tc>
          <w:tcPr>
            <w:tcW w:w="534" w:type="dxa"/>
            <w:tcBorders>
              <w:top w:val="single" w:sz="4" w:space="0" w:color="auto"/>
              <w:left w:val="single" w:sz="4" w:space="0" w:color="auto"/>
              <w:bottom w:val="single" w:sz="4" w:space="0" w:color="auto"/>
            </w:tcBorders>
          </w:tcPr>
          <w:p w:rsidR="00932EA4" w:rsidRPr="0037107F" w:rsidRDefault="006A2208" w:rsidP="00932EA4">
            <w:pPr>
              <w:pStyle w:val="a3"/>
              <w:tabs>
                <w:tab w:val="left" w:pos="1134"/>
              </w:tabs>
              <w:jc w:val="both"/>
              <w:rPr>
                <w:rFonts w:ascii="Times New Roman" w:hAnsi="Times New Roman"/>
                <w:sz w:val="24"/>
                <w:szCs w:val="24"/>
              </w:rPr>
            </w:pPr>
            <w:r w:rsidRPr="0037107F">
              <w:rPr>
                <w:rFonts w:ascii="Times New Roman" w:hAnsi="Times New Roman"/>
                <w:sz w:val="24"/>
                <w:szCs w:val="24"/>
              </w:rPr>
              <w:t>12</w:t>
            </w:r>
          </w:p>
        </w:tc>
        <w:tc>
          <w:tcPr>
            <w:tcW w:w="4819" w:type="dxa"/>
            <w:tcBorders>
              <w:top w:val="single" w:sz="4" w:space="0" w:color="auto"/>
              <w:bottom w:val="single" w:sz="4" w:space="0" w:color="auto"/>
            </w:tcBorders>
          </w:tcPr>
          <w:p w:rsidR="00932EA4" w:rsidRPr="0037107F" w:rsidRDefault="006A2208" w:rsidP="00932EA4">
            <w:pPr>
              <w:pStyle w:val="a3"/>
              <w:tabs>
                <w:tab w:val="left" w:pos="1134"/>
              </w:tabs>
              <w:jc w:val="both"/>
              <w:rPr>
                <w:rFonts w:ascii="Times New Roman" w:hAnsi="Times New Roman"/>
                <w:sz w:val="24"/>
                <w:szCs w:val="24"/>
              </w:rPr>
            </w:pPr>
            <w:r w:rsidRPr="0037107F">
              <w:rPr>
                <w:rFonts w:ascii="Times New Roman" w:hAnsi="Times New Roman"/>
                <w:sz w:val="24"/>
                <w:szCs w:val="24"/>
              </w:rPr>
              <w:t>№1 Студенттер үйі</w:t>
            </w:r>
          </w:p>
        </w:tc>
        <w:tc>
          <w:tcPr>
            <w:tcW w:w="1843" w:type="dxa"/>
            <w:tcBorders>
              <w:top w:val="single" w:sz="4" w:space="0" w:color="auto"/>
              <w:bottom w:val="single" w:sz="4" w:space="0" w:color="auto"/>
              <w:right w:val="single" w:sz="4" w:space="0" w:color="auto"/>
            </w:tcBorders>
          </w:tcPr>
          <w:p w:rsidR="00932EA4" w:rsidRPr="0037107F" w:rsidRDefault="006A2208" w:rsidP="00932EA4">
            <w:pPr>
              <w:pStyle w:val="a3"/>
              <w:tabs>
                <w:tab w:val="left" w:pos="1134"/>
              </w:tabs>
              <w:jc w:val="both"/>
              <w:rPr>
                <w:rFonts w:ascii="Times New Roman" w:hAnsi="Times New Roman"/>
                <w:sz w:val="24"/>
                <w:szCs w:val="24"/>
              </w:rPr>
            </w:pPr>
            <w:r w:rsidRPr="0037107F">
              <w:rPr>
                <w:rFonts w:ascii="Times New Roman" w:hAnsi="Times New Roman"/>
                <w:sz w:val="24"/>
                <w:szCs w:val="24"/>
              </w:rPr>
              <w:t>360 төсек</w:t>
            </w:r>
          </w:p>
        </w:tc>
        <w:tc>
          <w:tcPr>
            <w:tcW w:w="2410" w:type="dxa"/>
            <w:tcBorders>
              <w:top w:val="single" w:sz="4" w:space="0" w:color="auto"/>
              <w:bottom w:val="single" w:sz="4" w:space="0" w:color="auto"/>
              <w:right w:val="single" w:sz="4" w:space="0" w:color="auto"/>
            </w:tcBorders>
          </w:tcPr>
          <w:p w:rsidR="00932EA4" w:rsidRPr="0037107F" w:rsidRDefault="006A2208" w:rsidP="00932EA4">
            <w:pPr>
              <w:pStyle w:val="a3"/>
              <w:tabs>
                <w:tab w:val="left" w:pos="1134"/>
              </w:tabs>
              <w:jc w:val="both"/>
              <w:rPr>
                <w:rFonts w:ascii="Times New Roman" w:hAnsi="Times New Roman"/>
                <w:sz w:val="24"/>
                <w:szCs w:val="24"/>
              </w:rPr>
            </w:pPr>
            <w:r w:rsidRPr="0037107F">
              <w:rPr>
                <w:rFonts w:ascii="Times New Roman" w:hAnsi="Times New Roman"/>
                <w:sz w:val="24"/>
                <w:szCs w:val="24"/>
              </w:rPr>
              <w:t>Студенттік тұру үшін</w:t>
            </w:r>
          </w:p>
        </w:tc>
      </w:tr>
      <w:tr w:rsidR="004E6A59" w:rsidTr="00932EA4">
        <w:tc>
          <w:tcPr>
            <w:tcW w:w="534" w:type="dxa"/>
            <w:tcBorders>
              <w:top w:val="single" w:sz="4" w:space="0" w:color="auto"/>
              <w:left w:val="single" w:sz="4" w:space="0" w:color="auto"/>
              <w:bottom w:val="single" w:sz="4" w:space="0" w:color="auto"/>
            </w:tcBorders>
          </w:tcPr>
          <w:p w:rsidR="00932EA4" w:rsidRPr="0037107F" w:rsidRDefault="006A2208" w:rsidP="00932EA4">
            <w:pPr>
              <w:pStyle w:val="a3"/>
              <w:tabs>
                <w:tab w:val="left" w:pos="1134"/>
              </w:tabs>
              <w:jc w:val="both"/>
              <w:rPr>
                <w:rFonts w:ascii="Times New Roman" w:hAnsi="Times New Roman"/>
                <w:sz w:val="24"/>
                <w:szCs w:val="24"/>
              </w:rPr>
            </w:pPr>
            <w:r w:rsidRPr="0037107F">
              <w:rPr>
                <w:rFonts w:ascii="Times New Roman" w:hAnsi="Times New Roman"/>
                <w:sz w:val="24"/>
                <w:szCs w:val="24"/>
              </w:rPr>
              <w:t>13</w:t>
            </w:r>
          </w:p>
        </w:tc>
        <w:tc>
          <w:tcPr>
            <w:tcW w:w="4819" w:type="dxa"/>
            <w:tcBorders>
              <w:top w:val="single" w:sz="4" w:space="0" w:color="auto"/>
              <w:bottom w:val="single" w:sz="4" w:space="0" w:color="auto"/>
            </w:tcBorders>
          </w:tcPr>
          <w:p w:rsidR="00932EA4" w:rsidRPr="0037107F" w:rsidRDefault="006A2208" w:rsidP="00932EA4">
            <w:r w:rsidRPr="0037107F">
              <w:t>№2 Студенттер үйі</w:t>
            </w:r>
          </w:p>
        </w:tc>
        <w:tc>
          <w:tcPr>
            <w:tcW w:w="1843" w:type="dxa"/>
            <w:tcBorders>
              <w:top w:val="single" w:sz="4" w:space="0" w:color="auto"/>
              <w:bottom w:val="single" w:sz="4" w:space="0" w:color="auto"/>
              <w:right w:val="single" w:sz="4" w:space="0" w:color="auto"/>
            </w:tcBorders>
          </w:tcPr>
          <w:p w:rsidR="00932EA4" w:rsidRPr="0037107F" w:rsidRDefault="006A2208" w:rsidP="00932EA4">
            <w:pPr>
              <w:pStyle w:val="a3"/>
              <w:tabs>
                <w:tab w:val="left" w:pos="1134"/>
              </w:tabs>
              <w:jc w:val="both"/>
              <w:rPr>
                <w:rFonts w:ascii="Times New Roman" w:hAnsi="Times New Roman"/>
                <w:sz w:val="24"/>
                <w:szCs w:val="24"/>
              </w:rPr>
            </w:pPr>
            <w:r w:rsidRPr="0037107F">
              <w:rPr>
                <w:rFonts w:ascii="Times New Roman" w:hAnsi="Times New Roman"/>
                <w:sz w:val="24"/>
                <w:szCs w:val="24"/>
              </w:rPr>
              <w:t>152 төсек</w:t>
            </w:r>
          </w:p>
        </w:tc>
        <w:tc>
          <w:tcPr>
            <w:tcW w:w="2410" w:type="dxa"/>
            <w:tcBorders>
              <w:top w:val="single" w:sz="4" w:space="0" w:color="auto"/>
              <w:bottom w:val="single" w:sz="4" w:space="0" w:color="auto"/>
              <w:right w:val="single" w:sz="4" w:space="0" w:color="auto"/>
            </w:tcBorders>
          </w:tcPr>
          <w:p w:rsidR="00932EA4" w:rsidRPr="0037107F" w:rsidRDefault="006A2208" w:rsidP="00932EA4">
            <w:pPr>
              <w:pStyle w:val="a3"/>
              <w:tabs>
                <w:tab w:val="left" w:pos="1134"/>
              </w:tabs>
              <w:jc w:val="both"/>
              <w:rPr>
                <w:rFonts w:ascii="Times New Roman" w:hAnsi="Times New Roman"/>
                <w:sz w:val="24"/>
                <w:szCs w:val="24"/>
              </w:rPr>
            </w:pPr>
            <w:r w:rsidRPr="0037107F">
              <w:rPr>
                <w:rFonts w:ascii="Times New Roman" w:hAnsi="Times New Roman"/>
                <w:sz w:val="24"/>
                <w:szCs w:val="24"/>
              </w:rPr>
              <w:t>Студенттік тұру үшін</w:t>
            </w:r>
          </w:p>
        </w:tc>
      </w:tr>
      <w:tr w:rsidR="004E6A59" w:rsidTr="00932EA4">
        <w:tc>
          <w:tcPr>
            <w:tcW w:w="534" w:type="dxa"/>
            <w:tcBorders>
              <w:top w:val="single" w:sz="4" w:space="0" w:color="auto"/>
              <w:left w:val="single" w:sz="4" w:space="0" w:color="auto"/>
              <w:bottom w:val="single" w:sz="4" w:space="0" w:color="auto"/>
            </w:tcBorders>
          </w:tcPr>
          <w:p w:rsidR="00932EA4" w:rsidRPr="0037107F" w:rsidRDefault="006A2208" w:rsidP="00932EA4">
            <w:pPr>
              <w:pStyle w:val="a3"/>
              <w:tabs>
                <w:tab w:val="left" w:pos="1134"/>
              </w:tabs>
              <w:jc w:val="both"/>
              <w:rPr>
                <w:rFonts w:ascii="Times New Roman" w:hAnsi="Times New Roman"/>
                <w:sz w:val="24"/>
                <w:szCs w:val="24"/>
              </w:rPr>
            </w:pPr>
            <w:r w:rsidRPr="0037107F">
              <w:rPr>
                <w:rFonts w:ascii="Times New Roman" w:hAnsi="Times New Roman"/>
                <w:sz w:val="24"/>
                <w:szCs w:val="24"/>
              </w:rPr>
              <w:t>он төрт</w:t>
            </w:r>
          </w:p>
        </w:tc>
        <w:tc>
          <w:tcPr>
            <w:tcW w:w="4819" w:type="dxa"/>
            <w:tcBorders>
              <w:top w:val="single" w:sz="4" w:space="0" w:color="auto"/>
              <w:bottom w:val="single" w:sz="4" w:space="0" w:color="auto"/>
            </w:tcBorders>
          </w:tcPr>
          <w:p w:rsidR="00932EA4" w:rsidRPr="0037107F" w:rsidRDefault="006A2208" w:rsidP="00932EA4">
            <w:r w:rsidRPr="0037107F">
              <w:t>№3 студенттер үйі</w:t>
            </w:r>
          </w:p>
        </w:tc>
        <w:tc>
          <w:tcPr>
            <w:tcW w:w="1843" w:type="dxa"/>
            <w:tcBorders>
              <w:top w:val="single" w:sz="4" w:space="0" w:color="auto"/>
              <w:bottom w:val="single" w:sz="4" w:space="0" w:color="auto"/>
              <w:right w:val="single" w:sz="4" w:space="0" w:color="auto"/>
            </w:tcBorders>
          </w:tcPr>
          <w:p w:rsidR="00932EA4" w:rsidRPr="0037107F" w:rsidRDefault="006A2208" w:rsidP="00932EA4">
            <w:pPr>
              <w:pStyle w:val="a3"/>
              <w:tabs>
                <w:tab w:val="left" w:pos="1134"/>
              </w:tabs>
              <w:jc w:val="both"/>
              <w:rPr>
                <w:rFonts w:ascii="Times New Roman" w:hAnsi="Times New Roman"/>
                <w:sz w:val="24"/>
                <w:szCs w:val="24"/>
              </w:rPr>
            </w:pPr>
            <w:r w:rsidRPr="0037107F">
              <w:rPr>
                <w:rFonts w:ascii="Times New Roman" w:hAnsi="Times New Roman"/>
                <w:sz w:val="24"/>
                <w:szCs w:val="24"/>
              </w:rPr>
              <w:t>310 төсек</w:t>
            </w:r>
          </w:p>
        </w:tc>
        <w:tc>
          <w:tcPr>
            <w:tcW w:w="2410" w:type="dxa"/>
            <w:tcBorders>
              <w:top w:val="single" w:sz="4" w:space="0" w:color="auto"/>
              <w:bottom w:val="single" w:sz="4" w:space="0" w:color="auto"/>
              <w:right w:val="single" w:sz="4" w:space="0" w:color="auto"/>
            </w:tcBorders>
          </w:tcPr>
          <w:p w:rsidR="00932EA4" w:rsidRPr="0037107F" w:rsidRDefault="006A2208" w:rsidP="00932EA4">
            <w:pPr>
              <w:pStyle w:val="a3"/>
              <w:tabs>
                <w:tab w:val="left" w:pos="1134"/>
              </w:tabs>
              <w:jc w:val="both"/>
              <w:rPr>
                <w:rFonts w:ascii="Times New Roman" w:hAnsi="Times New Roman"/>
                <w:sz w:val="24"/>
                <w:szCs w:val="24"/>
              </w:rPr>
            </w:pPr>
            <w:r w:rsidRPr="0037107F">
              <w:rPr>
                <w:rFonts w:ascii="Times New Roman" w:hAnsi="Times New Roman"/>
                <w:sz w:val="24"/>
                <w:szCs w:val="24"/>
              </w:rPr>
              <w:t>Студенттік тұру үшін</w:t>
            </w:r>
          </w:p>
        </w:tc>
      </w:tr>
      <w:tr w:rsidR="004E6A59" w:rsidTr="00932EA4">
        <w:tc>
          <w:tcPr>
            <w:tcW w:w="534" w:type="dxa"/>
            <w:tcBorders>
              <w:top w:val="single" w:sz="4" w:space="0" w:color="auto"/>
              <w:left w:val="single" w:sz="4" w:space="0" w:color="auto"/>
              <w:bottom w:val="single" w:sz="4" w:space="0" w:color="auto"/>
            </w:tcBorders>
          </w:tcPr>
          <w:p w:rsidR="00932EA4" w:rsidRPr="0037107F" w:rsidRDefault="006A2208" w:rsidP="00932EA4">
            <w:pPr>
              <w:pStyle w:val="a3"/>
              <w:tabs>
                <w:tab w:val="left" w:pos="1134"/>
              </w:tabs>
              <w:jc w:val="both"/>
              <w:rPr>
                <w:rFonts w:ascii="Times New Roman" w:hAnsi="Times New Roman"/>
                <w:sz w:val="24"/>
                <w:szCs w:val="24"/>
              </w:rPr>
            </w:pPr>
            <w:r w:rsidRPr="0037107F">
              <w:rPr>
                <w:rFonts w:ascii="Times New Roman" w:hAnsi="Times New Roman"/>
                <w:sz w:val="24"/>
                <w:szCs w:val="24"/>
              </w:rPr>
              <w:t>он бес</w:t>
            </w:r>
          </w:p>
        </w:tc>
        <w:tc>
          <w:tcPr>
            <w:tcW w:w="4819" w:type="dxa"/>
            <w:tcBorders>
              <w:top w:val="single" w:sz="4" w:space="0" w:color="auto"/>
              <w:bottom w:val="single" w:sz="4" w:space="0" w:color="auto"/>
            </w:tcBorders>
          </w:tcPr>
          <w:p w:rsidR="00932EA4" w:rsidRPr="0037107F" w:rsidRDefault="006A2208" w:rsidP="00932EA4">
            <w:r w:rsidRPr="0037107F">
              <w:t>Ғалымдар үйі</w:t>
            </w:r>
          </w:p>
        </w:tc>
        <w:tc>
          <w:tcPr>
            <w:tcW w:w="1843" w:type="dxa"/>
            <w:tcBorders>
              <w:top w:val="single" w:sz="4" w:space="0" w:color="auto"/>
              <w:bottom w:val="single" w:sz="4" w:space="0" w:color="auto"/>
              <w:right w:val="single" w:sz="4" w:space="0" w:color="auto"/>
            </w:tcBorders>
          </w:tcPr>
          <w:p w:rsidR="00932EA4" w:rsidRPr="0037107F" w:rsidRDefault="006A2208" w:rsidP="00932EA4">
            <w:pPr>
              <w:pStyle w:val="a3"/>
              <w:tabs>
                <w:tab w:val="left" w:pos="1134"/>
              </w:tabs>
              <w:jc w:val="both"/>
              <w:rPr>
                <w:rFonts w:ascii="Times New Roman" w:hAnsi="Times New Roman"/>
                <w:sz w:val="24"/>
                <w:szCs w:val="24"/>
              </w:rPr>
            </w:pPr>
            <w:r w:rsidRPr="0037107F">
              <w:rPr>
                <w:rFonts w:ascii="Times New Roman" w:hAnsi="Times New Roman"/>
                <w:sz w:val="24"/>
                <w:szCs w:val="24"/>
              </w:rPr>
              <w:t>26 пәтер</w:t>
            </w:r>
          </w:p>
        </w:tc>
        <w:tc>
          <w:tcPr>
            <w:tcW w:w="2410" w:type="dxa"/>
            <w:tcBorders>
              <w:top w:val="single" w:sz="4" w:space="0" w:color="auto"/>
              <w:bottom w:val="single" w:sz="4" w:space="0" w:color="auto"/>
              <w:right w:val="single" w:sz="4" w:space="0" w:color="auto"/>
            </w:tcBorders>
          </w:tcPr>
          <w:p w:rsidR="00932EA4" w:rsidRPr="0037107F" w:rsidRDefault="006A2208" w:rsidP="00932EA4">
            <w:pPr>
              <w:pStyle w:val="a3"/>
              <w:tabs>
                <w:tab w:val="left" w:pos="1134"/>
              </w:tabs>
              <w:jc w:val="both"/>
              <w:rPr>
                <w:rFonts w:ascii="Times New Roman" w:hAnsi="Times New Roman"/>
                <w:sz w:val="24"/>
                <w:szCs w:val="24"/>
              </w:rPr>
            </w:pPr>
            <w:r w:rsidRPr="0037107F">
              <w:rPr>
                <w:rFonts w:ascii="Times New Roman" w:hAnsi="Times New Roman"/>
                <w:sz w:val="24"/>
                <w:szCs w:val="24"/>
              </w:rPr>
              <w:t>Тұру үшін PPS</w:t>
            </w:r>
          </w:p>
        </w:tc>
      </w:tr>
      <w:tr w:rsidR="004E6A59" w:rsidTr="00932EA4">
        <w:tc>
          <w:tcPr>
            <w:tcW w:w="534" w:type="dxa"/>
            <w:tcBorders>
              <w:top w:val="single" w:sz="4" w:space="0" w:color="auto"/>
              <w:left w:val="single" w:sz="4" w:space="0" w:color="auto"/>
              <w:bottom w:val="single" w:sz="4" w:space="0" w:color="auto"/>
            </w:tcBorders>
          </w:tcPr>
          <w:p w:rsidR="00932EA4" w:rsidRPr="0037107F" w:rsidRDefault="006A2208" w:rsidP="00932EA4">
            <w:pPr>
              <w:pStyle w:val="a3"/>
              <w:tabs>
                <w:tab w:val="left" w:pos="1134"/>
              </w:tabs>
              <w:jc w:val="both"/>
              <w:rPr>
                <w:rFonts w:ascii="Times New Roman" w:hAnsi="Times New Roman"/>
                <w:sz w:val="24"/>
                <w:szCs w:val="24"/>
              </w:rPr>
            </w:pPr>
            <w:r w:rsidRPr="0037107F">
              <w:rPr>
                <w:rFonts w:ascii="Times New Roman" w:hAnsi="Times New Roman"/>
                <w:sz w:val="24"/>
                <w:szCs w:val="24"/>
              </w:rPr>
              <w:t>16</w:t>
            </w:r>
          </w:p>
        </w:tc>
        <w:tc>
          <w:tcPr>
            <w:tcW w:w="4819" w:type="dxa"/>
            <w:tcBorders>
              <w:top w:val="single" w:sz="4" w:space="0" w:color="auto"/>
              <w:bottom w:val="single" w:sz="4" w:space="0" w:color="auto"/>
            </w:tcBorders>
          </w:tcPr>
          <w:p w:rsidR="00932EA4" w:rsidRPr="0037107F" w:rsidRDefault="006A2208" w:rsidP="00932EA4">
            <w:pPr>
              <w:pStyle w:val="a3"/>
              <w:tabs>
                <w:tab w:val="left" w:pos="1134"/>
              </w:tabs>
              <w:jc w:val="both"/>
              <w:rPr>
                <w:rFonts w:ascii="Times New Roman" w:hAnsi="Times New Roman"/>
                <w:sz w:val="24"/>
                <w:szCs w:val="24"/>
              </w:rPr>
            </w:pPr>
            <w:r w:rsidRPr="0037107F">
              <w:rPr>
                <w:rFonts w:ascii="Times New Roman" w:hAnsi="Times New Roman"/>
                <w:sz w:val="24"/>
                <w:szCs w:val="24"/>
              </w:rPr>
              <w:t>Кір жуатын ванна</w:t>
            </w:r>
          </w:p>
        </w:tc>
        <w:tc>
          <w:tcPr>
            <w:tcW w:w="1843" w:type="dxa"/>
            <w:tcBorders>
              <w:top w:val="single" w:sz="4" w:space="0" w:color="auto"/>
              <w:bottom w:val="single" w:sz="4" w:space="0" w:color="auto"/>
              <w:right w:val="single" w:sz="4" w:space="0" w:color="auto"/>
            </w:tcBorders>
          </w:tcPr>
          <w:p w:rsidR="00932EA4" w:rsidRPr="0037107F" w:rsidRDefault="006A2208" w:rsidP="00932EA4">
            <w:pPr>
              <w:pStyle w:val="a3"/>
              <w:tabs>
                <w:tab w:val="left" w:pos="1134"/>
              </w:tabs>
              <w:jc w:val="both"/>
              <w:rPr>
                <w:rFonts w:ascii="Times New Roman" w:hAnsi="Times New Roman"/>
                <w:sz w:val="24"/>
                <w:szCs w:val="24"/>
              </w:rPr>
            </w:pPr>
            <w:r w:rsidRPr="0037107F">
              <w:rPr>
                <w:rFonts w:ascii="Times New Roman" w:hAnsi="Times New Roman"/>
                <w:sz w:val="24"/>
                <w:szCs w:val="24"/>
              </w:rPr>
              <w:t>Күніне 220 дана кір.</w:t>
            </w:r>
          </w:p>
        </w:tc>
        <w:tc>
          <w:tcPr>
            <w:tcW w:w="2410" w:type="dxa"/>
            <w:tcBorders>
              <w:top w:val="single" w:sz="4" w:space="0" w:color="auto"/>
              <w:bottom w:val="single" w:sz="4" w:space="0" w:color="auto"/>
              <w:right w:val="single" w:sz="4" w:space="0" w:color="auto"/>
            </w:tcBorders>
          </w:tcPr>
          <w:p w:rsidR="00932EA4" w:rsidRPr="0037107F" w:rsidRDefault="006A2208" w:rsidP="00932EA4">
            <w:pPr>
              <w:pStyle w:val="a3"/>
              <w:tabs>
                <w:tab w:val="left" w:pos="1134"/>
              </w:tabs>
              <w:jc w:val="both"/>
              <w:rPr>
                <w:rFonts w:ascii="Times New Roman" w:hAnsi="Times New Roman"/>
                <w:sz w:val="24"/>
                <w:szCs w:val="24"/>
              </w:rPr>
            </w:pPr>
            <w:r w:rsidRPr="0037107F">
              <w:rPr>
                <w:rFonts w:ascii="Times New Roman" w:hAnsi="Times New Roman"/>
                <w:sz w:val="24"/>
                <w:szCs w:val="24"/>
              </w:rPr>
              <w:t>Оқушылардың төсек-орындарын жууға арналған.</w:t>
            </w:r>
          </w:p>
        </w:tc>
      </w:tr>
    </w:tbl>
    <w:p w:rsidR="00932EA4" w:rsidRPr="0037107F" w:rsidRDefault="00932EA4" w:rsidP="00932EA4">
      <w:pPr>
        <w:pStyle w:val="a3"/>
        <w:tabs>
          <w:tab w:val="left" w:pos="1134"/>
        </w:tabs>
        <w:jc w:val="both"/>
        <w:rPr>
          <w:rFonts w:ascii="Times New Roman" w:hAnsi="Times New Roman"/>
          <w:sz w:val="24"/>
          <w:szCs w:val="24"/>
        </w:rPr>
      </w:pPr>
    </w:p>
    <w:p w:rsidR="00932EA4" w:rsidRPr="0037107F" w:rsidRDefault="006A2208" w:rsidP="00932EA4">
      <w:pPr>
        <w:pStyle w:val="a3"/>
        <w:tabs>
          <w:tab w:val="left" w:pos="1134"/>
        </w:tabs>
        <w:jc w:val="both"/>
        <w:rPr>
          <w:rFonts w:ascii="Times New Roman" w:hAnsi="Times New Roman"/>
          <w:sz w:val="24"/>
          <w:szCs w:val="24"/>
        </w:rPr>
      </w:pPr>
      <w:r w:rsidRPr="0037107F">
        <w:rPr>
          <w:rFonts w:ascii="Times New Roman" w:eastAsia="Times New Roman" w:hAnsi="Times New Roman"/>
          <w:b/>
          <w:bCs/>
          <w:sz w:val="24"/>
          <w:szCs w:val="24"/>
        </w:rPr>
        <w:t>Ескертпе: БӨ үшін кесте толтырылады, егер оған жеке ғимарат бөлінген болса</w:t>
      </w:r>
    </w:p>
    <w:p w:rsidR="00932EA4" w:rsidRPr="002D1077" w:rsidRDefault="00932EA4" w:rsidP="00932EA4">
      <w:pPr>
        <w:pStyle w:val="a3"/>
        <w:tabs>
          <w:tab w:val="left" w:pos="851"/>
          <w:tab w:val="left" w:pos="1134"/>
        </w:tabs>
        <w:ind w:left="567"/>
        <w:jc w:val="both"/>
        <w:rPr>
          <w:rFonts w:ascii="Times New Roman" w:hAnsi="Times New Roman"/>
          <w:sz w:val="24"/>
          <w:szCs w:val="24"/>
        </w:rPr>
      </w:pPr>
    </w:p>
    <w:p w:rsidR="00932EA4" w:rsidRPr="0037107F" w:rsidRDefault="006A2208" w:rsidP="00932EA4">
      <w:pPr>
        <w:pStyle w:val="a3"/>
        <w:numPr>
          <w:ilvl w:val="0"/>
          <w:numId w:val="31"/>
        </w:numPr>
        <w:tabs>
          <w:tab w:val="left" w:pos="851"/>
          <w:tab w:val="left" w:pos="1134"/>
        </w:tabs>
        <w:spacing w:after="0" w:line="240" w:lineRule="auto"/>
        <w:ind w:left="0" w:firstLine="567"/>
        <w:jc w:val="both"/>
        <w:rPr>
          <w:rFonts w:ascii="Times New Roman" w:hAnsi="Times New Roman"/>
          <w:sz w:val="24"/>
          <w:szCs w:val="24"/>
        </w:rPr>
      </w:pPr>
      <w:r w:rsidRPr="0037107F">
        <w:rPr>
          <w:rFonts w:ascii="Times New Roman" w:hAnsi="Times New Roman"/>
          <w:sz w:val="24"/>
          <w:szCs w:val="24"/>
        </w:rPr>
        <w:t>Ақпараттық база</w:t>
      </w:r>
    </w:p>
    <w:p w:rsidR="00932EA4" w:rsidRPr="0037107F" w:rsidRDefault="00932EA4" w:rsidP="00932EA4">
      <w:pPr>
        <w:pStyle w:val="a3"/>
        <w:tabs>
          <w:tab w:val="left" w:pos="851"/>
          <w:tab w:val="left" w:pos="1134"/>
        </w:tabs>
        <w:ind w:firstLine="567"/>
        <w:jc w:val="both"/>
        <w:rPr>
          <w:rFonts w:ascii="Times New Roman" w:hAnsi="Times New Roman"/>
          <w:b/>
          <w:sz w:val="24"/>
          <w:szCs w:val="24"/>
        </w:rPr>
      </w:pPr>
    </w:p>
    <w:p w:rsidR="00932EA4" w:rsidRPr="0037107F" w:rsidRDefault="006A2208" w:rsidP="00932EA4">
      <w:pPr>
        <w:widowControl/>
        <w:tabs>
          <w:tab w:val="left" w:pos="567"/>
          <w:tab w:val="left" w:pos="709"/>
          <w:tab w:val="left" w:pos="851"/>
          <w:tab w:val="left" w:pos="993"/>
        </w:tabs>
        <w:ind w:left="567"/>
        <w:contextualSpacing/>
        <w:jc w:val="both"/>
        <w:rPr>
          <w:i/>
        </w:rPr>
      </w:pPr>
      <w:r w:rsidRPr="0037107F">
        <w:rPr>
          <w:i/>
        </w:rPr>
        <w:t>2.1-кесте Ақпараттық-коммуникациялық жабдықтың болуы</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8"/>
        <w:gridCol w:w="5277"/>
        <w:gridCol w:w="2620"/>
      </w:tblGrid>
      <w:tr w:rsidR="004E6A59" w:rsidTr="00932EA4">
        <w:trPr>
          <w:trHeight w:val="300"/>
        </w:trPr>
        <w:tc>
          <w:tcPr>
            <w:tcW w:w="534" w:type="dxa"/>
            <w:tcBorders>
              <w:bottom w:val="single" w:sz="4" w:space="0" w:color="auto"/>
            </w:tcBorders>
            <w:shd w:val="clear" w:color="auto" w:fill="auto"/>
          </w:tcPr>
          <w:p w:rsidR="00932EA4" w:rsidRPr="0037107F" w:rsidRDefault="006A2208" w:rsidP="00932EA4">
            <w:pPr>
              <w:pStyle w:val="a3"/>
              <w:tabs>
                <w:tab w:val="left" w:pos="1134"/>
              </w:tabs>
              <w:jc w:val="both"/>
              <w:rPr>
                <w:rFonts w:ascii="Times New Roman" w:hAnsi="Times New Roman"/>
                <w:sz w:val="24"/>
                <w:szCs w:val="24"/>
              </w:rPr>
            </w:pPr>
            <w:r w:rsidRPr="0037107F">
              <w:rPr>
                <w:rFonts w:ascii="Times New Roman" w:hAnsi="Times New Roman"/>
                <w:sz w:val="24"/>
                <w:szCs w:val="24"/>
              </w:rPr>
              <w:t>Жоқ.</w:t>
            </w:r>
          </w:p>
        </w:tc>
        <w:tc>
          <w:tcPr>
            <w:tcW w:w="6095" w:type="dxa"/>
            <w:tcBorders>
              <w:bottom w:val="single" w:sz="4" w:space="0" w:color="auto"/>
            </w:tcBorders>
            <w:shd w:val="clear" w:color="auto" w:fill="auto"/>
          </w:tcPr>
          <w:p w:rsidR="00932EA4" w:rsidRPr="0037107F" w:rsidRDefault="006A2208" w:rsidP="00932EA4">
            <w:pPr>
              <w:pStyle w:val="a3"/>
              <w:tabs>
                <w:tab w:val="left" w:pos="1134"/>
              </w:tabs>
              <w:jc w:val="both"/>
              <w:rPr>
                <w:rFonts w:ascii="Times New Roman" w:hAnsi="Times New Roman"/>
                <w:sz w:val="24"/>
                <w:szCs w:val="24"/>
              </w:rPr>
            </w:pPr>
            <w:r w:rsidRPr="0037107F">
              <w:rPr>
                <w:rFonts w:ascii="Times New Roman" w:hAnsi="Times New Roman"/>
                <w:sz w:val="24"/>
                <w:szCs w:val="24"/>
              </w:rPr>
              <w:t>Аты</w:t>
            </w:r>
          </w:p>
        </w:tc>
        <w:tc>
          <w:tcPr>
            <w:tcW w:w="2942" w:type="dxa"/>
            <w:tcBorders>
              <w:bottom w:val="single" w:sz="4" w:space="0" w:color="auto"/>
            </w:tcBorders>
            <w:shd w:val="clear" w:color="auto" w:fill="auto"/>
          </w:tcPr>
          <w:p w:rsidR="00932EA4" w:rsidRPr="0037107F" w:rsidRDefault="006A2208" w:rsidP="00932EA4">
            <w:pPr>
              <w:pStyle w:val="a3"/>
              <w:tabs>
                <w:tab w:val="left" w:pos="1134"/>
              </w:tabs>
              <w:jc w:val="both"/>
              <w:rPr>
                <w:rFonts w:ascii="Times New Roman" w:hAnsi="Times New Roman"/>
                <w:sz w:val="24"/>
                <w:szCs w:val="24"/>
              </w:rPr>
            </w:pPr>
            <w:r w:rsidRPr="0037107F">
              <w:rPr>
                <w:rFonts w:ascii="Times New Roman" w:hAnsi="Times New Roman"/>
                <w:sz w:val="24"/>
                <w:szCs w:val="24"/>
              </w:rPr>
              <w:t>Саны</w:t>
            </w:r>
          </w:p>
        </w:tc>
      </w:tr>
      <w:tr w:rsidR="004E6A59" w:rsidTr="00932EA4">
        <w:tc>
          <w:tcPr>
            <w:tcW w:w="534" w:type="dxa"/>
            <w:tcBorders>
              <w:top w:val="single" w:sz="4" w:space="0" w:color="auto"/>
              <w:left w:val="single" w:sz="4" w:space="0" w:color="auto"/>
              <w:bottom w:val="single" w:sz="4" w:space="0" w:color="auto"/>
            </w:tcBorders>
          </w:tcPr>
          <w:p w:rsidR="00932EA4" w:rsidRPr="0037107F" w:rsidRDefault="006A2208" w:rsidP="00932EA4">
            <w:pPr>
              <w:pStyle w:val="a3"/>
              <w:tabs>
                <w:tab w:val="left" w:pos="1134"/>
              </w:tabs>
              <w:jc w:val="both"/>
              <w:rPr>
                <w:rFonts w:ascii="Times New Roman" w:hAnsi="Times New Roman"/>
                <w:sz w:val="24"/>
                <w:szCs w:val="24"/>
              </w:rPr>
            </w:pPr>
            <w:r w:rsidRPr="0037107F">
              <w:rPr>
                <w:rFonts w:ascii="Times New Roman" w:hAnsi="Times New Roman"/>
                <w:sz w:val="24"/>
                <w:szCs w:val="24"/>
              </w:rPr>
              <w:t>бір</w:t>
            </w:r>
          </w:p>
        </w:tc>
        <w:tc>
          <w:tcPr>
            <w:tcW w:w="6095" w:type="dxa"/>
            <w:tcBorders>
              <w:top w:val="single" w:sz="4" w:space="0" w:color="auto"/>
              <w:bottom w:val="single" w:sz="4" w:space="0" w:color="auto"/>
            </w:tcBorders>
          </w:tcPr>
          <w:p w:rsidR="00932EA4" w:rsidRPr="0037107F" w:rsidRDefault="006A2208" w:rsidP="00932EA4">
            <w:pPr>
              <w:pStyle w:val="a3"/>
              <w:tabs>
                <w:tab w:val="left" w:pos="1134"/>
              </w:tabs>
              <w:jc w:val="both"/>
              <w:rPr>
                <w:rFonts w:ascii="Times New Roman" w:hAnsi="Times New Roman"/>
                <w:sz w:val="24"/>
                <w:szCs w:val="24"/>
              </w:rPr>
            </w:pPr>
            <w:r w:rsidRPr="0037107F">
              <w:rPr>
                <w:rFonts w:ascii="Times New Roman" w:hAnsi="Times New Roman"/>
                <w:sz w:val="24"/>
                <w:szCs w:val="24"/>
              </w:rPr>
              <w:t>Дербес компьютерлер саны, соның ішінде.</w:t>
            </w:r>
          </w:p>
        </w:tc>
        <w:tc>
          <w:tcPr>
            <w:tcW w:w="2942" w:type="dxa"/>
            <w:tcBorders>
              <w:top w:val="single" w:sz="4" w:space="0" w:color="auto"/>
              <w:bottom w:val="single" w:sz="4" w:space="0" w:color="auto"/>
              <w:right w:val="single" w:sz="4" w:space="0" w:color="auto"/>
            </w:tcBorders>
          </w:tcPr>
          <w:p w:rsidR="00932EA4" w:rsidRPr="0037107F" w:rsidRDefault="006A2208" w:rsidP="00932EA4">
            <w:pPr>
              <w:pStyle w:val="a3"/>
              <w:tabs>
                <w:tab w:val="left" w:pos="1134"/>
              </w:tabs>
              <w:jc w:val="both"/>
              <w:rPr>
                <w:rFonts w:ascii="Times New Roman" w:hAnsi="Times New Roman"/>
                <w:sz w:val="24"/>
                <w:szCs w:val="24"/>
              </w:rPr>
            </w:pPr>
            <w:r w:rsidRPr="0037107F">
              <w:rPr>
                <w:rFonts w:ascii="Times New Roman" w:hAnsi="Times New Roman"/>
                <w:sz w:val="24"/>
                <w:szCs w:val="24"/>
              </w:rPr>
              <w:t>1005</w:t>
            </w:r>
          </w:p>
        </w:tc>
      </w:tr>
      <w:tr w:rsidR="004E6A59" w:rsidTr="00932EA4">
        <w:tc>
          <w:tcPr>
            <w:tcW w:w="534" w:type="dxa"/>
            <w:tcBorders>
              <w:top w:val="single" w:sz="4" w:space="0" w:color="auto"/>
              <w:left w:val="single" w:sz="4" w:space="0" w:color="auto"/>
              <w:bottom w:val="single" w:sz="4" w:space="0" w:color="auto"/>
            </w:tcBorders>
          </w:tcPr>
          <w:p w:rsidR="00932EA4" w:rsidRPr="0037107F" w:rsidRDefault="006A2208" w:rsidP="00932EA4">
            <w:pPr>
              <w:pStyle w:val="a3"/>
              <w:tabs>
                <w:tab w:val="left" w:pos="1134"/>
              </w:tabs>
              <w:jc w:val="both"/>
              <w:rPr>
                <w:rFonts w:ascii="Times New Roman" w:hAnsi="Times New Roman"/>
                <w:i/>
                <w:sz w:val="24"/>
                <w:szCs w:val="24"/>
              </w:rPr>
            </w:pPr>
            <w:r w:rsidRPr="0037107F">
              <w:rPr>
                <w:rFonts w:ascii="Times New Roman" w:hAnsi="Times New Roman"/>
                <w:i/>
                <w:sz w:val="24"/>
                <w:szCs w:val="24"/>
              </w:rPr>
              <w:t>1.1</w:t>
            </w:r>
          </w:p>
        </w:tc>
        <w:tc>
          <w:tcPr>
            <w:tcW w:w="6095" w:type="dxa"/>
            <w:tcBorders>
              <w:top w:val="single" w:sz="4" w:space="0" w:color="auto"/>
              <w:bottom w:val="single" w:sz="4" w:space="0" w:color="auto"/>
            </w:tcBorders>
          </w:tcPr>
          <w:p w:rsidR="00932EA4" w:rsidRPr="0037107F" w:rsidRDefault="006A2208" w:rsidP="00932EA4">
            <w:pPr>
              <w:pStyle w:val="a3"/>
              <w:tabs>
                <w:tab w:val="left" w:pos="1134"/>
              </w:tabs>
              <w:jc w:val="both"/>
              <w:rPr>
                <w:rFonts w:ascii="Times New Roman" w:hAnsi="Times New Roman"/>
                <w:i/>
                <w:sz w:val="24"/>
                <w:szCs w:val="24"/>
              </w:rPr>
            </w:pPr>
            <w:r w:rsidRPr="0037107F">
              <w:rPr>
                <w:rFonts w:ascii="Times New Roman" w:hAnsi="Times New Roman"/>
                <w:i/>
                <w:sz w:val="24"/>
                <w:szCs w:val="24"/>
              </w:rPr>
              <w:t>Интернетке қол жеткізу</w:t>
            </w:r>
          </w:p>
        </w:tc>
        <w:tc>
          <w:tcPr>
            <w:tcW w:w="2942" w:type="dxa"/>
            <w:tcBorders>
              <w:top w:val="single" w:sz="4" w:space="0" w:color="auto"/>
              <w:bottom w:val="single" w:sz="4" w:space="0" w:color="auto"/>
              <w:right w:val="single" w:sz="4" w:space="0" w:color="auto"/>
            </w:tcBorders>
          </w:tcPr>
          <w:p w:rsidR="00932EA4" w:rsidRPr="0037107F" w:rsidRDefault="006A2208" w:rsidP="00932EA4">
            <w:pPr>
              <w:pStyle w:val="a3"/>
              <w:tabs>
                <w:tab w:val="left" w:pos="1134"/>
              </w:tabs>
              <w:jc w:val="both"/>
              <w:rPr>
                <w:rFonts w:ascii="Times New Roman" w:hAnsi="Times New Roman"/>
                <w:i/>
                <w:sz w:val="24"/>
                <w:szCs w:val="24"/>
              </w:rPr>
            </w:pPr>
            <w:r w:rsidRPr="0037107F">
              <w:rPr>
                <w:rFonts w:ascii="Times New Roman" w:hAnsi="Times New Roman"/>
                <w:i/>
                <w:sz w:val="24"/>
                <w:szCs w:val="24"/>
              </w:rPr>
              <w:t>1005</w:t>
            </w:r>
          </w:p>
        </w:tc>
      </w:tr>
      <w:tr w:rsidR="004E6A59" w:rsidTr="00932EA4">
        <w:tc>
          <w:tcPr>
            <w:tcW w:w="534" w:type="dxa"/>
            <w:tcBorders>
              <w:top w:val="single" w:sz="4" w:space="0" w:color="auto"/>
              <w:left w:val="single" w:sz="4" w:space="0" w:color="auto"/>
              <w:bottom w:val="single" w:sz="4" w:space="0" w:color="auto"/>
            </w:tcBorders>
          </w:tcPr>
          <w:p w:rsidR="00932EA4" w:rsidRPr="0037107F" w:rsidRDefault="006A2208" w:rsidP="00932EA4">
            <w:pPr>
              <w:pStyle w:val="a3"/>
              <w:tabs>
                <w:tab w:val="left" w:pos="1134"/>
              </w:tabs>
              <w:jc w:val="both"/>
              <w:rPr>
                <w:rFonts w:ascii="Times New Roman" w:hAnsi="Times New Roman"/>
                <w:sz w:val="24"/>
                <w:szCs w:val="24"/>
              </w:rPr>
            </w:pPr>
            <w:r w:rsidRPr="0037107F">
              <w:rPr>
                <w:rFonts w:ascii="Times New Roman" w:hAnsi="Times New Roman"/>
                <w:sz w:val="24"/>
                <w:szCs w:val="24"/>
              </w:rPr>
              <w:lastRenderedPageBreak/>
              <w:t>2</w:t>
            </w:r>
          </w:p>
        </w:tc>
        <w:tc>
          <w:tcPr>
            <w:tcW w:w="6095" w:type="dxa"/>
            <w:tcBorders>
              <w:top w:val="single" w:sz="4" w:space="0" w:color="auto"/>
              <w:bottom w:val="single" w:sz="4" w:space="0" w:color="auto"/>
            </w:tcBorders>
          </w:tcPr>
          <w:p w:rsidR="00932EA4" w:rsidRPr="0037107F" w:rsidRDefault="006A2208" w:rsidP="00932EA4">
            <w:pPr>
              <w:pStyle w:val="a3"/>
              <w:tabs>
                <w:tab w:val="left" w:pos="1134"/>
              </w:tabs>
              <w:jc w:val="both"/>
              <w:rPr>
                <w:rFonts w:ascii="Times New Roman" w:hAnsi="Times New Roman"/>
                <w:sz w:val="24"/>
                <w:szCs w:val="24"/>
              </w:rPr>
            </w:pPr>
            <w:r w:rsidRPr="0037107F">
              <w:rPr>
                <w:rFonts w:ascii="Times New Roman" w:hAnsi="Times New Roman"/>
                <w:sz w:val="24"/>
                <w:szCs w:val="24"/>
              </w:rPr>
              <w:t>Проекторлар саны</w:t>
            </w:r>
          </w:p>
        </w:tc>
        <w:tc>
          <w:tcPr>
            <w:tcW w:w="2942" w:type="dxa"/>
            <w:tcBorders>
              <w:top w:val="single" w:sz="4" w:space="0" w:color="auto"/>
              <w:bottom w:val="single" w:sz="4" w:space="0" w:color="auto"/>
              <w:right w:val="single" w:sz="4" w:space="0" w:color="auto"/>
            </w:tcBorders>
          </w:tcPr>
          <w:p w:rsidR="00932EA4" w:rsidRPr="0037107F" w:rsidRDefault="006A2208" w:rsidP="00932EA4">
            <w:pPr>
              <w:pStyle w:val="a3"/>
              <w:tabs>
                <w:tab w:val="left" w:pos="1134"/>
              </w:tabs>
              <w:jc w:val="both"/>
              <w:rPr>
                <w:rFonts w:ascii="Times New Roman" w:hAnsi="Times New Roman"/>
                <w:sz w:val="24"/>
                <w:szCs w:val="24"/>
              </w:rPr>
            </w:pPr>
            <w:r w:rsidRPr="0037107F">
              <w:rPr>
                <w:rFonts w:ascii="Times New Roman" w:hAnsi="Times New Roman"/>
                <w:sz w:val="24"/>
                <w:szCs w:val="24"/>
              </w:rPr>
              <w:t>22</w:t>
            </w:r>
          </w:p>
        </w:tc>
      </w:tr>
      <w:tr w:rsidR="004E6A59" w:rsidTr="00932EA4">
        <w:tc>
          <w:tcPr>
            <w:tcW w:w="534" w:type="dxa"/>
            <w:tcBorders>
              <w:top w:val="single" w:sz="4" w:space="0" w:color="auto"/>
              <w:left w:val="single" w:sz="4" w:space="0" w:color="auto"/>
              <w:bottom w:val="single" w:sz="4" w:space="0" w:color="auto"/>
            </w:tcBorders>
          </w:tcPr>
          <w:p w:rsidR="00932EA4" w:rsidRPr="0037107F" w:rsidRDefault="006A2208" w:rsidP="00932EA4">
            <w:pPr>
              <w:pStyle w:val="a3"/>
              <w:tabs>
                <w:tab w:val="left" w:pos="1134"/>
              </w:tabs>
              <w:jc w:val="both"/>
              <w:rPr>
                <w:rFonts w:ascii="Times New Roman" w:hAnsi="Times New Roman"/>
                <w:sz w:val="24"/>
                <w:szCs w:val="24"/>
              </w:rPr>
            </w:pPr>
            <w:r w:rsidRPr="0037107F">
              <w:rPr>
                <w:rFonts w:ascii="Times New Roman" w:hAnsi="Times New Roman"/>
                <w:sz w:val="24"/>
                <w:szCs w:val="24"/>
              </w:rPr>
              <w:t>3</w:t>
            </w:r>
          </w:p>
        </w:tc>
        <w:tc>
          <w:tcPr>
            <w:tcW w:w="6095" w:type="dxa"/>
            <w:tcBorders>
              <w:top w:val="single" w:sz="4" w:space="0" w:color="auto"/>
              <w:bottom w:val="single" w:sz="4" w:space="0" w:color="auto"/>
            </w:tcBorders>
          </w:tcPr>
          <w:p w:rsidR="00932EA4" w:rsidRPr="0037107F" w:rsidRDefault="006A2208" w:rsidP="00932EA4">
            <w:pPr>
              <w:pStyle w:val="a3"/>
              <w:tabs>
                <w:tab w:val="left" w:pos="1134"/>
              </w:tabs>
              <w:jc w:val="both"/>
              <w:rPr>
                <w:rFonts w:ascii="Times New Roman" w:hAnsi="Times New Roman"/>
                <w:sz w:val="24"/>
                <w:szCs w:val="24"/>
              </w:rPr>
            </w:pPr>
            <w:r w:rsidRPr="0037107F">
              <w:rPr>
                <w:rFonts w:ascii="Times New Roman" w:hAnsi="Times New Roman"/>
                <w:sz w:val="24"/>
                <w:szCs w:val="24"/>
              </w:rPr>
              <w:t>Интерактивті тақталар саны</w:t>
            </w:r>
          </w:p>
        </w:tc>
        <w:tc>
          <w:tcPr>
            <w:tcW w:w="2942" w:type="dxa"/>
            <w:tcBorders>
              <w:top w:val="single" w:sz="4" w:space="0" w:color="auto"/>
              <w:bottom w:val="single" w:sz="4" w:space="0" w:color="auto"/>
              <w:right w:val="single" w:sz="4" w:space="0" w:color="auto"/>
            </w:tcBorders>
          </w:tcPr>
          <w:p w:rsidR="00932EA4" w:rsidRPr="0037107F" w:rsidRDefault="006A2208" w:rsidP="00932EA4">
            <w:pPr>
              <w:pStyle w:val="a3"/>
              <w:tabs>
                <w:tab w:val="left" w:pos="1134"/>
              </w:tabs>
              <w:jc w:val="both"/>
              <w:rPr>
                <w:rFonts w:ascii="Times New Roman" w:hAnsi="Times New Roman"/>
                <w:sz w:val="24"/>
                <w:szCs w:val="24"/>
              </w:rPr>
            </w:pPr>
            <w:r w:rsidRPr="0037107F">
              <w:rPr>
                <w:rFonts w:ascii="Times New Roman" w:hAnsi="Times New Roman"/>
                <w:sz w:val="24"/>
                <w:szCs w:val="24"/>
              </w:rPr>
              <w:t>22</w:t>
            </w:r>
          </w:p>
        </w:tc>
      </w:tr>
    </w:tbl>
    <w:p w:rsidR="00932EA4" w:rsidRPr="0037107F" w:rsidRDefault="00932EA4" w:rsidP="00932EA4">
      <w:pPr>
        <w:widowControl/>
        <w:tabs>
          <w:tab w:val="left" w:pos="567"/>
          <w:tab w:val="left" w:pos="709"/>
          <w:tab w:val="left" w:pos="851"/>
          <w:tab w:val="left" w:pos="1134"/>
        </w:tabs>
        <w:contextualSpacing/>
        <w:jc w:val="both"/>
        <w:rPr>
          <w:lang w:val="kk-KZ"/>
        </w:rPr>
      </w:pPr>
    </w:p>
    <w:p w:rsidR="00932EA4" w:rsidRPr="0037107F" w:rsidRDefault="006A2208" w:rsidP="00932EA4">
      <w:pPr>
        <w:widowControl/>
        <w:tabs>
          <w:tab w:val="left" w:pos="567"/>
          <w:tab w:val="left" w:pos="709"/>
          <w:tab w:val="left" w:pos="851"/>
          <w:tab w:val="left" w:pos="1134"/>
        </w:tabs>
        <w:ind w:left="567"/>
        <w:contextualSpacing/>
        <w:jc w:val="both"/>
        <w:rPr>
          <w:i/>
        </w:rPr>
      </w:pPr>
      <w:r w:rsidRPr="0037107F">
        <w:rPr>
          <w:i/>
        </w:rPr>
        <w:t>Кесте 2.2 Интернет қосылымының түрі (қажет болса қалдырыңыз)</w:t>
      </w:r>
    </w:p>
    <w:tbl>
      <w:tblPr>
        <w:tblW w:w="0" w:type="auto"/>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56"/>
        <w:gridCol w:w="5607"/>
        <w:gridCol w:w="2716"/>
      </w:tblGrid>
      <w:tr w:rsidR="004E6A59" w:rsidTr="00C90828">
        <w:tc>
          <w:tcPr>
            <w:tcW w:w="568" w:type="dxa"/>
          </w:tcPr>
          <w:p w:rsidR="00932EA4" w:rsidRPr="0037107F" w:rsidRDefault="006A2208" w:rsidP="00932EA4">
            <w:pPr>
              <w:tabs>
                <w:tab w:val="left" w:pos="567"/>
                <w:tab w:val="left" w:pos="709"/>
                <w:tab w:val="left" w:pos="851"/>
                <w:tab w:val="left" w:pos="1134"/>
              </w:tabs>
              <w:contextualSpacing/>
              <w:jc w:val="both"/>
            </w:pPr>
            <w:r w:rsidRPr="0037107F">
              <w:t>бір</w:t>
            </w:r>
          </w:p>
        </w:tc>
        <w:tc>
          <w:tcPr>
            <w:tcW w:w="6095" w:type="dxa"/>
          </w:tcPr>
          <w:p w:rsidR="00932EA4" w:rsidRPr="0037107F" w:rsidRDefault="006A2208" w:rsidP="00932EA4">
            <w:pPr>
              <w:pStyle w:val="a3"/>
              <w:tabs>
                <w:tab w:val="left" w:pos="851"/>
                <w:tab w:val="left" w:pos="1134"/>
                <w:tab w:val="left" w:pos="1276"/>
              </w:tabs>
              <w:ind w:left="33"/>
              <w:jc w:val="both"/>
              <w:rPr>
                <w:rFonts w:ascii="Times New Roman" w:hAnsi="Times New Roman"/>
                <w:sz w:val="24"/>
              </w:rPr>
            </w:pPr>
            <w:r w:rsidRPr="0037107F">
              <w:rPr>
                <w:rFonts w:ascii="Times New Roman" w:hAnsi="Times New Roman"/>
                <w:sz w:val="24"/>
              </w:rPr>
              <w:t>ISDN байланысы;</w:t>
            </w:r>
          </w:p>
        </w:tc>
        <w:tc>
          <w:tcPr>
            <w:tcW w:w="2977" w:type="dxa"/>
          </w:tcPr>
          <w:p w:rsidR="00932EA4" w:rsidRPr="0037107F" w:rsidRDefault="006A2208" w:rsidP="00932EA4">
            <w:r w:rsidRPr="0037107F">
              <w:t>Иә</w:t>
            </w:r>
          </w:p>
        </w:tc>
      </w:tr>
      <w:tr w:rsidR="004E6A59" w:rsidTr="00C90828">
        <w:tc>
          <w:tcPr>
            <w:tcW w:w="568" w:type="dxa"/>
          </w:tcPr>
          <w:p w:rsidR="00932EA4" w:rsidRPr="0037107F" w:rsidRDefault="006A2208" w:rsidP="00932EA4">
            <w:pPr>
              <w:pStyle w:val="a3"/>
              <w:tabs>
                <w:tab w:val="left" w:pos="567"/>
                <w:tab w:val="left" w:pos="709"/>
                <w:tab w:val="left" w:pos="851"/>
                <w:tab w:val="left" w:pos="1134"/>
              </w:tabs>
              <w:jc w:val="both"/>
              <w:rPr>
                <w:rFonts w:ascii="Times New Roman" w:hAnsi="Times New Roman"/>
                <w:sz w:val="24"/>
              </w:rPr>
            </w:pPr>
            <w:r w:rsidRPr="0037107F">
              <w:rPr>
                <w:rFonts w:ascii="Times New Roman" w:hAnsi="Times New Roman"/>
                <w:sz w:val="24"/>
              </w:rPr>
              <w:t>2</w:t>
            </w:r>
          </w:p>
        </w:tc>
        <w:tc>
          <w:tcPr>
            <w:tcW w:w="6095" w:type="dxa"/>
          </w:tcPr>
          <w:p w:rsidR="00932EA4" w:rsidRPr="0037107F" w:rsidRDefault="006A2208" w:rsidP="00932EA4">
            <w:pPr>
              <w:pStyle w:val="a3"/>
              <w:tabs>
                <w:tab w:val="left" w:pos="851"/>
                <w:tab w:val="left" w:pos="1134"/>
                <w:tab w:val="left" w:pos="1276"/>
              </w:tabs>
              <w:ind w:left="33"/>
              <w:jc w:val="both"/>
              <w:rPr>
                <w:rFonts w:ascii="Times New Roman" w:hAnsi="Times New Roman"/>
                <w:sz w:val="24"/>
              </w:rPr>
            </w:pPr>
            <w:r w:rsidRPr="0037107F">
              <w:rPr>
                <w:rFonts w:ascii="Times New Roman" w:hAnsi="Times New Roman"/>
                <w:sz w:val="24"/>
              </w:rPr>
              <w:t>цифрлық абоненттік желі;</w:t>
            </w:r>
          </w:p>
        </w:tc>
        <w:tc>
          <w:tcPr>
            <w:tcW w:w="2977" w:type="dxa"/>
          </w:tcPr>
          <w:p w:rsidR="00932EA4" w:rsidRPr="0037107F" w:rsidRDefault="006A2208" w:rsidP="00932EA4">
            <w:r w:rsidRPr="0037107F">
              <w:t>Иә</w:t>
            </w:r>
          </w:p>
        </w:tc>
      </w:tr>
    </w:tbl>
    <w:p w:rsidR="00932EA4" w:rsidRPr="0037107F" w:rsidRDefault="00932EA4" w:rsidP="00932EA4">
      <w:pPr>
        <w:pStyle w:val="a3"/>
        <w:tabs>
          <w:tab w:val="left" w:pos="567"/>
          <w:tab w:val="left" w:pos="709"/>
          <w:tab w:val="left" w:pos="851"/>
          <w:tab w:val="left" w:pos="1134"/>
        </w:tabs>
        <w:ind w:left="567"/>
        <w:jc w:val="both"/>
        <w:rPr>
          <w:rFonts w:ascii="Times New Roman" w:hAnsi="Times New Roman"/>
          <w:i/>
          <w:sz w:val="24"/>
          <w:szCs w:val="24"/>
          <w:u w:val="single"/>
        </w:rPr>
      </w:pPr>
    </w:p>
    <w:p w:rsidR="00932EA4" w:rsidRPr="0037107F" w:rsidRDefault="006A2208" w:rsidP="00932EA4">
      <w:pPr>
        <w:widowControl/>
        <w:tabs>
          <w:tab w:val="left" w:pos="567"/>
          <w:tab w:val="left" w:pos="709"/>
          <w:tab w:val="left" w:pos="851"/>
          <w:tab w:val="left" w:pos="1134"/>
        </w:tabs>
        <w:ind w:left="567"/>
        <w:contextualSpacing/>
        <w:jc w:val="both"/>
        <w:rPr>
          <w:i/>
        </w:rPr>
      </w:pPr>
      <w:r w:rsidRPr="0037107F">
        <w:rPr>
          <w:i/>
        </w:rPr>
        <w:t>Кесте 2.3 Интернет арқылы деректерді максималды тасымалдау (тиісті болса қалдырыңыз)</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4"/>
        <w:gridCol w:w="5868"/>
        <w:gridCol w:w="2943"/>
      </w:tblGrid>
      <w:tr w:rsidR="004E6A59" w:rsidTr="00C90828">
        <w:tc>
          <w:tcPr>
            <w:tcW w:w="534" w:type="dxa"/>
          </w:tcPr>
          <w:p w:rsidR="00932EA4" w:rsidRPr="0037107F" w:rsidRDefault="006A2208" w:rsidP="00932EA4">
            <w:pPr>
              <w:tabs>
                <w:tab w:val="left" w:pos="567"/>
                <w:tab w:val="left" w:pos="709"/>
                <w:tab w:val="left" w:pos="851"/>
                <w:tab w:val="left" w:pos="1134"/>
              </w:tabs>
              <w:contextualSpacing/>
              <w:jc w:val="both"/>
            </w:pPr>
            <w:r w:rsidRPr="0037107F">
              <w:t>бір</w:t>
            </w:r>
          </w:p>
        </w:tc>
        <w:tc>
          <w:tcPr>
            <w:tcW w:w="6031" w:type="dxa"/>
          </w:tcPr>
          <w:p w:rsidR="00932EA4" w:rsidRPr="0037107F" w:rsidRDefault="006A2208" w:rsidP="00932EA4">
            <w:pPr>
              <w:pStyle w:val="a3"/>
              <w:tabs>
                <w:tab w:val="left" w:pos="851"/>
                <w:tab w:val="left" w:pos="1134"/>
                <w:tab w:val="left" w:pos="1276"/>
              </w:tabs>
              <w:jc w:val="both"/>
              <w:rPr>
                <w:rFonts w:ascii="Times New Roman" w:hAnsi="Times New Roman"/>
                <w:sz w:val="24"/>
              </w:rPr>
            </w:pPr>
            <w:r w:rsidRPr="0037107F">
              <w:rPr>
                <w:rFonts w:ascii="Times New Roman" w:hAnsi="Times New Roman"/>
                <w:sz w:val="24"/>
              </w:rPr>
              <w:t>2 Мбит/с және одан жоғары:</w:t>
            </w:r>
          </w:p>
        </w:tc>
        <w:tc>
          <w:tcPr>
            <w:tcW w:w="3041" w:type="dxa"/>
          </w:tcPr>
          <w:p w:rsidR="00932EA4" w:rsidRPr="0037107F" w:rsidRDefault="006A2208" w:rsidP="00932EA4">
            <w:r w:rsidRPr="0037107F">
              <w:t>Иә</w:t>
            </w:r>
          </w:p>
        </w:tc>
      </w:tr>
    </w:tbl>
    <w:p w:rsidR="00932EA4" w:rsidRPr="0037107F" w:rsidRDefault="00932EA4" w:rsidP="00932EA4">
      <w:pPr>
        <w:widowControl/>
        <w:tabs>
          <w:tab w:val="left" w:pos="567"/>
          <w:tab w:val="left" w:pos="709"/>
          <w:tab w:val="left" w:pos="851"/>
          <w:tab w:val="left" w:pos="1134"/>
        </w:tabs>
        <w:contextualSpacing/>
        <w:jc w:val="both"/>
      </w:pPr>
    </w:p>
    <w:p w:rsidR="00932EA4" w:rsidRPr="0037107F" w:rsidRDefault="006A2208" w:rsidP="00932EA4">
      <w:pPr>
        <w:widowControl/>
        <w:tabs>
          <w:tab w:val="left" w:pos="567"/>
          <w:tab w:val="left" w:pos="709"/>
          <w:tab w:val="left" w:pos="993"/>
        </w:tabs>
        <w:ind w:left="567"/>
        <w:contextualSpacing/>
        <w:jc w:val="both"/>
        <w:rPr>
          <w:i/>
        </w:rPr>
      </w:pPr>
      <w:r w:rsidRPr="0037107F">
        <w:rPr>
          <w:i/>
        </w:rPr>
        <w:t>Кесте 2.4 Арнайы бағдарламалық қамтамасыз етудің болуы</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8"/>
        <w:gridCol w:w="3388"/>
        <w:gridCol w:w="4509"/>
      </w:tblGrid>
      <w:tr w:rsidR="004E6A59" w:rsidTr="00932EA4">
        <w:trPr>
          <w:trHeight w:val="300"/>
        </w:trPr>
        <w:tc>
          <w:tcPr>
            <w:tcW w:w="534" w:type="dxa"/>
            <w:tcBorders>
              <w:bottom w:val="single" w:sz="4" w:space="0" w:color="auto"/>
            </w:tcBorders>
            <w:shd w:val="clear" w:color="auto" w:fill="auto"/>
          </w:tcPr>
          <w:p w:rsidR="00932EA4" w:rsidRPr="0037107F" w:rsidRDefault="006A2208" w:rsidP="00932EA4">
            <w:pPr>
              <w:pStyle w:val="a3"/>
              <w:tabs>
                <w:tab w:val="left" w:pos="1134"/>
              </w:tabs>
              <w:jc w:val="both"/>
              <w:rPr>
                <w:rFonts w:ascii="Times New Roman" w:hAnsi="Times New Roman"/>
                <w:sz w:val="24"/>
                <w:szCs w:val="24"/>
              </w:rPr>
            </w:pPr>
            <w:r w:rsidRPr="0037107F">
              <w:rPr>
                <w:rFonts w:ascii="Times New Roman" w:hAnsi="Times New Roman"/>
                <w:sz w:val="24"/>
                <w:szCs w:val="24"/>
              </w:rPr>
              <w:t>Жоқ.</w:t>
            </w:r>
          </w:p>
        </w:tc>
        <w:tc>
          <w:tcPr>
            <w:tcW w:w="6095" w:type="dxa"/>
            <w:tcBorders>
              <w:bottom w:val="single" w:sz="4" w:space="0" w:color="auto"/>
            </w:tcBorders>
            <w:shd w:val="clear" w:color="auto" w:fill="auto"/>
          </w:tcPr>
          <w:p w:rsidR="00932EA4" w:rsidRPr="0037107F" w:rsidRDefault="006A2208" w:rsidP="00932EA4">
            <w:pPr>
              <w:pStyle w:val="a3"/>
              <w:tabs>
                <w:tab w:val="left" w:pos="1134"/>
              </w:tabs>
              <w:jc w:val="both"/>
              <w:rPr>
                <w:rFonts w:ascii="Times New Roman" w:hAnsi="Times New Roman"/>
                <w:sz w:val="24"/>
                <w:szCs w:val="24"/>
              </w:rPr>
            </w:pPr>
            <w:r w:rsidRPr="0037107F">
              <w:rPr>
                <w:rFonts w:ascii="Times New Roman" w:hAnsi="Times New Roman"/>
                <w:sz w:val="24"/>
                <w:szCs w:val="24"/>
              </w:rPr>
              <w:t>Аты</w:t>
            </w:r>
          </w:p>
        </w:tc>
        <w:tc>
          <w:tcPr>
            <w:tcW w:w="2942" w:type="dxa"/>
            <w:tcBorders>
              <w:bottom w:val="single" w:sz="4" w:space="0" w:color="auto"/>
            </w:tcBorders>
            <w:shd w:val="clear" w:color="auto" w:fill="auto"/>
          </w:tcPr>
          <w:p w:rsidR="00932EA4" w:rsidRPr="0037107F" w:rsidRDefault="006A2208" w:rsidP="00932EA4">
            <w:pPr>
              <w:pStyle w:val="a3"/>
              <w:tabs>
                <w:tab w:val="left" w:pos="1134"/>
              </w:tabs>
              <w:jc w:val="both"/>
              <w:rPr>
                <w:rFonts w:ascii="Times New Roman" w:hAnsi="Times New Roman"/>
                <w:sz w:val="24"/>
                <w:szCs w:val="24"/>
              </w:rPr>
            </w:pPr>
            <w:r w:rsidRPr="0037107F">
              <w:rPr>
                <w:rFonts w:ascii="Times New Roman" w:hAnsi="Times New Roman"/>
                <w:sz w:val="24"/>
                <w:szCs w:val="24"/>
              </w:rPr>
              <w:t>Саны</w:t>
            </w:r>
          </w:p>
        </w:tc>
      </w:tr>
      <w:tr w:rsidR="004E6A59" w:rsidTr="00932EA4">
        <w:tc>
          <w:tcPr>
            <w:tcW w:w="534" w:type="dxa"/>
            <w:tcBorders>
              <w:top w:val="single" w:sz="4" w:space="0" w:color="auto"/>
              <w:left w:val="single" w:sz="4" w:space="0" w:color="auto"/>
              <w:bottom w:val="single" w:sz="4" w:space="0" w:color="auto"/>
            </w:tcBorders>
          </w:tcPr>
          <w:p w:rsidR="00932EA4" w:rsidRPr="0037107F" w:rsidRDefault="006A2208" w:rsidP="00932EA4">
            <w:pPr>
              <w:pStyle w:val="a3"/>
              <w:tabs>
                <w:tab w:val="left" w:pos="1134"/>
              </w:tabs>
              <w:jc w:val="both"/>
              <w:rPr>
                <w:rFonts w:ascii="Times New Roman" w:hAnsi="Times New Roman"/>
                <w:sz w:val="24"/>
                <w:szCs w:val="24"/>
              </w:rPr>
            </w:pPr>
            <w:r w:rsidRPr="0037107F">
              <w:rPr>
                <w:rFonts w:ascii="Times New Roman" w:hAnsi="Times New Roman"/>
                <w:sz w:val="24"/>
                <w:szCs w:val="24"/>
              </w:rPr>
              <w:t>бір</w:t>
            </w:r>
          </w:p>
        </w:tc>
        <w:tc>
          <w:tcPr>
            <w:tcW w:w="6095" w:type="dxa"/>
            <w:tcBorders>
              <w:top w:val="single" w:sz="4" w:space="0" w:color="auto"/>
              <w:bottom w:val="single" w:sz="4" w:space="0" w:color="auto"/>
            </w:tcBorders>
          </w:tcPr>
          <w:p w:rsidR="00932EA4" w:rsidRPr="0037107F" w:rsidRDefault="006A2208" w:rsidP="00932EA4">
            <w:pPr>
              <w:pStyle w:val="a3"/>
              <w:tabs>
                <w:tab w:val="left" w:pos="1134"/>
              </w:tabs>
              <w:jc w:val="both"/>
              <w:rPr>
                <w:rFonts w:ascii="Times New Roman" w:hAnsi="Times New Roman"/>
                <w:sz w:val="24"/>
                <w:szCs w:val="24"/>
              </w:rPr>
            </w:pPr>
            <w:r w:rsidRPr="0037107F">
              <w:rPr>
                <w:rFonts w:ascii="Times New Roman" w:hAnsi="Times New Roman"/>
                <w:sz w:val="24"/>
                <w:szCs w:val="24"/>
              </w:rPr>
              <w:t>Жеке пәндер немесе тақырыптар бойынша білім беретін компьютерлік бағдарламалар</w:t>
            </w:r>
          </w:p>
        </w:tc>
        <w:tc>
          <w:tcPr>
            <w:tcW w:w="2942" w:type="dxa"/>
            <w:tcBorders>
              <w:top w:val="single" w:sz="4" w:space="0" w:color="auto"/>
              <w:bottom w:val="single" w:sz="4" w:space="0" w:color="auto"/>
              <w:right w:val="single" w:sz="4" w:space="0" w:color="auto"/>
            </w:tcBorders>
          </w:tcPr>
          <w:p w:rsidR="00932EA4" w:rsidRPr="0037107F" w:rsidRDefault="006A2208" w:rsidP="00932EA4">
            <w:pPr>
              <w:pStyle w:val="a3"/>
              <w:tabs>
                <w:tab w:val="left" w:pos="1134"/>
              </w:tabs>
              <w:jc w:val="both"/>
              <w:rPr>
                <w:rFonts w:ascii="Times New Roman" w:hAnsi="Times New Roman"/>
                <w:sz w:val="24"/>
                <w:szCs w:val="24"/>
              </w:rPr>
            </w:pPr>
            <w:r w:rsidRPr="0037107F">
              <w:rPr>
                <w:rFonts w:ascii="Times New Roman" w:hAnsi="Times New Roman"/>
                <w:sz w:val="24"/>
                <w:szCs w:val="24"/>
              </w:rPr>
              <w:t>Moodle</w:t>
            </w:r>
          </w:p>
        </w:tc>
      </w:tr>
      <w:tr w:rsidR="004E6A59" w:rsidTr="00932EA4">
        <w:tc>
          <w:tcPr>
            <w:tcW w:w="534" w:type="dxa"/>
            <w:tcBorders>
              <w:top w:val="single" w:sz="4" w:space="0" w:color="auto"/>
              <w:left w:val="single" w:sz="4" w:space="0" w:color="auto"/>
              <w:bottom w:val="single" w:sz="4" w:space="0" w:color="auto"/>
            </w:tcBorders>
          </w:tcPr>
          <w:p w:rsidR="00932EA4" w:rsidRPr="0037107F" w:rsidRDefault="006A2208" w:rsidP="00932EA4">
            <w:pPr>
              <w:pStyle w:val="a3"/>
              <w:tabs>
                <w:tab w:val="left" w:pos="1134"/>
              </w:tabs>
              <w:jc w:val="both"/>
              <w:rPr>
                <w:rFonts w:ascii="Times New Roman" w:hAnsi="Times New Roman"/>
                <w:sz w:val="24"/>
                <w:szCs w:val="24"/>
              </w:rPr>
            </w:pPr>
            <w:r w:rsidRPr="0037107F">
              <w:rPr>
                <w:rFonts w:ascii="Times New Roman" w:hAnsi="Times New Roman"/>
                <w:sz w:val="24"/>
                <w:szCs w:val="24"/>
              </w:rPr>
              <w:t>2</w:t>
            </w:r>
          </w:p>
        </w:tc>
        <w:tc>
          <w:tcPr>
            <w:tcW w:w="6095" w:type="dxa"/>
            <w:tcBorders>
              <w:top w:val="single" w:sz="4" w:space="0" w:color="auto"/>
              <w:bottom w:val="single" w:sz="4" w:space="0" w:color="auto"/>
            </w:tcBorders>
          </w:tcPr>
          <w:p w:rsidR="00932EA4" w:rsidRPr="0037107F" w:rsidRDefault="006A2208" w:rsidP="00932EA4">
            <w:pPr>
              <w:pStyle w:val="a3"/>
              <w:tabs>
                <w:tab w:val="left" w:pos="1134"/>
              </w:tabs>
              <w:jc w:val="both"/>
              <w:rPr>
                <w:rFonts w:ascii="Times New Roman" w:hAnsi="Times New Roman"/>
                <w:sz w:val="24"/>
                <w:szCs w:val="24"/>
              </w:rPr>
            </w:pPr>
            <w:r w:rsidRPr="0037107F">
              <w:rPr>
                <w:rFonts w:ascii="Times New Roman" w:hAnsi="Times New Roman"/>
                <w:sz w:val="24"/>
                <w:szCs w:val="24"/>
              </w:rPr>
              <w:t>Компьютерлік тестілеу бағдарламалары</w:t>
            </w:r>
          </w:p>
        </w:tc>
        <w:tc>
          <w:tcPr>
            <w:tcW w:w="2942" w:type="dxa"/>
            <w:tcBorders>
              <w:top w:val="single" w:sz="4" w:space="0" w:color="auto"/>
              <w:bottom w:val="single" w:sz="4" w:space="0" w:color="auto"/>
              <w:right w:val="single" w:sz="4" w:space="0" w:color="auto"/>
            </w:tcBorders>
          </w:tcPr>
          <w:p w:rsidR="00932EA4" w:rsidRPr="0037107F" w:rsidRDefault="006A2208" w:rsidP="00932EA4">
            <w:pPr>
              <w:pStyle w:val="a3"/>
              <w:tabs>
                <w:tab w:val="left" w:pos="1134"/>
              </w:tabs>
              <w:jc w:val="both"/>
              <w:rPr>
                <w:rFonts w:ascii="Times New Roman" w:hAnsi="Times New Roman"/>
                <w:sz w:val="24"/>
                <w:szCs w:val="24"/>
              </w:rPr>
            </w:pPr>
            <w:r w:rsidRPr="0037107F">
              <w:rPr>
                <w:rFonts w:ascii="Times New Roman" w:hAnsi="Times New Roman"/>
                <w:sz w:val="24"/>
                <w:szCs w:val="24"/>
              </w:rPr>
              <w:t>Платон, Moodle</w:t>
            </w:r>
          </w:p>
        </w:tc>
      </w:tr>
      <w:tr w:rsidR="004E6A59" w:rsidTr="00932EA4">
        <w:tc>
          <w:tcPr>
            <w:tcW w:w="534" w:type="dxa"/>
            <w:tcBorders>
              <w:top w:val="single" w:sz="4" w:space="0" w:color="auto"/>
              <w:left w:val="single" w:sz="4" w:space="0" w:color="auto"/>
              <w:bottom w:val="single" w:sz="4" w:space="0" w:color="auto"/>
            </w:tcBorders>
          </w:tcPr>
          <w:p w:rsidR="00932EA4" w:rsidRPr="0037107F" w:rsidRDefault="006A2208" w:rsidP="00932EA4">
            <w:pPr>
              <w:pStyle w:val="a3"/>
              <w:tabs>
                <w:tab w:val="left" w:pos="1134"/>
              </w:tabs>
              <w:jc w:val="both"/>
              <w:rPr>
                <w:rFonts w:ascii="Times New Roman" w:hAnsi="Times New Roman"/>
                <w:sz w:val="24"/>
                <w:szCs w:val="24"/>
              </w:rPr>
            </w:pPr>
            <w:r w:rsidRPr="0037107F">
              <w:rPr>
                <w:rFonts w:ascii="Times New Roman" w:hAnsi="Times New Roman"/>
                <w:sz w:val="24"/>
                <w:szCs w:val="24"/>
              </w:rPr>
              <w:t>3</w:t>
            </w:r>
          </w:p>
        </w:tc>
        <w:tc>
          <w:tcPr>
            <w:tcW w:w="6095" w:type="dxa"/>
            <w:tcBorders>
              <w:top w:val="single" w:sz="4" w:space="0" w:color="auto"/>
              <w:bottom w:val="single" w:sz="4" w:space="0" w:color="auto"/>
            </w:tcBorders>
          </w:tcPr>
          <w:p w:rsidR="00932EA4" w:rsidRPr="0037107F" w:rsidRDefault="006A2208" w:rsidP="00932EA4">
            <w:pPr>
              <w:pStyle w:val="a3"/>
              <w:tabs>
                <w:tab w:val="left" w:pos="1134"/>
              </w:tabs>
              <w:jc w:val="both"/>
              <w:rPr>
                <w:rFonts w:ascii="Times New Roman" w:hAnsi="Times New Roman"/>
                <w:sz w:val="24"/>
                <w:szCs w:val="24"/>
              </w:rPr>
            </w:pPr>
            <w:r w:rsidRPr="0037107F">
              <w:rPr>
                <w:rFonts w:ascii="Times New Roman" w:hAnsi="Times New Roman"/>
                <w:sz w:val="24"/>
                <w:szCs w:val="24"/>
              </w:rPr>
              <w:t>Анықтамалықтардың, энциклопедиялардың және сөздіктердің электронды нұсқалары</w:t>
            </w:r>
          </w:p>
        </w:tc>
        <w:tc>
          <w:tcPr>
            <w:tcW w:w="2942" w:type="dxa"/>
            <w:tcBorders>
              <w:top w:val="single" w:sz="4" w:space="0" w:color="auto"/>
              <w:bottom w:val="single" w:sz="4" w:space="0" w:color="auto"/>
              <w:right w:val="single" w:sz="4" w:space="0" w:color="auto"/>
            </w:tcBorders>
          </w:tcPr>
          <w:p w:rsidR="00932EA4" w:rsidRPr="0037107F" w:rsidRDefault="006A2208" w:rsidP="00932EA4">
            <w:pPr>
              <w:pStyle w:val="a3"/>
              <w:tabs>
                <w:tab w:val="left" w:pos="1134"/>
              </w:tabs>
              <w:jc w:val="both"/>
              <w:rPr>
                <w:rFonts w:ascii="Times New Roman" w:hAnsi="Times New Roman"/>
                <w:sz w:val="24"/>
                <w:szCs w:val="24"/>
              </w:rPr>
            </w:pPr>
            <w:r w:rsidRPr="0037107F">
              <w:rPr>
                <w:rFonts w:ascii="Times New Roman" w:hAnsi="Times New Roman"/>
                <w:sz w:val="24"/>
                <w:szCs w:val="24"/>
              </w:rPr>
              <w:t>KABIS каталогы, абзац, System Platonus (глоссарий), репозиторий; тегін платформалар–BulgarianDigitalMathematicsLibrary (BulDML)–Digital Repository, Болгария ғылым академиясының математика және информатика институты, SciGuide–веб навигаторы.</w:t>
            </w:r>
          </w:p>
        </w:tc>
      </w:tr>
      <w:tr w:rsidR="004E6A59" w:rsidTr="00932EA4">
        <w:tc>
          <w:tcPr>
            <w:tcW w:w="534" w:type="dxa"/>
            <w:tcBorders>
              <w:top w:val="single" w:sz="4" w:space="0" w:color="auto"/>
              <w:left w:val="single" w:sz="4" w:space="0" w:color="auto"/>
              <w:bottom w:val="single" w:sz="4" w:space="0" w:color="auto"/>
            </w:tcBorders>
          </w:tcPr>
          <w:p w:rsidR="00932EA4" w:rsidRPr="0037107F" w:rsidRDefault="006A2208" w:rsidP="00932EA4">
            <w:pPr>
              <w:pStyle w:val="a3"/>
              <w:tabs>
                <w:tab w:val="left" w:pos="1134"/>
              </w:tabs>
              <w:jc w:val="both"/>
              <w:rPr>
                <w:rFonts w:ascii="Times New Roman" w:hAnsi="Times New Roman"/>
                <w:sz w:val="24"/>
                <w:szCs w:val="24"/>
              </w:rPr>
            </w:pPr>
            <w:r w:rsidRPr="0037107F">
              <w:rPr>
                <w:rFonts w:ascii="Times New Roman" w:hAnsi="Times New Roman"/>
                <w:sz w:val="24"/>
                <w:szCs w:val="24"/>
              </w:rPr>
              <w:t>төрт</w:t>
            </w:r>
          </w:p>
        </w:tc>
        <w:tc>
          <w:tcPr>
            <w:tcW w:w="6095" w:type="dxa"/>
            <w:tcBorders>
              <w:top w:val="single" w:sz="4" w:space="0" w:color="auto"/>
              <w:bottom w:val="single" w:sz="4" w:space="0" w:color="auto"/>
            </w:tcBorders>
          </w:tcPr>
          <w:p w:rsidR="00932EA4" w:rsidRPr="0037107F" w:rsidRDefault="006A2208" w:rsidP="00932EA4">
            <w:pPr>
              <w:pStyle w:val="a3"/>
              <w:tabs>
                <w:tab w:val="left" w:pos="1134"/>
              </w:tabs>
              <w:jc w:val="both"/>
              <w:rPr>
                <w:rFonts w:ascii="Times New Roman" w:hAnsi="Times New Roman"/>
                <w:sz w:val="24"/>
                <w:szCs w:val="24"/>
              </w:rPr>
            </w:pPr>
            <w:r w:rsidRPr="0037107F">
              <w:rPr>
                <w:rFonts w:ascii="Times New Roman" w:hAnsi="Times New Roman"/>
                <w:sz w:val="24"/>
                <w:szCs w:val="24"/>
              </w:rPr>
              <w:t>Жеке пәндер мен тақырыптар бойынша оқулықтардың электронды нұсқалары</w:t>
            </w:r>
          </w:p>
        </w:tc>
        <w:tc>
          <w:tcPr>
            <w:tcW w:w="2942" w:type="dxa"/>
            <w:tcBorders>
              <w:top w:val="single" w:sz="4" w:space="0" w:color="auto"/>
              <w:bottom w:val="single" w:sz="4" w:space="0" w:color="auto"/>
              <w:right w:val="single" w:sz="4" w:space="0" w:color="auto"/>
            </w:tcBorders>
          </w:tcPr>
          <w:p w:rsidR="00932EA4" w:rsidRPr="0037107F" w:rsidRDefault="006A2208" w:rsidP="00932EA4">
            <w:r w:rsidRPr="0037107F">
              <w:t>Web-Cabis, RMEB, elib.kz, 100kitap.kz және kazneb.kz басқа да тегін сайт платформалары болып табылады.</w:t>
            </w:r>
          </w:p>
        </w:tc>
      </w:tr>
      <w:tr w:rsidR="004E6A59" w:rsidTr="00932EA4">
        <w:tc>
          <w:tcPr>
            <w:tcW w:w="534" w:type="dxa"/>
            <w:tcBorders>
              <w:top w:val="single" w:sz="4" w:space="0" w:color="auto"/>
              <w:left w:val="single" w:sz="4" w:space="0" w:color="auto"/>
              <w:bottom w:val="single" w:sz="4" w:space="0" w:color="auto"/>
            </w:tcBorders>
          </w:tcPr>
          <w:p w:rsidR="00932EA4" w:rsidRPr="0037107F" w:rsidRDefault="006A2208" w:rsidP="00932EA4">
            <w:pPr>
              <w:pStyle w:val="a3"/>
              <w:tabs>
                <w:tab w:val="left" w:pos="1134"/>
              </w:tabs>
              <w:jc w:val="both"/>
              <w:rPr>
                <w:rFonts w:ascii="Times New Roman" w:hAnsi="Times New Roman"/>
                <w:sz w:val="24"/>
                <w:szCs w:val="24"/>
              </w:rPr>
            </w:pPr>
            <w:r w:rsidRPr="0037107F">
              <w:rPr>
                <w:rFonts w:ascii="Times New Roman" w:hAnsi="Times New Roman"/>
                <w:sz w:val="24"/>
                <w:szCs w:val="24"/>
              </w:rPr>
              <w:t>5</w:t>
            </w:r>
          </w:p>
        </w:tc>
        <w:tc>
          <w:tcPr>
            <w:tcW w:w="6095" w:type="dxa"/>
            <w:tcBorders>
              <w:top w:val="single" w:sz="4" w:space="0" w:color="auto"/>
              <w:bottom w:val="single" w:sz="4" w:space="0" w:color="auto"/>
            </w:tcBorders>
          </w:tcPr>
          <w:p w:rsidR="00932EA4" w:rsidRPr="0037107F" w:rsidRDefault="006A2208" w:rsidP="00932EA4">
            <w:pPr>
              <w:pStyle w:val="a3"/>
              <w:tabs>
                <w:tab w:val="left" w:pos="1134"/>
              </w:tabs>
              <w:jc w:val="both"/>
              <w:rPr>
                <w:rFonts w:ascii="Times New Roman" w:hAnsi="Times New Roman"/>
                <w:sz w:val="24"/>
                <w:szCs w:val="24"/>
              </w:rPr>
            </w:pPr>
            <w:r w:rsidRPr="0037107F">
              <w:rPr>
                <w:rFonts w:ascii="Times New Roman" w:hAnsi="Times New Roman"/>
                <w:sz w:val="24"/>
                <w:szCs w:val="24"/>
              </w:rPr>
              <w:t>Электрондық кітапхана жүйелері</w:t>
            </w:r>
          </w:p>
        </w:tc>
        <w:tc>
          <w:tcPr>
            <w:tcW w:w="2942" w:type="dxa"/>
            <w:tcBorders>
              <w:top w:val="single" w:sz="4" w:space="0" w:color="auto"/>
              <w:bottom w:val="single" w:sz="4" w:space="0" w:color="auto"/>
              <w:right w:val="single" w:sz="4" w:space="0" w:color="auto"/>
            </w:tcBorders>
          </w:tcPr>
          <w:p w:rsidR="00932EA4" w:rsidRPr="0037107F" w:rsidRDefault="006A2208" w:rsidP="00932EA4">
            <w:r w:rsidRPr="0037107F">
              <w:t>ҚАБІС, Эпиграф, RMEB, elib.kz, 100kitap.kz және kazneb.kz.</w:t>
            </w:r>
          </w:p>
        </w:tc>
      </w:tr>
      <w:tr w:rsidR="004E6A59" w:rsidTr="00932EA4">
        <w:tc>
          <w:tcPr>
            <w:tcW w:w="534" w:type="dxa"/>
            <w:tcBorders>
              <w:top w:val="single" w:sz="4" w:space="0" w:color="auto"/>
              <w:left w:val="single" w:sz="4" w:space="0" w:color="auto"/>
              <w:bottom w:val="single" w:sz="4" w:space="0" w:color="auto"/>
            </w:tcBorders>
          </w:tcPr>
          <w:p w:rsidR="00932EA4" w:rsidRPr="0037107F" w:rsidRDefault="006A2208" w:rsidP="00932EA4">
            <w:pPr>
              <w:pStyle w:val="a3"/>
              <w:tabs>
                <w:tab w:val="left" w:pos="1134"/>
              </w:tabs>
              <w:jc w:val="both"/>
              <w:rPr>
                <w:rFonts w:ascii="Times New Roman" w:hAnsi="Times New Roman"/>
                <w:sz w:val="24"/>
                <w:szCs w:val="24"/>
              </w:rPr>
            </w:pPr>
            <w:r w:rsidRPr="0037107F">
              <w:rPr>
                <w:rFonts w:ascii="Times New Roman" w:hAnsi="Times New Roman"/>
                <w:sz w:val="24"/>
                <w:szCs w:val="24"/>
              </w:rPr>
              <w:t>6</w:t>
            </w:r>
          </w:p>
        </w:tc>
        <w:tc>
          <w:tcPr>
            <w:tcW w:w="6095" w:type="dxa"/>
            <w:tcBorders>
              <w:top w:val="single" w:sz="4" w:space="0" w:color="auto"/>
              <w:bottom w:val="single" w:sz="4" w:space="0" w:color="auto"/>
            </w:tcBorders>
          </w:tcPr>
          <w:p w:rsidR="00932EA4" w:rsidRPr="0037107F" w:rsidRDefault="006A2208" w:rsidP="00932EA4">
            <w:pPr>
              <w:pStyle w:val="a3"/>
              <w:tabs>
                <w:tab w:val="left" w:pos="1134"/>
              </w:tabs>
              <w:jc w:val="both"/>
              <w:rPr>
                <w:rFonts w:ascii="Times New Roman" w:hAnsi="Times New Roman"/>
                <w:sz w:val="24"/>
                <w:szCs w:val="24"/>
              </w:rPr>
            </w:pPr>
            <w:r w:rsidRPr="0037107F">
              <w:rPr>
                <w:rFonts w:ascii="Times New Roman" w:hAnsi="Times New Roman"/>
                <w:sz w:val="24"/>
                <w:szCs w:val="24"/>
              </w:rPr>
              <w:t>Басқа бағдарламалық құрал</w:t>
            </w:r>
          </w:p>
        </w:tc>
        <w:tc>
          <w:tcPr>
            <w:tcW w:w="2942" w:type="dxa"/>
            <w:tcBorders>
              <w:top w:val="single" w:sz="4" w:space="0" w:color="auto"/>
              <w:bottom w:val="single" w:sz="4" w:space="0" w:color="auto"/>
              <w:right w:val="single" w:sz="4" w:space="0" w:color="auto"/>
            </w:tcBorders>
          </w:tcPr>
          <w:p w:rsidR="00932EA4" w:rsidRPr="0037107F" w:rsidRDefault="006A2208" w:rsidP="00932EA4">
            <w:pPr>
              <w:pStyle w:val="a3"/>
              <w:tabs>
                <w:tab w:val="left" w:pos="1134"/>
              </w:tabs>
              <w:jc w:val="both"/>
              <w:rPr>
                <w:rFonts w:ascii="Times New Roman" w:hAnsi="Times New Roman"/>
                <w:sz w:val="24"/>
                <w:szCs w:val="24"/>
              </w:rPr>
            </w:pPr>
            <w:r w:rsidRPr="0037107F">
              <w:rPr>
                <w:rFonts w:ascii="Times New Roman" w:hAnsi="Times New Roman"/>
                <w:sz w:val="24"/>
                <w:szCs w:val="24"/>
              </w:rPr>
              <w:t>KasperskySecurity 11 үшін</w:t>
            </w:r>
          </w:p>
          <w:p w:rsidR="00932EA4" w:rsidRPr="0037107F" w:rsidRDefault="006A2208" w:rsidP="00932EA4">
            <w:pPr>
              <w:pStyle w:val="a3"/>
              <w:tabs>
                <w:tab w:val="left" w:pos="1134"/>
              </w:tabs>
              <w:jc w:val="both"/>
              <w:rPr>
                <w:rFonts w:ascii="Times New Roman" w:hAnsi="Times New Roman"/>
                <w:sz w:val="24"/>
                <w:szCs w:val="24"/>
              </w:rPr>
            </w:pPr>
            <w:r w:rsidRPr="0037107F">
              <w:rPr>
                <w:rFonts w:ascii="Times New Roman" w:hAnsi="Times New Roman"/>
                <w:sz w:val="24"/>
                <w:szCs w:val="24"/>
              </w:rPr>
              <w:t>Windows сервері, PaloAlto</w:t>
            </w:r>
          </w:p>
          <w:p w:rsidR="00932EA4" w:rsidRPr="0037107F" w:rsidRDefault="006A2208" w:rsidP="00932EA4">
            <w:pPr>
              <w:pStyle w:val="a3"/>
              <w:tabs>
                <w:tab w:val="left" w:pos="1134"/>
              </w:tabs>
              <w:jc w:val="both"/>
              <w:rPr>
                <w:rFonts w:ascii="Times New Roman" w:hAnsi="Times New Roman"/>
                <w:sz w:val="24"/>
                <w:szCs w:val="24"/>
              </w:rPr>
            </w:pPr>
            <w:r w:rsidRPr="0037107F">
              <w:rPr>
                <w:rFonts w:ascii="Times New Roman" w:hAnsi="Times New Roman"/>
                <w:sz w:val="24"/>
                <w:szCs w:val="24"/>
              </w:rPr>
              <w:t>820</w:t>
            </w:r>
          </w:p>
        </w:tc>
      </w:tr>
      <w:tr w:rsidR="004E6A59" w:rsidTr="00932EA4">
        <w:tc>
          <w:tcPr>
            <w:tcW w:w="534" w:type="dxa"/>
            <w:tcBorders>
              <w:top w:val="single" w:sz="4" w:space="0" w:color="auto"/>
              <w:left w:val="single" w:sz="4" w:space="0" w:color="auto"/>
              <w:bottom w:val="single" w:sz="4" w:space="0" w:color="auto"/>
            </w:tcBorders>
          </w:tcPr>
          <w:p w:rsidR="00932EA4" w:rsidRPr="0037107F" w:rsidRDefault="006A2208" w:rsidP="00932EA4">
            <w:pPr>
              <w:pStyle w:val="a3"/>
              <w:tabs>
                <w:tab w:val="left" w:pos="1134"/>
              </w:tabs>
              <w:jc w:val="both"/>
              <w:rPr>
                <w:rFonts w:ascii="Times New Roman" w:hAnsi="Times New Roman"/>
                <w:sz w:val="24"/>
                <w:szCs w:val="24"/>
              </w:rPr>
            </w:pPr>
            <w:r w:rsidRPr="0037107F">
              <w:rPr>
                <w:rFonts w:ascii="Times New Roman" w:hAnsi="Times New Roman"/>
                <w:sz w:val="24"/>
                <w:szCs w:val="24"/>
              </w:rPr>
              <w:lastRenderedPageBreak/>
              <w:t>7</w:t>
            </w:r>
          </w:p>
        </w:tc>
        <w:tc>
          <w:tcPr>
            <w:tcW w:w="6095" w:type="dxa"/>
            <w:tcBorders>
              <w:top w:val="single" w:sz="4" w:space="0" w:color="auto"/>
              <w:bottom w:val="single" w:sz="4" w:space="0" w:color="auto"/>
            </w:tcBorders>
          </w:tcPr>
          <w:p w:rsidR="00932EA4" w:rsidRPr="0037107F" w:rsidRDefault="006A2208" w:rsidP="00932EA4">
            <w:pPr>
              <w:pStyle w:val="a3"/>
              <w:tabs>
                <w:tab w:val="left" w:pos="1134"/>
              </w:tabs>
              <w:jc w:val="both"/>
              <w:rPr>
                <w:rFonts w:ascii="Times New Roman" w:hAnsi="Times New Roman"/>
                <w:sz w:val="24"/>
                <w:szCs w:val="24"/>
              </w:rPr>
            </w:pPr>
            <w:r w:rsidRPr="0037107F">
              <w:rPr>
                <w:rFonts w:ascii="Times New Roman" w:hAnsi="Times New Roman"/>
                <w:sz w:val="24"/>
                <w:szCs w:val="24"/>
              </w:rPr>
              <w:t>Мұғалімдердің студенттермен өзара қарым-қатынасының электрондық жүйесі (портал)</w:t>
            </w:r>
          </w:p>
        </w:tc>
        <w:tc>
          <w:tcPr>
            <w:tcW w:w="2942" w:type="dxa"/>
            <w:tcBorders>
              <w:top w:val="single" w:sz="4" w:space="0" w:color="auto"/>
              <w:bottom w:val="single" w:sz="4" w:space="0" w:color="auto"/>
              <w:right w:val="single" w:sz="4" w:space="0" w:color="auto"/>
            </w:tcBorders>
          </w:tcPr>
          <w:p w:rsidR="00932EA4" w:rsidRPr="0037107F" w:rsidRDefault="006A2208" w:rsidP="00932EA4">
            <w:pPr>
              <w:pStyle w:val="a3"/>
              <w:tabs>
                <w:tab w:val="left" w:pos="1134"/>
              </w:tabs>
              <w:jc w:val="both"/>
              <w:rPr>
                <w:rFonts w:ascii="Times New Roman" w:hAnsi="Times New Roman"/>
                <w:sz w:val="24"/>
                <w:szCs w:val="24"/>
              </w:rPr>
            </w:pPr>
            <w:r w:rsidRPr="0037107F">
              <w:rPr>
                <w:rFonts w:ascii="Times New Roman" w:hAnsi="Times New Roman"/>
                <w:sz w:val="24"/>
                <w:szCs w:val="24"/>
              </w:rPr>
              <w:t>Платон</w:t>
            </w:r>
          </w:p>
        </w:tc>
      </w:tr>
    </w:tbl>
    <w:p w:rsidR="00932EA4" w:rsidRPr="0037107F" w:rsidRDefault="00932EA4" w:rsidP="00932EA4">
      <w:pPr>
        <w:widowControl/>
        <w:tabs>
          <w:tab w:val="left" w:pos="567"/>
          <w:tab w:val="left" w:pos="709"/>
          <w:tab w:val="left" w:pos="851"/>
          <w:tab w:val="left" w:pos="1134"/>
          <w:tab w:val="left" w:pos="1276"/>
        </w:tabs>
        <w:ind w:left="567"/>
        <w:contextualSpacing/>
        <w:jc w:val="both"/>
        <w:rPr>
          <w:i/>
        </w:rPr>
      </w:pPr>
    </w:p>
    <w:p w:rsidR="00932EA4" w:rsidRPr="0037107F" w:rsidRDefault="006A2208" w:rsidP="00932EA4">
      <w:pPr>
        <w:widowControl/>
        <w:tabs>
          <w:tab w:val="left" w:pos="567"/>
          <w:tab w:val="left" w:pos="709"/>
          <w:tab w:val="left" w:pos="851"/>
          <w:tab w:val="left" w:pos="1134"/>
          <w:tab w:val="left" w:pos="1276"/>
        </w:tabs>
        <w:ind w:left="567"/>
        <w:contextualSpacing/>
        <w:jc w:val="both"/>
        <w:rPr>
          <w:i/>
        </w:rPr>
      </w:pPr>
      <w:r w:rsidRPr="0037107F">
        <w:rPr>
          <w:i/>
        </w:rPr>
        <w:t>Кесте 2.5 Веб-сайттың қолжетімділігі</w:t>
      </w:r>
    </w:p>
    <w:tbl>
      <w:tblPr>
        <w:tblW w:w="0" w:type="auto"/>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6"/>
        <w:gridCol w:w="5427"/>
        <w:gridCol w:w="3386"/>
      </w:tblGrid>
      <w:tr w:rsidR="004E6A59" w:rsidTr="00932EA4">
        <w:tc>
          <w:tcPr>
            <w:tcW w:w="568" w:type="dxa"/>
          </w:tcPr>
          <w:p w:rsidR="00932EA4" w:rsidRPr="0037107F" w:rsidRDefault="006A2208" w:rsidP="00932EA4">
            <w:pPr>
              <w:tabs>
                <w:tab w:val="left" w:pos="567"/>
                <w:tab w:val="left" w:pos="709"/>
                <w:tab w:val="left" w:pos="851"/>
                <w:tab w:val="left" w:pos="1134"/>
                <w:tab w:val="left" w:pos="1276"/>
              </w:tabs>
              <w:contextualSpacing/>
              <w:jc w:val="both"/>
            </w:pPr>
            <w:r w:rsidRPr="0037107F">
              <w:t>бір</w:t>
            </w:r>
          </w:p>
        </w:tc>
        <w:tc>
          <w:tcPr>
            <w:tcW w:w="5528" w:type="dxa"/>
          </w:tcPr>
          <w:p w:rsidR="00932EA4" w:rsidRPr="0037107F" w:rsidRDefault="006A2208" w:rsidP="00932EA4">
            <w:pPr>
              <w:pStyle w:val="a3"/>
              <w:tabs>
                <w:tab w:val="left" w:pos="851"/>
                <w:tab w:val="left" w:pos="884"/>
                <w:tab w:val="left" w:pos="1134"/>
                <w:tab w:val="left" w:pos="1276"/>
              </w:tabs>
              <w:ind w:left="33" w:hanging="33"/>
              <w:jc w:val="both"/>
              <w:rPr>
                <w:rFonts w:ascii="Times New Roman" w:hAnsi="Times New Roman"/>
                <w:sz w:val="24"/>
              </w:rPr>
            </w:pPr>
            <w:r w:rsidRPr="0037107F">
              <w:rPr>
                <w:rFonts w:ascii="Times New Roman" w:hAnsi="Times New Roman"/>
                <w:sz w:val="24"/>
              </w:rPr>
              <w:t>- Электрондық пошта:</w:t>
            </w:r>
          </w:p>
        </w:tc>
        <w:tc>
          <w:tcPr>
            <w:tcW w:w="3402" w:type="dxa"/>
          </w:tcPr>
          <w:p w:rsidR="00932EA4" w:rsidRPr="0037107F" w:rsidRDefault="00B750C4" w:rsidP="00932EA4">
            <w:pPr>
              <w:tabs>
                <w:tab w:val="left" w:pos="709"/>
                <w:tab w:val="left" w:pos="851"/>
                <w:tab w:val="left" w:pos="884"/>
                <w:tab w:val="left" w:pos="1134"/>
                <w:tab w:val="left" w:pos="1276"/>
              </w:tabs>
              <w:ind w:left="33" w:hanging="33"/>
              <w:contextualSpacing/>
              <w:jc w:val="both"/>
            </w:pPr>
            <w:hyperlink r:id="rId90" w:history="1">
              <w:r w:rsidR="006A2208" w:rsidRPr="0037107F">
                <w:rPr>
                  <w:rStyle w:val="a9"/>
                </w:rPr>
                <w:t>mail@kgu.kz</w:t>
              </w:r>
            </w:hyperlink>
          </w:p>
          <w:p w:rsidR="00932EA4" w:rsidRPr="0037107F" w:rsidRDefault="00B750C4" w:rsidP="00932EA4">
            <w:pPr>
              <w:tabs>
                <w:tab w:val="left" w:pos="709"/>
                <w:tab w:val="left" w:pos="851"/>
                <w:tab w:val="left" w:pos="884"/>
                <w:tab w:val="left" w:pos="1134"/>
                <w:tab w:val="left" w:pos="1276"/>
              </w:tabs>
              <w:ind w:left="33" w:hanging="33"/>
              <w:contextualSpacing/>
              <w:jc w:val="both"/>
            </w:pPr>
            <w:hyperlink r:id="rId91" w:history="1">
              <w:r w:rsidR="006A2208" w:rsidRPr="0037107F">
                <w:rPr>
                  <w:rStyle w:val="a9"/>
                  <w:bdr w:val="none" w:sz="0" w:space="0" w:color="auto" w:frame="1"/>
                  <w:shd w:val="clear" w:color="auto" w:fill="FFFFFF"/>
                </w:rPr>
                <w:t>university@shokan.edu.kz</w:t>
              </w:r>
            </w:hyperlink>
          </w:p>
        </w:tc>
      </w:tr>
      <w:tr w:rsidR="004E6A59" w:rsidTr="00932EA4">
        <w:tc>
          <w:tcPr>
            <w:tcW w:w="568" w:type="dxa"/>
          </w:tcPr>
          <w:p w:rsidR="00932EA4" w:rsidRPr="0037107F" w:rsidRDefault="006A2208" w:rsidP="00932EA4">
            <w:pPr>
              <w:tabs>
                <w:tab w:val="left" w:pos="567"/>
                <w:tab w:val="left" w:pos="709"/>
                <w:tab w:val="left" w:pos="851"/>
                <w:tab w:val="left" w:pos="1134"/>
                <w:tab w:val="left" w:pos="1276"/>
              </w:tabs>
              <w:contextualSpacing/>
              <w:jc w:val="both"/>
            </w:pPr>
            <w:r w:rsidRPr="0037107F">
              <w:t>2</w:t>
            </w:r>
          </w:p>
        </w:tc>
        <w:tc>
          <w:tcPr>
            <w:tcW w:w="5528" w:type="dxa"/>
          </w:tcPr>
          <w:p w:rsidR="00932EA4" w:rsidRPr="0037107F" w:rsidRDefault="006A2208" w:rsidP="00932EA4">
            <w:pPr>
              <w:pStyle w:val="a3"/>
              <w:tabs>
                <w:tab w:val="left" w:pos="851"/>
                <w:tab w:val="left" w:pos="884"/>
                <w:tab w:val="left" w:pos="1134"/>
                <w:tab w:val="left" w:pos="1276"/>
              </w:tabs>
              <w:ind w:left="33" w:hanging="33"/>
              <w:jc w:val="both"/>
              <w:rPr>
                <w:rFonts w:ascii="Times New Roman" w:hAnsi="Times New Roman"/>
                <w:sz w:val="24"/>
              </w:rPr>
            </w:pPr>
            <w:r w:rsidRPr="0037107F">
              <w:rPr>
                <w:rFonts w:ascii="Times New Roman" w:hAnsi="Times New Roman"/>
                <w:sz w:val="24"/>
              </w:rPr>
              <w:t>- Интернеттегі веб-сайт:</w:t>
            </w:r>
          </w:p>
        </w:tc>
        <w:tc>
          <w:tcPr>
            <w:tcW w:w="3402" w:type="dxa"/>
          </w:tcPr>
          <w:p w:rsidR="00932EA4" w:rsidRPr="0037107F" w:rsidRDefault="00B750C4" w:rsidP="00932EA4">
            <w:pPr>
              <w:tabs>
                <w:tab w:val="left" w:pos="709"/>
                <w:tab w:val="left" w:pos="851"/>
                <w:tab w:val="left" w:pos="884"/>
                <w:tab w:val="left" w:pos="1134"/>
                <w:tab w:val="left" w:pos="1276"/>
              </w:tabs>
              <w:ind w:left="33" w:hanging="33"/>
              <w:contextualSpacing/>
              <w:jc w:val="both"/>
            </w:pPr>
            <w:hyperlink r:id="rId92" w:history="1">
              <w:r w:rsidR="006A2208" w:rsidRPr="0037107F">
                <w:rPr>
                  <w:rStyle w:val="a9"/>
                  <w:bdr w:val="none" w:sz="0" w:space="0" w:color="auto" w:frame="1"/>
                  <w:shd w:val="clear" w:color="auto" w:fill="FFFFFF"/>
                </w:rPr>
                <w:t>shokan.edu.kz</w:t>
              </w:r>
            </w:hyperlink>
          </w:p>
        </w:tc>
      </w:tr>
      <w:tr w:rsidR="004E6A59" w:rsidTr="00932EA4">
        <w:tc>
          <w:tcPr>
            <w:tcW w:w="568" w:type="dxa"/>
          </w:tcPr>
          <w:p w:rsidR="00932EA4" w:rsidRPr="0037107F" w:rsidRDefault="006A2208" w:rsidP="00932EA4">
            <w:pPr>
              <w:tabs>
                <w:tab w:val="left" w:pos="567"/>
                <w:tab w:val="left" w:pos="709"/>
                <w:tab w:val="left" w:pos="851"/>
                <w:tab w:val="left" w:pos="1134"/>
                <w:tab w:val="left" w:pos="1276"/>
              </w:tabs>
              <w:contextualSpacing/>
              <w:jc w:val="both"/>
            </w:pPr>
            <w:r w:rsidRPr="0037107F">
              <w:t>3</w:t>
            </w:r>
          </w:p>
        </w:tc>
        <w:tc>
          <w:tcPr>
            <w:tcW w:w="5528" w:type="dxa"/>
          </w:tcPr>
          <w:p w:rsidR="00932EA4" w:rsidRPr="0037107F" w:rsidRDefault="006A2208" w:rsidP="00932EA4">
            <w:pPr>
              <w:pStyle w:val="a3"/>
              <w:tabs>
                <w:tab w:val="left" w:pos="851"/>
                <w:tab w:val="left" w:pos="884"/>
                <w:tab w:val="left" w:pos="1134"/>
                <w:tab w:val="left" w:pos="1276"/>
              </w:tabs>
              <w:ind w:left="33" w:hanging="33"/>
              <w:jc w:val="both"/>
              <w:rPr>
                <w:rFonts w:ascii="Times New Roman" w:hAnsi="Times New Roman"/>
                <w:sz w:val="24"/>
              </w:rPr>
            </w:pPr>
            <w:r w:rsidRPr="0037107F">
              <w:rPr>
                <w:rFonts w:ascii="Times New Roman" w:hAnsi="Times New Roman"/>
                <w:sz w:val="24"/>
              </w:rPr>
              <w:t>- сайттағы ақпаратты жаңарту жиілігі:</w:t>
            </w:r>
          </w:p>
        </w:tc>
        <w:tc>
          <w:tcPr>
            <w:tcW w:w="3402" w:type="dxa"/>
          </w:tcPr>
          <w:p w:rsidR="00932EA4" w:rsidRPr="0037107F" w:rsidRDefault="006A2208" w:rsidP="00932EA4">
            <w:pPr>
              <w:tabs>
                <w:tab w:val="left" w:pos="709"/>
                <w:tab w:val="left" w:pos="851"/>
                <w:tab w:val="left" w:pos="884"/>
                <w:tab w:val="left" w:pos="1134"/>
                <w:tab w:val="left" w:pos="1276"/>
              </w:tabs>
              <w:ind w:left="33" w:hanging="33"/>
              <w:contextualSpacing/>
              <w:jc w:val="both"/>
            </w:pPr>
            <w:r w:rsidRPr="0037107F">
              <w:t>Күнделікті</w:t>
            </w:r>
          </w:p>
        </w:tc>
      </w:tr>
    </w:tbl>
    <w:p w:rsidR="00932EA4" w:rsidRPr="0037107F" w:rsidRDefault="00932EA4" w:rsidP="00932EA4">
      <w:pPr>
        <w:pStyle w:val="a3"/>
        <w:tabs>
          <w:tab w:val="left" w:pos="567"/>
          <w:tab w:val="left" w:pos="709"/>
          <w:tab w:val="left" w:pos="851"/>
          <w:tab w:val="left" w:pos="1134"/>
          <w:tab w:val="left" w:pos="1276"/>
        </w:tabs>
        <w:ind w:left="567"/>
        <w:jc w:val="both"/>
        <w:rPr>
          <w:rFonts w:ascii="Times New Roman" w:hAnsi="Times New Roman"/>
          <w:sz w:val="24"/>
          <w:szCs w:val="24"/>
        </w:rPr>
      </w:pPr>
    </w:p>
    <w:p w:rsidR="00932EA4" w:rsidRPr="0037107F" w:rsidRDefault="006A2208" w:rsidP="00932EA4">
      <w:pPr>
        <w:widowControl/>
        <w:tabs>
          <w:tab w:val="left" w:pos="567"/>
          <w:tab w:val="left" w:pos="709"/>
          <w:tab w:val="left" w:pos="851"/>
          <w:tab w:val="left" w:pos="993"/>
          <w:tab w:val="left" w:pos="1276"/>
        </w:tabs>
        <w:ind w:firstLine="567"/>
        <w:contextualSpacing/>
        <w:jc w:val="both"/>
        <w:rPr>
          <w:i/>
        </w:rPr>
      </w:pPr>
      <w:r w:rsidRPr="0037107F">
        <w:rPr>
          <w:i/>
        </w:rPr>
        <w:t>2.6-кесте ҮЕҰ қызметін сипаттайтын веб-сайттағы ақпараттың болуы</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8"/>
        <w:gridCol w:w="5188"/>
        <w:gridCol w:w="2709"/>
      </w:tblGrid>
      <w:tr w:rsidR="004E6A59" w:rsidTr="00932EA4">
        <w:trPr>
          <w:trHeight w:val="300"/>
        </w:trPr>
        <w:tc>
          <w:tcPr>
            <w:tcW w:w="534" w:type="dxa"/>
            <w:tcBorders>
              <w:bottom w:val="single" w:sz="4" w:space="0" w:color="auto"/>
            </w:tcBorders>
            <w:shd w:val="clear" w:color="auto" w:fill="auto"/>
          </w:tcPr>
          <w:p w:rsidR="00932EA4" w:rsidRPr="0037107F" w:rsidRDefault="006A2208" w:rsidP="00932EA4">
            <w:pPr>
              <w:pStyle w:val="a3"/>
              <w:tabs>
                <w:tab w:val="left" w:pos="1134"/>
              </w:tabs>
              <w:jc w:val="both"/>
              <w:rPr>
                <w:rFonts w:ascii="Times New Roman" w:hAnsi="Times New Roman"/>
                <w:sz w:val="24"/>
                <w:szCs w:val="24"/>
              </w:rPr>
            </w:pPr>
            <w:r w:rsidRPr="0037107F">
              <w:rPr>
                <w:rFonts w:ascii="Times New Roman" w:hAnsi="Times New Roman"/>
                <w:sz w:val="24"/>
                <w:szCs w:val="24"/>
              </w:rPr>
              <w:t>Жоқ.</w:t>
            </w:r>
          </w:p>
        </w:tc>
        <w:tc>
          <w:tcPr>
            <w:tcW w:w="6094" w:type="dxa"/>
            <w:tcBorders>
              <w:bottom w:val="single" w:sz="4" w:space="0" w:color="auto"/>
            </w:tcBorders>
            <w:shd w:val="clear" w:color="auto" w:fill="auto"/>
          </w:tcPr>
          <w:p w:rsidR="00932EA4" w:rsidRPr="0037107F" w:rsidRDefault="006A2208" w:rsidP="00932EA4">
            <w:pPr>
              <w:pStyle w:val="a3"/>
              <w:tabs>
                <w:tab w:val="left" w:pos="1134"/>
              </w:tabs>
              <w:jc w:val="both"/>
              <w:rPr>
                <w:rFonts w:ascii="Times New Roman" w:hAnsi="Times New Roman"/>
                <w:sz w:val="24"/>
                <w:szCs w:val="24"/>
              </w:rPr>
            </w:pPr>
            <w:r w:rsidRPr="0037107F">
              <w:rPr>
                <w:rFonts w:ascii="Times New Roman" w:hAnsi="Times New Roman"/>
                <w:sz w:val="24"/>
                <w:szCs w:val="24"/>
              </w:rPr>
              <w:t>Аты</w:t>
            </w:r>
          </w:p>
        </w:tc>
        <w:tc>
          <w:tcPr>
            <w:tcW w:w="2942" w:type="dxa"/>
            <w:tcBorders>
              <w:bottom w:val="single" w:sz="4" w:space="0" w:color="auto"/>
            </w:tcBorders>
            <w:shd w:val="clear" w:color="auto" w:fill="auto"/>
          </w:tcPr>
          <w:p w:rsidR="00932EA4" w:rsidRPr="0037107F" w:rsidRDefault="006A2208" w:rsidP="00932EA4">
            <w:pPr>
              <w:pStyle w:val="a3"/>
              <w:tabs>
                <w:tab w:val="left" w:pos="1134"/>
              </w:tabs>
              <w:jc w:val="both"/>
              <w:rPr>
                <w:rFonts w:ascii="Times New Roman" w:hAnsi="Times New Roman"/>
                <w:sz w:val="24"/>
                <w:szCs w:val="24"/>
              </w:rPr>
            </w:pPr>
            <w:r w:rsidRPr="0037107F">
              <w:rPr>
                <w:rFonts w:ascii="Times New Roman" w:hAnsi="Times New Roman"/>
                <w:sz w:val="24"/>
                <w:szCs w:val="24"/>
              </w:rPr>
              <w:t>Қол жетімділік (қол жетімді / жоқ)</w:t>
            </w:r>
          </w:p>
        </w:tc>
      </w:tr>
      <w:tr w:rsidR="004E6A59" w:rsidTr="00932EA4">
        <w:tc>
          <w:tcPr>
            <w:tcW w:w="534" w:type="dxa"/>
            <w:tcBorders>
              <w:top w:val="single" w:sz="4" w:space="0" w:color="auto"/>
              <w:left w:val="single" w:sz="4" w:space="0" w:color="auto"/>
              <w:bottom w:val="single" w:sz="4" w:space="0" w:color="auto"/>
            </w:tcBorders>
          </w:tcPr>
          <w:p w:rsidR="00932EA4" w:rsidRPr="0037107F" w:rsidRDefault="006A2208" w:rsidP="00932EA4">
            <w:pPr>
              <w:pStyle w:val="a3"/>
              <w:tabs>
                <w:tab w:val="left" w:pos="1134"/>
              </w:tabs>
              <w:jc w:val="both"/>
              <w:rPr>
                <w:rFonts w:ascii="Times New Roman" w:hAnsi="Times New Roman"/>
                <w:sz w:val="24"/>
                <w:szCs w:val="24"/>
              </w:rPr>
            </w:pPr>
            <w:r w:rsidRPr="0037107F">
              <w:rPr>
                <w:rFonts w:ascii="Times New Roman" w:hAnsi="Times New Roman"/>
                <w:sz w:val="24"/>
                <w:szCs w:val="24"/>
              </w:rPr>
              <w:t>бір</w:t>
            </w:r>
          </w:p>
        </w:tc>
        <w:tc>
          <w:tcPr>
            <w:tcW w:w="6094" w:type="dxa"/>
            <w:tcBorders>
              <w:top w:val="single" w:sz="4" w:space="0" w:color="auto"/>
              <w:bottom w:val="single" w:sz="4" w:space="0" w:color="auto"/>
            </w:tcBorders>
          </w:tcPr>
          <w:p w:rsidR="00932EA4" w:rsidRPr="0037107F" w:rsidRDefault="006A2208" w:rsidP="00932EA4">
            <w:pPr>
              <w:pStyle w:val="a3"/>
              <w:tabs>
                <w:tab w:val="left" w:pos="1134"/>
              </w:tabs>
              <w:jc w:val="both"/>
              <w:rPr>
                <w:rFonts w:ascii="Times New Roman" w:hAnsi="Times New Roman"/>
                <w:sz w:val="24"/>
                <w:szCs w:val="24"/>
              </w:rPr>
            </w:pPr>
            <w:r w:rsidRPr="0037107F">
              <w:rPr>
                <w:rFonts w:ascii="Times New Roman" w:hAnsi="Times New Roman"/>
                <w:sz w:val="24"/>
                <w:szCs w:val="24"/>
              </w:rPr>
              <w:t>Білім беру бағдарламаларын іске асырды</w:t>
            </w:r>
          </w:p>
        </w:tc>
        <w:tc>
          <w:tcPr>
            <w:tcW w:w="2942" w:type="dxa"/>
            <w:tcBorders>
              <w:top w:val="single" w:sz="4" w:space="0" w:color="auto"/>
              <w:bottom w:val="single" w:sz="4" w:space="0" w:color="auto"/>
              <w:right w:val="single" w:sz="4" w:space="0" w:color="auto"/>
            </w:tcBorders>
          </w:tcPr>
          <w:p w:rsidR="00932EA4" w:rsidRPr="0037107F" w:rsidRDefault="006A2208" w:rsidP="00932EA4">
            <w:pPr>
              <w:pStyle w:val="a3"/>
              <w:tabs>
                <w:tab w:val="left" w:pos="1134"/>
              </w:tabs>
              <w:jc w:val="both"/>
              <w:rPr>
                <w:rFonts w:ascii="Times New Roman" w:hAnsi="Times New Roman"/>
                <w:sz w:val="24"/>
                <w:szCs w:val="24"/>
              </w:rPr>
            </w:pPr>
            <w:r w:rsidRPr="0037107F">
              <w:rPr>
                <w:rFonts w:ascii="Times New Roman" w:hAnsi="Times New Roman"/>
                <w:sz w:val="24"/>
                <w:szCs w:val="24"/>
              </w:rPr>
              <w:t>қолжетімді</w:t>
            </w:r>
          </w:p>
        </w:tc>
      </w:tr>
      <w:tr w:rsidR="004E6A59" w:rsidTr="00932EA4">
        <w:tc>
          <w:tcPr>
            <w:tcW w:w="534" w:type="dxa"/>
            <w:tcBorders>
              <w:top w:val="single" w:sz="4" w:space="0" w:color="auto"/>
              <w:left w:val="single" w:sz="4" w:space="0" w:color="auto"/>
              <w:bottom w:val="single" w:sz="4" w:space="0" w:color="auto"/>
            </w:tcBorders>
          </w:tcPr>
          <w:p w:rsidR="00932EA4" w:rsidRPr="0037107F" w:rsidRDefault="006A2208" w:rsidP="00932EA4">
            <w:pPr>
              <w:pStyle w:val="a3"/>
              <w:tabs>
                <w:tab w:val="left" w:pos="1134"/>
              </w:tabs>
              <w:jc w:val="both"/>
              <w:rPr>
                <w:rFonts w:ascii="Times New Roman" w:hAnsi="Times New Roman"/>
                <w:sz w:val="24"/>
                <w:szCs w:val="24"/>
              </w:rPr>
            </w:pPr>
            <w:r w:rsidRPr="0037107F">
              <w:rPr>
                <w:rFonts w:ascii="Times New Roman" w:hAnsi="Times New Roman"/>
                <w:sz w:val="24"/>
                <w:szCs w:val="24"/>
              </w:rPr>
              <w:t>2</w:t>
            </w:r>
          </w:p>
        </w:tc>
        <w:tc>
          <w:tcPr>
            <w:tcW w:w="6094" w:type="dxa"/>
            <w:tcBorders>
              <w:top w:val="single" w:sz="4" w:space="0" w:color="auto"/>
              <w:bottom w:val="single" w:sz="4" w:space="0" w:color="auto"/>
            </w:tcBorders>
          </w:tcPr>
          <w:p w:rsidR="00932EA4" w:rsidRPr="0037107F" w:rsidRDefault="006A2208" w:rsidP="00932EA4">
            <w:pPr>
              <w:pStyle w:val="a3"/>
              <w:tabs>
                <w:tab w:val="left" w:pos="1134"/>
              </w:tabs>
              <w:jc w:val="both"/>
              <w:rPr>
                <w:rFonts w:ascii="Times New Roman" w:hAnsi="Times New Roman"/>
                <w:sz w:val="24"/>
                <w:szCs w:val="24"/>
                <w:lang w:val="kk-KZ"/>
              </w:rPr>
            </w:pPr>
            <w:r w:rsidRPr="0037107F">
              <w:rPr>
                <w:rFonts w:ascii="Times New Roman" w:hAnsi="Times New Roman"/>
                <w:sz w:val="24"/>
                <w:szCs w:val="24"/>
                <w:lang w:val="kk-KZ"/>
              </w:rPr>
              <w:t xml:space="preserve">b әкімшілігі </w:t>
            </w:r>
            <w:r w:rsidRPr="0037107F">
              <w:rPr>
                <w:rFonts w:ascii="Times New Roman" w:hAnsi="Times New Roman"/>
                <w:sz w:val="24"/>
                <w:szCs w:val="24"/>
              </w:rPr>
              <w:t>туралы ақпарат</w:t>
            </w:r>
          </w:p>
        </w:tc>
        <w:tc>
          <w:tcPr>
            <w:tcW w:w="2942" w:type="dxa"/>
            <w:tcBorders>
              <w:top w:val="single" w:sz="4" w:space="0" w:color="auto"/>
              <w:bottom w:val="single" w:sz="4" w:space="0" w:color="auto"/>
              <w:right w:val="single" w:sz="4" w:space="0" w:color="auto"/>
            </w:tcBorders>
          </w:tcPr>
          <w:p w:rsidR="00932EA4" w:rsidRPr="0037107F" w:rsidRDefault="006A2208" w:rsidP="00932EA4">
            <w:pPr>
              <w:pStyle w:val="a3"/>
              <w:tabs>
                <w:tab w:val="left" w:pos="1134"/>
              </w:tabs>
              <w:jc w:val="both"/>
              <w:rPr>
                <w:rFonts w:ascii="Times New Roman" w:hAnsi="Times New Roman"/>
                <w:sz w:val="24"/>
                <w:szCs w:val="24"/>
              </w:rPr>
            </w:pPr>
            <w:r w:rsidRPr="0037107F">
              <w:rPr>
                <w:rFonts w:ascii="Times New Roman" w:hAnsi="Times New Roman"/>
                <w:sz w:val="24"/>
                <w:szCs w:val="24"/>
              </w:rPr>
              <w:t>қолжетімді</w:t>
            </w:r>
          </w:p>
        </w:tc>
      </w:tr>
      <w:tr w:rsidR="004E6A59" w:rsidTr="00932EA4">
        <w:tc>
          <w:tcPr>
            <w:tcW w:w="534" w:type="dxa"/>
            <w:tcBorders>
              <w:top w:val="single" w:sz="4" w:space="0" w:color="auto"/>
              <w:left w:val="single" w:sz="4" w:space="0" w:color="auto"/>
              <w:bottom w:val="single" w:sz="4" w:space="0" w:color="auto"/>
            </w:tcBorders>
          </w:tcPr>
          <w:p w:rsidR="00932EA4" w:rsidRPr="0037107F" w:rsidRDefault="006A2208" w:rsidP="00932EA4">
            <w:pPr>
              <w:pStyle w:val="a3"/>
              <w:tabs>
                <w:tab w:val="left" w:pos="1134"/>
              </w:tabs>
              <w:jc w:val="both"/>
              <w:rPr>
                <w:rFonts w:ascii="Times New Roman" w:hAnsi="Times New Roman"/>
                <w:sz w:val="24"/>
                <w:szCs w:val="24"/>
              </w:rPr>
            </w:pPr>
            <w:r w:rsidRPr="0037107F">
              <w:rPr>
                <w:rFonts w:ascii="Times New Roman" w:hAnsi="Times New Roman"/>
                <w:sz w:val="24"/>
                <w:szCs w:val="24"/>
              </w:rPr>
              <w:t>3</w:t>
            </w:r>
          </w:p>
        </w:tc>
        <w:tc>
          <w:tcPr>
            <w:tcW w:w="6094" w:type="dxa"/>
            <w:tcBorders>
              <w:top w:val="single" w:sz="4" w:space="0" w:color="auto"/>
              <w:bottom w:val="single" w:sz="4" w:space="0" w:color="auto"/>
            </w:tcBorders>
          </w:tcPr>
          <w:p w:rsidR="00932EA4" w:rsidRPr="0037107F" w:rsidRDefault="006A2208" w:rsidP="00932EA4">
            <w:pPr>
              <w:pStyle w:val="a3"/>
              <w:tabs>
                <w:tab w:val="left" w:pos="1134"/>
              </w:tabs>
              <w:jc w:val="both"/>
              <w:rPr>
                <w:rFonts w:ascii="Times New Roman" w:hAnsi="Times New Roman"/>
                <w:sz w:val="24"/>
                <w:szCs w:val="24"/>
              </w:rPr>
            </w:pPr>
            <w:r w:rsidRPr="0037107F">
              <w:rPr>
                <w:rFonts w:ascii="Times New Roman" w:hAnsi="Times New Roman"/>
                <w:sz w:val="24"/>
                <w:szCs w:val="24"/>
              </w:rPr>
              <w:t>Оқу қызметі туралы есеп беру</w:t>
            </w:r>
          </w:p>
        </w:tc>
        <w:tc>
          <w:tcPr>
            <w:tcW w:w="2942" w:type="dxa"/>
            <w:tcBorders>
              <w:top w:val="single" w:sz="4" w:space="0" w:color="auto"/>
              <w:bottom w:val="single" w:sz="4" w:space="0" w:color="auto"/>
              <w:right w:val="single" w:sz="4" w:space="0" w:color="auto"/>
            </w:tcBorders>
          </w:tcPr>
          <w:p w:rsidR="00932EA4" w:rsidRPr="0037107F" w:rsidRDefault="006A2208" w:rsidP="00932EA4">
            <w:pPr>
              <w:pStyle w:val="a3"/>
              <w:tabs>
                <w:tab w:val="left" w:pos="1134"/>
              </w:tabs>
              <w:jc w:val="both"/>
              <w:rPr>
                <w:rFonts w:ascii="Times New Roman" w:hAnsi="Times New Roman"/>
                <w:sz w:val="24"/>
                <w:szCs w:val="24"/>
              </w:rPr>
            </w:pPr>
            <w:r w:rsidRPr="0037107F">
              <w:rPr>
                <w:rFonts w:ascii="Times New Roman" w:hAnsi="Times New Roman"/>
                <w:sz w:val="24"/>
                <w:szCs w:val="24"/>
              </w:rPr>
              <w:t>қолжетімді</w:t>
            </w:r>
          </w:p>
        </w:tc>
      </w:tr>
      <w:tr w:rsidR="004E6A59" w:rsidTr="00932EA4">
        <w:tc>
          <w:tcPr>
            <w:tcW w:w="534" w:type="dxa"/>
            <w:tcBorders>
              <w:top w:val="single" w:sz="4" w:space="0" w:color="auto"/>
              <w:left w:val="single" w:sz="4" w:space="0" w:color="auto"/>
              <w:bottom w:val="single" w:sz="4" w:space="0" w:color="auto"/>
            </w:tcBorders>
          </w:tcPr>
          <w:p w:rsidR="00932EA4" w:rsidRPr="0037107F" w:rsidRDefault="006A2208" w:rsidP="00932EA4">
            <w:pPr>
              <w:pStyle w:val="a3"/>
              <w:tabs>
                <w:tab w:val="left" w:pos="1134"/>
              </w:tabs>
              <w:jc w:val="both"/>
              <w:rPr>
                <w:rFonts w:ascii="Times New Roman" w:hAnsi="Times New Roman"/>
                <w:sz w:val="24"/>
                <w:szCs w:val="24"/>
              </w:rPr>
            </w:pPr>
            <w:r w:rsidRPr="0037107F">
              <w:rPr>
                <w:rFonts w:ascii="Times New Roman" w:hAnsi="Times New Roman"/>
                <w:sz w:val="24"/>
                <w:szCs w:val="24"/>
              </w:rPr>
              <w:t>төрт</w:t>
            </w:r>
          </w:p>
        </w:tc>
        <w:tc>
          <w:tcPr>
            <w:tcW w:w="6094" w:type="dxa"/>
            <w:tcBorders>
              <w:top w:val="single" w:sz="4" w:space="0" w:color="auto"/>
              <w:bottom w:val="single" w:sz="4" w:space="0" w:color="auto"/>
            </w:tcBorders>
          </w:tcPr>
          <w:p w:rsidR="00932EA4" w:rsidRPr="0037107F" w:rsidRDefault="006A2208" w:rsidP="00932EA4">
            <w:pPr>
              <w:pStyle w:val="a3"/>
              <w:tabs>
                <w:tab w:val="left" w:pos="1134"/>
              </w:tabs>
              <w:jc w:val="both"/>
              <w:rPr>
                <w:rFonts w:ascii="Times New Roman" w:hAnsi="Times New Roman"/>
                <w:sz w:val="24"/>
                <w:szCs w:val="24"/>
              </w:rPr>
            </w:pPr>
            <w:r w:rsidRPr="0037107F">
              <w:rPr>
                <w:rFonts w:ascii="Times New Roman" w:hAnsi="Times New Roman"/>
                <w:sz w:val="24"/>
                <w:szCs w:val="24"/>
              </w:rPr>
              <w:t>Түлектердің жұмысқа орналасуы және бейімделуі туралы ақпарат</w:t>
            </w:r>
          </w:p>
        </w:tc>
        <w:tc>
          <w:tcPr>
            <w:tcW w:w="2942" w:type="dxa"/>
            <w:tcBorders>
              <w:top w:val="single" w:sz="4" w:space="0" w:color="auto"/>
              <w:bottom w:val="single" w:sz="4" w:space="0" w:color="auto"/>
              <w:right w:val="single" w:sz="4" w:space="0" w:color="auto"/>
            </w:tcBorders>
          </w:tcPr>
          <w:p w:rsidR="00932EA4" w:rsidRPr="0037107F" w:rsidRDefault="006A2208" w:rsidP="00932EA4">
            <w:pPr>
              <w:pStyle w:val="a3"/>
              <w:tabs>
                <w:tab w:val="left" w:pos="1134"/>
              </w:tabs>
              <w:jc w:val="both"/>
              <w:rPr>
                <w:rFonts w:ascii="Times New Roman" w:hAnsi="Times New Roman"/>
                <w:sz w:val="24"/>
                <w:szCs w:val="24"/>
              </w:rPr>
            </w:pPr>
            <w:r w:rsidRPr="0037107F">
              <w:rPr>
                <w:rFonts w:ascii="Times New Roman" w:hAnsi="Times New Roman"/>
                <w:sz w:val="24"/>
                <w:szCs w:val="24"/>
              </w:rPr>
              <w:t>қолжетімді</w:t>
            </w:r>
          </w:p>
        </w:tc>
      </w:tr>
    </w:tbl>
    <w:p w:rsidR="00932EA4" w:rsidRPr="0037107F" w:rsidRDefault="00932EA4" w:rsidP="00932EA4">
      <w:pPr>
        <w:tabs>
          <w:tab w:val="left" w:pos="0"/>
          <w:tab w:val="left" w:pos="1276"/>
        </w:tabs>
        <w:jc w:val="both"/>
        <w:rPr>
          <w:lang w:val="kk-KZ"/>
        </w:rPr>
      </w:pPr>
    </w:p>
    <w:p w:rsidR="00932EA4" w:rsidRPr="0037107F" w:rsidRDefault="006A2208" w:rsidP="00932EA4">
      <w:pPr>
        <w:pStyle w:val="a3"/>
        <w:numPr>
          <w:ilvl w:val="0"/>
          <w:numId w:val="31"/>
        </w:numPr>
        <w:tabs>
          <w:tab w:val="left" w:pos="851"/>
          <w:tab w:val="left" w:pos="993"/>
          <w:tab w:val="left" w:pos="1276"/>
        </w:tabs>
        <w:spacing w:after="0" w:line="240" w:lineRule="auto"/>
        <w:ind w:left="567" w:firstLine="0"/>
        <w:jc w:val="both"/>
        <w:rPr>
          <w:rFonts w:ascii="Times New Roman" w:hAnsi="Times New Roman"/>
          <w:sz w:val="24"/>
          <w:szCs w:val="24"/>
        </w:rPr>
      </w:pPr>
      <w:r w:rsidRPr="0037107F">
        <w:rPr>
          <w:rFonts w:ascii="Times New Roman" w:hAnsi="Times New Roman"/>
          <w:sz w:val="24"/>
          <w:szCs w:val="24"/>
        </w:rPr>
        <w:t>Кітапхана</w:t>
      </w:r>
    </w:p>
    <w:p w:rsidR="00932EA4" w:rsidRPr="0037107F" w:rsidRDefault="00932EA4" w:rsidP="00932EA4">
      <w:pPr>
        <w:pStyle w:val="a3"/>
        <w:tabs>
          <w:tab w:val="left" w:pos="851"/>
          <w:tab w:val="left" w:pos="993"/>
          <w:tab w:val="left" w:pos="1276"/>
        </w:tabs>
        <w:ind w:left="567"/>
        <w:jc w:val="both"/>
        <w:rPr>
          <w:rFonts w:ascii="Times New Roman" w:hAnsi="Times New Roman"/>
          <w:b/>
          <w:sz w:val="24"/>
          <w:szCs w:val="24"/>
        </w:rPr>
      </w:pPr>
    </w:p>
    <w:p w:rsidR="00932EA4" w:rsidRPr="0037107F" w:rsidRDefault="006A2208" w:rsidP="00932EA4">
      <w:pPr>
        <w:pStyle w:val="a3"/>
        <w:tabs>
          <w:tab w:val="left" w:pos="851"/>
          <w:tab w:val="left" w:pos="993"/>
          <w:tab w:val="left" w:pos="1276"/>
        </w:tabs>
        <w:ind w:firstLine="567"/>
        <w:jc w:val="both"/>
        <w:rPr>
          <w:rFonts w:ascii="Times New Roman" w:hAnsi="Times New Roman"/>
          <w:i/>
          <w:sz w:val="24"/>
          <w:szCs w:val="24"/>
        </w:rPr>
      </w:pPr>
      <w:r w:rsidRPr="0037107F">
        <w:rPr>
          <w:rFonts w:ascii="Times New Roman" w:hAnsi="Times New Roman"/>
          <w:i/>
          <w:sz w:val="24"/>
          <w:szCs w:val="24"/>
        </w:rPr>
        <w:t>3.1-кесте Кітапхананы күтіп ұстау және басқа да сипаттамалары (соңғы 5 жылдағы, оның ішінде ағымдағы жылдағы)</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6"/>
        <w:gridCol w:w="2343"/>
        <w:gridCol w:w="1193"/>
        <w:gridCol w:w="1193"/>
        <w:gridCol w:w="1193"/>
        <w:gridCol w:w="1193"/>
        <w:gridCol w:w="1104"/>
      </w:tblGrid>
      <w:tr w:rsidR="004E6A59" w:rsidTr="00932EA4">
        <w:trPr>
          <w:trHeight w:val="300"/>
        </w:trPr>
        <w:tc>
          <w:tcPr>
            <w:tcW w:w="501" w:type="dxa"/>
            <w:vMerge w:val="restart"/>
            <w:shd w:val="clear" w:color="auto" w:fill="auto"/>
          </w:tcPr>
          <w:p w:rsidR="00932EA4" w:rsidRPr="0037107F" w:rsidRDefault="006A2208" w:rsidP="00932EA4">
            <w:pPr>
              <w:pStyle w:val="a3"/>
              <w:tabs>
                <w:tab w:val="left" w:pos="1134"/>
              </w:tabs>
              <w:jc w:val="both"/>
              <w:rPr>
                <w:rFonts w:ascii="Times New Roman" w:hAnsi="Times New Roman"/>
                <w:sz w:val="24"/>
                <w:szCs w:val="24"/>
              </w:rPr>
            </w:pPr>
            <w:r w:rsidRPr="0037107F">
              <w:rPr>
                <w:rFonts w:ascii="Times New Roman" w:hAnsi="Times New Roman"/>
                <w:sz w:val="24"/>
                <w:szCs w:val="24"/>
              </w:rPr>
              <w:t>Жоқ.</w:t>
            </w:r>
          </w:p>
        </w:tc>
        <w:tc>
          <w:tcPr>
            <w:tcW w:w="4051" w:type="dxa"/>
            <w:vMerge w:val="restart"/>
            <w:shd w:val="clear" w:color="auto" w:fill="auto"/>
          </w:tcPr>
          <w:p w:rsidR="00932EA4" w:rsidRPr="0037107F" w:rsidRDefault="006A2208" w:rsidP="00932EA4">
            <w:pPr>
              <w:pStyle w:val="a3"/>
              <w:tabs>
                <w:tab w:val="left" w:pos="1134"/>
              </w:tabs>
              <w:jc w:val="center"/>
              <w:rPr>
                <w:rFonts w:ascii="Times New Roman" w:hAnsi="Times New Roman"/>
                <w:sz w:val="24"/>
                <w:szCs w:val="24"/>
              </w:rPr>
            </w:pPr>
            <w:r w:rsidRPr="0037107F">
              <w:rPr>
                <w:rFonts w:ascii="Times New Roman" w:hAnsi="Times New Roman"/>
                <w:sz w:val="24"/>
                <w:szCs w:val="24"/>
              </w:rPr>
              <w:t>Аты</w:t>
            </w:r>
          </w:p>
        </w:tc>
        <w:tc>
          <w:tcPr>
            <w:tcW w:w="5296" w:type="dxa"/>
            <w:gridSpan w:val="5"/>
          </w:tcPr>
          <w:p w:rsidR="00932EA4" w:rsidRPr="0037107F" w:rsidRDefault="006A2208" w:rsidP="00932EA4">
            <w:pPr>
              <w:pStyle w:val="a3"/>
              <w:tabs>
                <w:tab w:val="left" w:pos="1134"/>
              </w:tabs>
              <w:jc w:val="center"/>
              <w:rPr>
                <w:rFonts w:ascii="Times New Roman" w:hAnsi="Times New Roman"/>
                <w:sz w:val="24"/>
                <w:szCs w:val="24"/>
              </w:rPr>
            </w:pPr>
            <w:r w:rsidRPr="0037107F">
              <w:rPr>
                <w:rFonts w:ascii="Times New Roman" w:hAnsi="Times New Roman"/>
                <w:sz w:val="24"/>
                <w:szCs w:val="24"/>
              </w:rPr>
              <w:t>Саны</w:t>
            </w:r>
          </w:p>
        </w:tc>
      </w:tr>
      <w:tr w:rsidR="004E6A59" w:rsidTr="00932EA4">
        <w:tc>
          <w:tcPr>
            <w:tcW w:w="501" w:type="dxa"/>
            <w:vMerge/>
            <w:tcBorders>
              <w:bottom w:val="single" w:sz="4" w:space="0" w:color="auto"/>
            </w:tcBorders>
            <w:shd w:val="clear" w:color="auto" w:fill="auto"/>
          </w:tcPr>
          <w:p w:rsidR="00932EA4" w:rsidRPr="0037107F" w:rsidRDefault="00932EA4" w:rsidP="00932EA4">
            <w:pPr>
              <w:pStyle w:val="a3"/>
              <w:tabs>
                <w:tab w:val="left" w:pos="1134"/>
              </w:tabs>
              <w:jc w:val="both"/>
              <w:rPr>
                <w:rFonts w:ascii="Times New Roman" w:hAnsi="Times New Roman"/>
                <w:sz w:val="24"/>
                <w:szCs w:val="24"/>
              </w:rPr>
            </w:pPr>
          </w:p>
        </w:tc>
        <w:tc>
          <w:tcPr>
            <w:tcW w:w="4051" w:type="dxa"/>
            <w:vMerge/>
            <w:tcBorders>
              <w:bottom w:val="single" w:sz="4" w:space="0" w:color="auto"/>
            </w:tcBorders>
            <w:shd w:val="clear" w:color="auto" w:fill="auto"/>
          </w:tcPr>
          <w:p w:rsidR="00932EA4" w:rsidRPr="0037107F" w:rsidRDefault="00932EA4" w:rsidP="00932EA4">
            <w:pPr>
              <w:pStyle w:val="a3"/>
              <w:tabs>
                <w:tab w:val="left" w:pos="1134"/>
              </w:tabs>
              <w:jc w:val="center"/>
              <w:rPr>
                <w:rFonts w:ascii="Times New Roman" w:hAnsi="Times New Roman"/>
                <w:sz w:val="24"/>
                <w:szCs w:val="24"/>
              </w:rPr>
            </w:pPr>
          </w:p>
        </w:tc>
        <w:tc>
          <w:tcPr>
            <w:tcW w:w="1033" w:type="dxa"/>
            <w:tcBorders>
              <w:bottom w:val="single" w:sz="4" w:space="0" w:color="auto"/>
            </w:tcBorders>
            <w:vAlign w:val="center"/>
          </w:tcPr>
          <w:p w:rsidR="00932EA4" w:rsidRPr="0037107F" w:rsidRDefault="006A2208" w:rsidP="00932EA4">
            <w:pPr>
              <w:pStyle w:val="a3"/>
              <w:tabs>
                <w:tab w:val="left" w:pos="1134"/>
              </w:tabs>
              <w:jc w:val="center"/>
              <w:rPr>
                <w:rFonts w:ascii="Times New Roman" w:hAnsi="Times New Roman"/>
                <w:sz w:val="24"/>
                <w:szCs w:val="24"/>
              </w:rPr>
            </w:pPr>
            <w:r w:rsidRPr="0037107F">
              <w:rPr>
                <w:rFonts w:ascii="Times New Roman" w:hAnsi="Times New Roman"/>
                <w:sz w:val="24"/>
                <w:szCs w:val="24"/>
              </w:rPr>
              <w:t>2018</w:t>
            </w:r>
          </w:p>
        </w:tc>
        <w:tc>
          <w:tcPr>
            <w:tcW w:w="1054" w:type="dxa"/>
            <w:tcBorders>
              <w:top w:val="single" w:sz="4" w:space="0" w:color="auto"/>
              <w:bottom w:val="single" w:sz="4" w:space="0" w:color="auto"/>
              <w:right w:val="single" w:sz="4" w:space="0" w:color="auto"/>
            </w:tcBorders>
            <w:shd w:val="clear" w:color="auto" w:fill="auto"/>
            <w:vAlign w:val="center"/>
          </w:tcPr>
          <w:p w:rsidR="00932EA4" w:rsidRPr="0037107F" w:rsidRDefault="006A2208" w:rsidP="00932EA4">
            <w:pPr>
              <w:pStyle w:val="a3"/>
              <w:tabs>
                <w:tab w:val="left" w:pos="1134"/>
              </w:tabs>
              <w:jc w:val="center"/>
              <w:rPr>
                <w:rFonts w:ascii="Times New Roman" w:hAnsi="Times New Roman"/>
                <w:sz w:val="24"/>
                <w:szCs w:val="24"/>
              </w:rPr>
            </w:pPr>
            <w:r w:rsidRPr="0037107F">
              <w:rPr>
                <w:rFonts w:ascii="Times New Roman" w:hAnsi="Times New Roman"/>
                <w:sz w:val="24"/>
                <w:szCs w:val="24"/>
              </w:rPr>
              <w:t>2019</w:t>
            </w:r>
          </w:p>
        </w:tc>
        <w:tc>
          <w:tcPr>
            <w:tcW w:w="1143" w:type="dxa"/>
            <w:tcBorders>
              <w:top w:val="single" w:sz="4" w:space="0" w:color="auto"/>
              <w:bottom w:val="single" w:sz="4" w:space="0" w:color="auto"/>
              <w:right w:val="single" w:sz="4" w:space="0" w:color="auto"/>
            </w:tcBorders>
            <w:shd w:val="clear" w:color="auto" w:fill="auto"/>
            <w:vAlign w:val="center"/>
          </w:tcPr>
          <w:p w:rsidR="00932EA4" w:rsidRPr="0037107F" w:rsidRDefault="006A2208" w:rsidP="00932EA4">
            <w:pPr>
              <w:jc w:val="center"/>
            </w:pPr>
            <w:r w:rsidRPr="0037107F">
              <w:t>2020</w:t>
            </w:r>
          </w:p>
          <w:p w:rsidR="00932EA4" w:rsidRPr="0037107F" w:rsidRDefault="006A2208" w:rsidP="00932EA4">
            <w:pPr>
              <w:jc w:val="center"/>
            </w:pPr>
            <w:r w:rsidRPr="0037107F">
              <w:t>жыл</w:t>
            </w:r>
          </w:p>
        </w:tc>
        <w:tc>
          <w:tcPr>
            <w:tcW w:w="1033" w:type="dxa"/>
            <w:tcBorders>
              <w:top w:val="single" w:sz="4" w:space="0" w:color="auto"/>
              <w:bottom w:val="single" w:sz="4" w:space="0" w:color="auto"/>
            </w:tcBorders>
            <w:vAlign w:val="center"/>
          </w:tcPr>
          <w:p w:rsidR="00932EA4" w:rsidRPr="0037107F" w:rsidRDefault="006A2208" w:rsidP="00932EA4">
            <w:pPr>
              <w:jc w:val="center"/>
            </w:pPr>
            <w:r w:rsidRPr="0037107F">
              <w:t>2021</w:t>
            </w:r>
          </w:p>
        </w:tc>
        <w:tc>
          <w:tcPr>
            <w:tcW w:w="1033" w:type="dxa"/>
            <w:tcBorders>
              <w:top w:val="single" w:sz="4" w:space="0" w:color="auto"/>
              <w:bottom w:val="single" w:sz="4" w:space="0" w:color="auto"/>
              <w:right w:val="single" w:sz="4" w:space="0" w:color="auto"/>
            </w:tcBorders>
            <w:shd w:val="clear" w:color="auto" w:fill="auto"/>
            <w:vAlign w:val="center"/>
          </w:tcPr>
          <w:p w:rsidR="00932EA4" w:rsidRPr="0037107F" w:rsidRDefault="006A2208" w:rsidP="00932EA4">
            <w:pPr>
              <w:jc w:val="center"/>
            </w:pPr>
            <w:r w:rsidRPr="0037107F">
              <w:t>2022</w:t>
            </w:r>
          </w:p>
        </w:tc>
      </w:tr>
      <w:tr w:rsidR="004E6A59" w:rsidTr="00932EA4">
        <w:tc>
          <w:tcPr>
            <w:tcW w:w="501" w:type="dxa"/>
            <w:tcBorders>
              <w:top w:val="single" w:sz="4" w:space="0" w:color="auto"/>
              <w:left w:val="single" w:sz="4" w:space="0" w:color="auto"/>
              <w:bottom w:val="single" w:sz="4" w:space="0" w:color="auto"/>
            </w:tcBorders>
            <w:shd w:val="clear" w:color="auto" w:fill="auto"/>
          </w:tcPr>
          <w:p w:rsidR="00932EA4" w:rsidRPr="0037107F" w:rsidRDefault="006A2208" w:rsidP="00932EA4">
            <w:pPr>
              <w:pStyle w:val="a3"/>
              <w:tabs>
                <w:tab w:val="left" w:pos="1134"/>
              </w:tabs>
              <w:jc w:val="both"/>
              <w:rPr>
                <w:rFonts w:ascii="Times New Roman" w:hAnsi="Times New Roman"/>
                <w:sz w:val="24"/>
                <w:szCs w:val="24"/>
              </w:rPr>
            </w:pPr>
            <w:r w:rsidRPr="0037107F">
              <w:rPr>
                <w:rFonts w:ascii="Times New Roman" w:hAnsi="Times New Roman"/>
                <w:sz w:val="24"/>
                <w:szCs w:val="24"/>
              </w:rPr>
              <w:t>бір</w:t>
            </w:r>
          </w:p>
        </w:tc>
        <w:tc>
          <w:tcPr>
            <w:tcW w:w="4051" w:type="dxa"/>
            <w:tcBorders>
              <w:top w:val="single" w:sz="4" w:space="0" w:color="auto"/>
              <w:bottom w:val="single" w:sz="4" w:space="0" w:color="auto"/>
            </w:tcBorders>
            <w:shd w:val="clear" w:color="auto" w:fill="auto"/>
          </w:tcPr>
          <w:p w:rsidR="00932EA4" w:rsidRPr="0037107F" w:rsidRDefault="006A2208" w:rsidP="00932EA4">
            <w:pPr>
              <w:pStyle w:val="a3"/>
              <w:tabs>
                <w:tab w:val="left" w:pos="1134"/>
              </w:tabs>
              <w:jc w:val="both"/>
              <w:rPr>
                <w:rFonts w:ascii="Times New Roman" w:hAnsi="Times New Roman"/>
                <w:sz w:val="24"/>
                <w:szCs w:val="24"/>
              </w:rPr>
            </w:pPr>
            <w:r w:rsidRPr="0037107F">
              <w:rPr>
                <w:rFonts w:ascii="Times New Roman" w:hAnsi="Times New Roman"/>
                <w:sz w:val="24"/>
                <w:szCs w:val="24"/>
              </w:rPr>
              <w:t>Кітапхана пайдаланушыларына арналған орындар (оқу залдары)</w:t>
            </w:r>
          </w:p>
        </w:tc>
        <w:tc>
          <w:tcPr>
            <w:tcW w:w="1033" w:type="dxa"/>
            <w:tcBorders>
              <w:top w:val="single" w:sz="4" w:space="0" w:color="auto"/>
              <w:bottom w:val="single" w:sz="4" w:space="0" w:color="auto"/>
            </w:tcBorders>
            <w:vAlign w:val="center"/>
          </w:tcPr>
          <w:p w:rsidR="00932EA4" w:rsidRPr="0037107F" w:rsidRDefault="006A2208" w:rsidP="00932EA4">
            <w:pPr>
              <w:pStyle w:val="a3"/>
              <w:tabs>
                <w:tab w:val="left" w:pos="1134"/>
              </w:tabs>
              <w:jc w:val="center"/>
              <w:rPr>
                <w:rFonts w:ascii="Times New Roman" w:hAnsi="Times New Roman"/>
                <w:sz w:val="24"/>
                <w:szCs w:val="24"/>
              </w:rPr>
            </w:pPr>
            <w:r w:rsidRPr="0037107F">
              <w:rPr>
                <w:rFonts w:ascii="Times New Roman" w:hAnsi="Times New Roman"/>
                <w:sz w:val="24"/>
                <w:szCs w:val="24"/>
              </w:rPr>
              <w:t>240</w:t>
            </w:r>
          </w:p>
        </w:tc>
        <w:tc>
          <w:tcPr>
            <w:tcW w:w="1054" w:type="dxa"/>
            <w:tcBorders>
              <w:top w:val="single" w:sz="4" w:space="0" w:color="auto"/>
              <w:bottom w:val="single" w:sz="4" w:space="0" w:color="auto"/>
              <w:right w:val="single" w:sz="4" w:space="0" w:color="auto"/>
            </w:tcBorders>
            <w:shd w:val="clear" w:color="auto" w:fill="auto"/>
            <w:vAlign w:val="center"/>
          </w:tcPr>
          <w:p w:rsidR="00932EA4" w:rsidRPr="0037107F" w:rsidRDefault="006A2208" w:rsidP="00932EA4">
            <w:pPr>
              <w:pStyle w:val="a3"/>
              <w:tabs>
                <w:tab w:val="left" w:pos="1134"/>
              </w:tabs>
              <w:jc w:val="center"/>
              <w:rPr>
                <w:rFonts w:ascii="Times New Roman" w:hAnsi="Times New Roman"/>
                <w:sz w:val="24"/>
                <w:szCs w:val="24"/>
              </w:rPr>
            </w:pPr>
            <w:r w:rsidRPr="0037107F">
              <w:rPr>
                <w:rFonts w:ascii="Times New Roman" w:hAnsi="Times New Roman"/>
                <w:sz w:val="24"/>
                <w:szCs w:val="24"/>
              </w:rPr>
              <w:t>180</w:t>
            </w:r>
          </w:p>
        </w:tc>
        <w:tc>
          <w:tcPr>
            <w:tcW w:w="1143" w:type="dxa"/>
            <w:tcBorders>
              <w:top w:val="single" w:sz="4" w:space="0" w:color="auto"/>
              <w:bottom w:val="single" w:sz="4" w:space="0" w:color="auto"/>
              <w:right w:val="single" w:sz="4" w:space="0" w:color="auto"/>
            </w:tcBorders>
            <w:shd w:val="clear" w:color="auto" w:fill="auto"/>
            <w:vAlign w:val="center"/>
          </w:tcPr>
          <w:p w:rsidR="00932EA4" w:rsidRPr="0037107F" w:rsidRDefault="006A2208" w:rsidP="00932EA4">
            <w:pPr>
              <w:pStyle w:val="a3"/>
              <w:tabs>
                <w:tab w:val="left" w:pos="1134"/>
              </w:tabs>
              <w:jc w:val="center"/>
              <w:rPr>
                <w:rFonts w:ascii="Times New Roman" w:hAnsi="Times New Roman"/>
                <w:sz w:val="24"/>
                <w:szCs w:val="24"/>
              </w:rPr>
            </w:pPr>
            <w:r w:rsidRPr="0037107F">
              <w:rPr>
                <w:rFonts w:ascii="Times New Roman" w:hAnsi="Times New Roman"/>
                <w:sz w:val="24"/>
                <w:szCs w:val="24"/>
              </w:rPr>
              <w:t>180</w:t>
            </w:r>
          </w:p>
        </w:tc>
        <w:tc>
          <w:tcPr>
            <w:tcW w:w="1033" w:type="dxa"/>
            <w:tcBorders>
              <w:top w:val="single" w:sz="4" w:space="0" w:color="auto"/>
              <w:bottom w:val="single" w:sz="4" w:space="0" w:color="auto"/>
            </w:tcBorders>
            <w:vAlign w:val="center"/>
          </w:tcPr>
          <w:p w:rsidR="00932EA4" w:rsidRPr="0037107F" w:rsidRDefault="006A2208" w:rsidP="00932EA4">
            <w:pPr>
              <w:pStyle w:val="a3"/>
              <w:tabs>
                <w:tab w:val="left" w:pos="1134"/>
              </w:tabs>
              <w:jc w:val="center"/>
              <w:rPr>
                <w:rFonts w:ascii="Times New Roman" w:hAnsi="Times New Roman"/>
                <w:sz w:val="24"/>
                <w:szCs w:val="24"/>
              </w:rPr>
            </w:pPr>
            <w:r w:rsidRPr="0037107F">
              <w:rPr>
                <w:rFonts w:ascii="Times New Roman" w:hAnsi="Times New Roman"/>
                <w:sz w:val="24"/>
                <w:szCs w:val="24"/>
              </w:rPr>
              <w:t>155</w:t>
            </w:r>
          </w:p>
        </w:tc>
        <w:tc>
          <w:tcPr>
            <w:tcW w:w="1033" w:type="dxa"/>
            <w:tcBorders>
              <w:top w:val="single" w:sz="4" w:space="0" w:color="auto"/>
              <w:bottom w:val="single" w:sz="4" w:space="0" w:color="auto"/>
              <w:right w:val="single" w:sz="4" w:space="0" w:color="auto"/>
            </w:tcBorders>
            <w:shd w:val="clear" w:color="auto" w:fill="auto"/>
            <w:vAlign w:val="center"/>
          </w:tcPr>
          <w:p w:rsidR="00932EA4" w:rsidRPr="0037107F" w:rsidRDefault="006A2208" w:rsidP="00932EA4">
            <w:pPr>
              <w:pStyle w:val="a3"/>
              <w:tabs>
                <w:tab w:val="left" w:pos="1134"/>
              </w:tabs>
              <w:jc w:val="center"/>
              <w:rPr>
                <w:rFonts w:ascii="Times New Roman" w:hAnsi="Times New Roman"/>
                <w:sz w:val="24"/>
                <w:szCs w:val="24"/>
              </w:rPr>
            </w:pPr>
            <w:r w:rsidRPr="0037107F">
              <w:rPr>
                <w:rFonts w:ascii="Times New Roman" w:hAnsi="Times New Roman"/>
                <w:sz w:val="24"/>
                <w:szCs w:val="24"/>
              </w:rPr>
              <w:t>155</w:t>
            </w:r>
          </w:p>
        </w:tc>
      </w:tr>
      <w:tr w:rsidR="004E6A59" w:rsidTr="00932EA4">
        <w:tc>
          <w:tcPr>
            <w:tcW w:w="501" w:type="dxa"/>
            <w:tcBorders>
              <w:top w:val="single" w:sz="4" w:space="0" w:color="auto"/>
              <w:left w:val="single" w:sz="4" w:space="0" w:color="auto"/>
              <w:bottom w:val="single" w:sz="4" w:space="0" w:color="auto"/>
            </w:tcBorders>
          </w:tcPr>
          <w:p w:rsidR="00932EA4" w:rsidRPr="0037107F" w:rsidRDefault="006A2208" w:rsidP="00932EA4">
            <w:pPr>
              <w:pStyle w:val="a3"/>
              <w:tabs>
                <w:tab w:val="left" w:pos="1134"/>
              </w:tabs>
              <w:jc w:val="both"/>
              <w:rPr>
                <w:rFonts w:ascii="Times New Roman" w:hAnsi="Times New Roman"/>
                <w:sz w:val="24"/>
                <w:szCs w:val="24"/>
              </w:rPr>
            </w:pPr>
            <w:r w:rsidRPr="0037107F">
              <w:rPr>
                <w:rFonts w:ascii="Times New Roman" w:hAnsi="Times New Roman"/>
                <w:sz w:val="24"/>
                <w:szCs w:val="24"/>
              </w:rPr>
              <w:t>2</w:t>
            </w:r>
          </w:p>
        </w:tc>
        <w:tc>
          <w:tcPr>
            <w:tcW w:w="4051" w:type="dxa"/>
            <w:tcBorders>
              <w:top w:val="single" w:sz="4" w:space="0" w:color="auto"/>
              <w:bottom w:val="single" w:sz="4" w:space="0" w:color="auto"/>
            </w:tcBorders>
          </w:tcPr>
          <w:p w:rsidR="00932EA4" w:rsidRPr="0037107F" w:rsidRDefault="006A2208" w:rsidP="00932EA4">
            <w:pPr>
              <w:pStyle w:val="a3"/>
              <w:tabs>
                <w:tab w:val="left" w:pos="1134"/>
              </w:tabs>
              <w:jc w:val="both"/>
              <w:rPr>
                <w:rFonts w:ascii="Times New Roman" w:hAnsi="Times New Roman"/>
                <w:sz w:val="24"/>
                <w:szCs w:val="24"/>
              </w:rPr>
            </w:pPr>
            <w:r w:rsidRPr="0037107F">
              <w:rPr>
                <w:rFonts w:ascii="Times New Roman" w:hAnsi="Times New Roman"/>
                <w:sz w:val="24"/>
                <w:szCs w:val="24"/>
              </w:rPr>
              <w:t>Тіркелген кітапхана пайдаланушылары</w:t>
            </w:r>
          </w:p>
        </w:tc>
        <w:tc>
          <w:tcPr>
            <w:tcW w:w="1033" w:type="dxa"/>
            <w:tcBorders>
              <w:top w:val="single" w:sz="4" w:space="0" w:color="auto"/>
              <w:bottom w:val="single" w:sz="4" w:space="0" w:color="auto"/>
            </w:tcBorders>
            <w:vAlign w:val="center"/>
          </w:tcPr>
          <w:p w:rsidR="00932EA4" w:rsidRPr="0037107F" w:rsidRDefault="006A2208" w:rsidP="00932EA4">
            <w:pPr>
              <w:pStyle w:val="a3"/>
              <w:tabs>
                <w:tab w:val="left" w:pos="1134"/>
              </w:tabs>
              <w:jc w:val="center"/>
              <w:rPr>
                <w:rFonts w:ascii="Times New Roman" w:hAnsi="Times New Roman"/>
                <w:sz w:val="24"/>
                <w:szCs w:val="24"/>
              </w:rPr>
            </w:pPr>
            <w:r w:rsidRPr="0037107F">
              <w:rPr>
                <w:rFonts w:ascii="Times New Roman" w:hAnsi="Times New Roman"/>
                <w:sz w:val="24"/>
                <w:szCs w:val="24"/>
              </w:rPr>
              <w:t>9087</w:t>
            </w:r>
          </w:p>
        </w:tc>
        <w:tc>
          <w:tcPr>
            <w:tcW w:w="1054" w:type="dxa"/>
            <w:tcBorders>
              <w:top w:val="single" w:sz="4" w:space="0" w:color="auto"/>
              <w:bottom w:val="single" w:sz="4" w:space="0" w:color="auto"/>
              <w:right w:val="single" w:sz="4" w:space="0" w:color="auto"/>
            </w:tcBorders>
            <w:vAlign w:val="center"/>
          </w:tcPr>
          <w:p w:rsidR="00932EA4" w:rsidRPr="0037107F" w:rsidRDefault="006A2208" w:rsidP="00932EA4">
            <w:pPr>
              <w:pStyle w:val="a3"/>
              <w:tabs>
                <w:tab w:val="left" w:pos="1134"/>
              </w:tabs>
              <w:jc w:val="center"/>
              <w:rPr>
                <w:rFonts w:ascii="Times New Roman" w:hAnsi="Times New Roman"/>
                <w:sz w:val="24"/>
                <w:szCs w:val="24"/>
              </w:rPr>
            </w:pPr>
            <w:r w:rsidRPr="0037107F">
              <w:rPr>
                <w:rFonts w:ascii="Times New Roman" w:hAnsi="Times New Roman"/>
                <w:sz w:val="24"/>
                <w:szCs w:val="24"/>
              </w:rPr>
              <w:t>9479</w:t>
            </w:r>
          </w:p>
        </w:tc>
        <w:tc>
          <w:tcPr>
            <w:tcW w:w="1143" w:type="dxa"/>
            <w:tcBorders>
              <w:top w:val="single" w:sz="4" w:space="0" w:color="auto"/>
              <w:bottom w:val="single" w:sz="4" w:space="0" w:color="auto"/>
              <w:right w:val="single" w:sz="4" w:space="0" w:color="auto"/>
            </w:tcBorders>
            <w:vAlign w:val="center"/>
          </w:tcPr>
          <w:p w:rsidR="00932EA4" w:rsidRPr="0037107F" w:rsidRDefault="006A2208" w:rsidP="00932EA4">
            <w:pPr>
              <w:pStyle w:val="a3"/>
              <w:tabs>
                <w:tab w:val="left" w:pos="1134"/>
              </w:tabs>
              <w:jc w:val="center"/>
              <w:rPr>
                <w:rFonts w:ascii="Times New Roman" w:hAnsi="Times New Roman"/>
                <w:sz w:val="24"/>
                <w:szCs w:val="24"/>
              </w:rPr>
            </w:pPr>
            <w:r w:rsidRPr="0037107F">
              <w:rPr>
                <w:rFonts w:ascii="Times New Roman" w:hAnsi="Times New Roman"/>
                <w:sz w:val="24"/>
                <w:szCs w:val="24"/>
              </w:rPr>
              <w:t>7221</w:t>
            </w:r>
          </w:p>
        </w:tc>
        <w:tc>
          <w:tcPr>
            <w:tcW w:w="1033" w:type="dxa"/>
            <w:tcBorders>
              <w:top w:val="single" w:sz="4" w:space="0" w:color="auto"/>
              <w:bottom w:val="single" w:sz="4" w:space="0" w:color="auto"/>
            </w:tcBorders>
            <w:vAlign w:val="center"/>
          </w:tcPr>
          <w:p w:rsidR="00932EA4" w:rsidRPr="0037107F" w:rsidRDefault="006A2208" w:rsidP="00932EA4">
            <w:pPr>
              <w:pStyle w:val="a3"/>
              <w:tabs>
                <w:tab w:val="left" w:pos="1134"/>
              </w:tabs>
              <w:jc w:val="center"/>
              <w:rPr>
                <w:rFonts w:ascii="Times New Roman" w:hAnsi="Times New Roman"/>
                <w:sz w:val="24"/>
                <w:szCs w:val="24"/>
              </w:rPr>
            </w:pPr>
            <w:r w:rsidRPr="0037107F">
              <w:rPr>
                <w:rFonts w:ascii="Times New Roman" w:hAnsi="Times New Roman"/>
                <w:sz w:val="24"/>
                <w:szCs w:val="24"/>
              </w:rPr>
              <w:t>7360</w:t>
            </w:r>
          </w:p>
        </w:tc>
        <w:tc>
          <w:tcPr>
            <w:tcW w:w="1033" w:type="dxa"/>
            <w:tcBorders>
              <w:top w:val="single" w:sz="4" w:space="0" w:color="auto"/>
              <w:bottom w:val="single" w:sz="4" w:space="0" w:color="auto"/>
              <w:right w:val="single" w:sz="4" w:space="0" w:color="auto"/>
            </w:tcBorders>
            <w:vAlign w:val="center"/>
          </w:tcPr>
          <w:p w:rsidR="00932EA4" w:rsidRPr="0037107F" w:rsidRDefault="006A2208" w:rsidP="00932EA4">
            <w:pPr>
              <w:pStyle w:val="a3"/>
              <w:tabs>
                <w:tab w:val="left" w:pos="1134"/>
              </w:tabs>
              <w:jc w:val="center"/>
              <w:rPr>
                <w:rFonts w:ascii="Times New Roman" w:hAnsi="Times New Roman"/>
                <w:sz w:val="24"/>
                <w:szCs w:val="24"/>
              </w:rPr>
            </w:pPr>
            <w:r w:rsidRPr="0037107F">
              <w:rPr>
                <w:rFonts w:ascii="Times New Roman" w:hAnsi="Times New Roman"/>
                <w:sz w:val="24"/>
                <w:szCs w:val="24"/>
              </w:rPr>
              <w:t>2224</w:t>
            </w:r>
          </w:p>
        </w:tc>
      </w:tr>
      <w:tr w:rsidR="004E6A59" w:rsidTr="00932EA4">
        <w:tc>
          <w:tcPr>
            <w:tcW w:w="501" w:type="dxa"/>
            <w:tcBorders>
              <w:top w:val="single" w:sz="4" w:space="0" w:color="auto"/>
              <w:left w:val="single" w:sz="4" w:space="0" w:color="auto"/>
              <w:bottom w:val="single" w:sz="4" w:space="0" w:color="auto"/>
            </w:tcBorders>
          </w:tcPr>
          <w:p w:rsidR="00932EA4" w:rsidRPr="0037107F" w:rsidRDefault="006A2208" w:rsidP="00932EA4">
            <w:pPr>
              <w:pStyle w:val="a3"/>
              <w:tabs>
                <w:tab w:val="left" w:pos="1134"/>
              </w:tabs>
              <w:jc w:val="both"/>
              <w:rPr>
                <w:rFonts w:ascii="Times New Roman" w:hAnsi="Times New Roman"/>
                <w:sz w:val="24"/>
                <w:szCs w:val="24"/>
              </w:rPr>
            </w:pPr>
            <w:r w:rsidRPr="0037107F">
              <w:rPr>
                <w:rFonts w:ascii="Times New Roman" w:hAnsi="Times New Roman"/>
                <w:sz w:val="24"/>
                <w:szCs w:val="24"/>
              </w:rPr>
              <w:lastRenderedPageBreak/>
              <w:t>3</w:t>
            </w:r>
          </w:p>
        </w:tc>
        <w:tc>
          <w:tcPr>
            <w:tcW w:w="4051" w:type="dxa"/>
            <w:tcBorders>
              <w:top w:val="single" w:sz="4" w:space="0" w:color="auto"/>
              <w:bottom w:val="single" w:sz="4" w:space="0" w:color="auto"/>
            </w:tcBorders>
          </w:tcPr>
          <w:p w:rsidR="00932EA4" w:rsidRPr="0037107F" w:rsidRDefault="006A2208" w:rsidP="00932EA4">
            <w:pPr>
              <w:pStyle w:val="a3"/>
              <w:tabs>
                <w:tab w:val="left" w:pos="1134"/>
              </w:tabs>
              <w:jc w:val="both"/>
              <w:rPr>
                <w:rFonts w:ascii="Times New Roman" w:hAnsi="Times New Roman"/>
                <w:sz w:val="24"/>
                <w:szCs w:val="24"/>
              </w:rPr>
            </w:pPr>
            <w:r w:rsidRPr="0037107F">
              <w:rPr>
                <w:rFonts w:ascii="Times New Roman" w:hAnsi="Times New Roman"/>
                <w:sz w:val="24"/>
                <w:szCs w:val="24"/>
              </w:rPr>
              <w:t>Келу саны</w:t>
            </w:r>
          </w:p>
        </w:tc>
        <w:tc>
          <w:tcPr>
            <w:tcW w:w="1033" w:type="dxa"/>
            <w:tcBorders>
              <w:top w:val="single" w:sz="4" w:space="0" w:color="auto"/>
              <w:bottom w:val="single" w:sz="4" w:space="0" w:color="auto"/>
            </w:tcBorders>
            <w:vAlign w:val="center"/>
          </w:tcPr>
          <w:p w:rsidR="00932EA4" w:rsidRPr="0037107F" w:rsidRDefault="006A2208" w:rsidP="00932EA4">
            <w:pPr>
              <w:pStyle w:val="a3"/>
              <w:tabs>
                <w:tab w:val="left" w:pos="1134"/>
              </w:tabs>
              <w:jc w:val="center"/>
              <w:rPr>
                <w:rFonts w:ascii="Times New Roman" w:hAnsi="Times New Roman"/>
                <w:sz w:val="24"/>
                <w:szCs w:val="24"/>
              </w:rPr>
            </w:pPr>
            <w:r w:rsidRPr="0037107F">
              <w:rPr>
                <w:rFonts w:ascii="Times New Roman" w:hAnsi="Times New Roman"/>
                <w:sz w:val="24"/>
                <w:szCs w:val="24"/>
              </w:rPr>
              <w:t>24042</w:t>
            </w:r>
          </w:p>
        </w:tc>
        <w:tc>
          <w:tcPr>
            <w:tcW w:w="1054" w:type="dxa"/>
            <w:tcBorders>
              <w:top w:val="single" w:sz="4" w:space="0" w:color="auto"/>
              <w:bottom w:val="single" w:sz="4" w:space="0" w:color="auto"/>
              <w:right w:val="single" w:sz="4" w:space="0" w:color="auto"/>
            </w:tcBorders>
            <w:vAlign w:val="center"/>
          </w:tcPr>
          <w:p w:rsidR="00932EA4" w:rsidRPr="0037107F" w:rsidRDefault="006A2208" w:rsidP="00932EA4">
            <w:pPr>
              <w:pStyle w:val="a3"/>
              <w:tabs>
                <w:tab w:val="left" w:pos="1134"/>
              </w:tabs>
              <w:jc w:val="center"/>
              <w:rPr>
                <w:rFonts w:ascii="Times New Roman" w:hAnsi="Times New Roman"/>
                <w:sz w:val="24"/>
                <w:szCs w:val="24"/>
              </w:rPr>
            </w:pPr>
            <w:r w:rsidRPr="0037107F">
              <w:rPr>
                <w:rFonts w:ascii="Times New Roman" w:hAnsi="Times New Roman"/>
                <w:sz w:val="24"/>
                <w:szCs w:val="24"/>
              </w:rPr>
              <w:t>29220</w:t>
            </w:r>
          </w:p>
        </w:tc>
        <w:tc>
          <w:tcPr>
            <w:tcW w:w="1143" w:type="dxa"/>
            <w:tcBorders>
              <w:top w:val="single" w:sz="4" w:space="0" w:color="auto"/>
              <w:bottom w:val="single" w:sz="4" w:space="0" w:color="auto"/>
              <w:right w:val="single" w:sz="4" w:space="0" w:color="auto"/>
            </w:tcBorders>
            <w:vAlign w:val="center"/>
          </w:tcPr>
          <w:p w:rsidR="00932EA4" w:rsidRPr="0037107F" w:rsidRDefault="006A2208" w:rsidP="00932EA4">
            <w:pPr>
              <w:pStyle w:val="a3"/>
              <w:tabs>
                <w:tab w:val="left" w:pos="1134"/>
              </w:tabs>
              <w:jc w:val="center"/>
              <w:rPr>
                <w:rFonts w:ascii="Times New Roman" w:hAnsi="Times New Roman"/>
                <w:sz w:val="24"/>
                <w:szCs w:val="24"/>
              </w:rPr>
            </w:pPr>
            <w:r w:rsidRPr="0037107F">
              <w:rPr>
                <w:rFonts w:ascii="Times New Roman" w:hAnsi="Times New Roman"/>
                <w:sz w:val="24"/>
                <w:szCs w:val="24"/>
              </w:rPr>
              <w:t>18926</w:t>
            </w:r>
          </w:p>
        </w:tc>
        <w:tc>
          <w:tcPr>
            <w:tcW w:w="1033" w:type="dxa"/>
            <w:tcBorders>
              <w:top w:val="single" w:sz="4" w:space="0" w:color="auto"/>
              <w:bottom w:val="single" w:sz="4" w:space="0" w:color="auto"/>
            </w:tcBorders>
            <w:vAlign w:val="center"/>
          </w:tcPr>
          <w:p w:rsidR="00932EA4" w:rsidRPr="0037107F" w:rsidRDefault="006A2208" w:rsidP="00932EA4">
            <w:pPr>
              <w:pStyle w:val="a3"/>
              <w:tabs>
                <w:tab w:val="left" w:pos="1134"/>
              </w:tabs>
              <w:jc w:val="center"/>
              <w:rPr>
                <w:rFonts w:ascii="Times New Roman" w:hAnsi="Times New Roman"/>
                <w:sz w:val="24"/>
                <w:szCs w:val="24"/>
              </w:rPr>
            </w:pPr>
            <w:r w:rsidRPr="0037107F">
              <w:rPr>
                <w:rFonts w:ascii="Times New Roman" w:hAnsi="Times New Roman"/>
                <w:sz w:val="24"/>
                <w:szCs w:val="24"/>
              </w:rPr>
              <w:t>24850</w:t>
            </w:r>
          </w:p>
        </w:tc>
        <w:tc>
          <w:tcPr>
            <w:tcW w:w="1033" w:type="dxa"/>
            <w:tcBorders>
              <w:top w:val="single" w:sz="4" w:space="0" w:color="auto"/>
              <w:bottom w:val="single" w:sz="4" w:space="0" w:color="auto"/>
              <w:right w:val="single" w:sz="4" w:space="0" w:color="auto"/>
            </w:tcBorders>
            <w:vAlign w:val="center"/>
          </w:tcPr>
          <w:p w:rsidR="00932EA4" w:rsidRPr="0037107F" w:rsidRDefault="006A2208" w:rsidP="00932EA4">
            <w:pPr>
              <w:pStyle w:val="a3"/>
              <w:tabs>
                <w:tab w:val="left" w:pos="1134"/>
              </w:tabs>
              <w:jc w:val="center"/>
              <w:rPr>
                <w:rFonts w:ascii="Times New Roman" w:hAnsi="Times New Roman"/>
                <w:sz w:val="24"/>
                <w:szCs w:val="24"/>
              </w:rPr>
            </w:pPr>
            <w:r w:rsidRPr="0037107F">
              <w:rPr>
                <w:rFonts w:ascii="Times New Roman" w:hAnsi="Times New Roman"/>
                <w:sz w:val="24"/>
                <w:szCs w:val="24"/>
              </w:rPr>
              <w:t>7469</w:t>
            </w:r>
          </w:p>
        </w:tc>
      </w:tr>
    </w:tbl>
    <w:p w:rsidR="00932EA4" w:rsidRPr="0037107F" w:rsidRDefault="00932EA4" w:rsidP="00932EA4">
      <w:pPr>
        <w:pStyle w:val="a3"/>
        <w:tabs>
          <w:tab w:val="left" w:pos="851"/>
          <w:tab w:val="left" w:pos="1276"/>
        </w:tabs>
        <w:ind w:left="426"/>
        <w:jc w:val="both"/>
        <w:rPr>
          <w:rFonts w:ascii="Times New Roman" w:hAnsi="Times New Roman"/>
          <w:i/>
          <w:sz w:val="24"/>
          <w:szCs w:val="24"/>
          <w:u w:val="single"/>
        </w:rPr>
      </w:pPr>
    </w:p>
    <w:p w:rsidR="00932EA4" w:rsidRPr="0037107F" w:rsidRDefault="006A2208" w:rsidP="00932EA4">
      <w:pPr>
        <w:pStyle w:val="a3"/>
        <w:tabs>
          <w:tab w:val="left" w:pos="993"/>
        </w:tabs>
        <w:ind w:left="567"/>
        <w:jc w:val="both"/>
        <w:rPr>
          <w:rFonts w:ascii="Times New Roman" w:eastAsia="Times New Roman" w:hAnsi="Times New Roman"/>
          <w:i/>
          <w:sz w:val="24"/>
          <w:szCs w:val="24"/>
        </w:rPr>
      </w:pPr>
      <w:r w:rsidRPr="0037107F">
        <w:rPr>
          <w:rFonts w:ascii="Times New Roman" w:hAnsi="Times New Roman"/>
          <w:i/>
          <w:sz w:val="24"/>
          <w:szCs w:val="24"/>
        </w:rPr>
        <w:t>Кесте 3.2 Ақпараттық технологиялар ресурстарына қол жеткізу</w:t>
      </w:r>
    </w:p>
    <w:tbl>
      <w:tblPr>
        <w:tblW w:w="9640" w:type="dxa"/>
        <w:tblInd w:w="-136" w:type="dxa"/>
        <w:tblLayout w:type="fixed"/>
        <w:tblLook w:val="01E0" w:firstRow="1" w:lastRow="1" w:firstColumn="1" w:lastColumn="1" w:noHBand="0" w:noVBand="0"/>
      </w:tblPr>
      <w:tblGrid>
        <w:gridCol w:w="709"/>
        <w:gridCol w:w="3212"/>
        <w:gridCol w:w="1138"/>
        <w:gridCol w:w="989"/>
        <w:gridCol w:w="1704"/>
        <w:gridCol w:w="1888"/>
      </w:tblGrid>
      <w:tr w:rsidR="004E6A59" w:rsidTr="00932EA4">
        <w:trPr>
          <w:trHeight w:hRule="exact" w:val="336"/>
        </w:trPr>
        <w:tc>
          <w:tcPr>
            <w:tcW w:w="709" w:type="dxa"/>
            <w:vMerge w:val="restart"/>
            <w:tcBorders>
              <w:top w:val="single" w:sz="5" w:space="0" w:color="000000"/>
              <w:left w:val="single" w:sz="5" w:space="0" w:color="000000"/>
              <w:right w:val="single" w:sz="5" w:space="0" w:color="000000"/>
            </w:tcBorders>
          </w:tcPr>
          <w:p w:rsidR="00932EA4" w:rsidRPr="0037107F" w:rsidRDefault="00932EA4" w:rsidP="00932EA4">
            <w:pPr>
              <w:pStyle w:val="TableParagraph"/>
              <w:jc w:val="both"/>
              <w:rPr>
                <w:rFonts w:ascii="Times New Roman" w:eastAsia="Times New Roman" w:hAnsi="Times New Roman" w:cs="Times New Roman"/>
                <w:bCs/>
                <w:sz w:val="24"/>
                <w:szCs w:val="24"/>
                <w:lang w:val="ru-RU"/>
              </w:rPr>
            </w:pPr>
          </w:p>
          <w:p w:rsidR="00932EA4" w:rsidRPr="0037107F" w:rsidRDefault="006A2208" w:rsidP="00932EA4">
            <w:pPr>
              <w:pStyle w:val="TableParagraph"/>
              <w:ind w:left="169"/>
              <w:jc w:val="both"/>
              <w:rPr>
                <w:rFonts w:ascii="Times New Roman" w:eastAsia="Times New Roman" w:hAnsi="Times New Roman" w:cs="Times New Roman"/>
                <w:sz w:val="24"/>
                <w:szCs w:val="24"/>
              </w:rPr>
            </w:pPr>
            <w:r w:rsidRPr="0037107F">
              <w:rPr>
                <w:rFonts w:ascii="Times New Roman" w:eastAsia="Times New Roman" w:hAnsi="Times New Roman" w:cs="Times New Roman"/>
                <w:bCs/>
                <w:sz w:val="24"/>
                <w:szCs w:val="24"/>
              </w:rPr>
              <w:t>Жоқ.</w:t>
            </w:r>
          </w:p>
        </w:tc>
        <w:tc>
          <w:tcPr>
            <w:tcW w:w="3212" w:type="dxa"/>
            <w:vMerge w:val="restart"/>
            <w:tcBorders>
              <w:top w:val="single" w:sz="5" w:space="0" w:color="000000"/>
              <w:left w:val="single" w:sz="5" w:space="0" w:color="000000"/>
              <w:right w:val="single" w:sz="5" w:space="0" w:color="000000"/>
            </w:tcBorders>
          </w:tcPr>
          <w:p w:rsidR="00932EA4" w:rsidRPr="0037107F" w:rsidRDefault="006A2208" w:rsidP="00932EA4">
            <w:pPr>
              <w:pStyle w:val="TableParagraph"/>
              <w:ind w:left="428" w:right="422" w:firstLine="185"/>
              <w:jc w:val="both"/>
              <w:rPr>
                <w:rFonts w:ascii="Times New Roman" w:eastAsia="Times New Roman" w:hAnsi="Times New Roman" w:cs="Times New Roman"/>
                <w:sz w:val="24"/>
                <w:szCs w:val="24"/>
              </w:rPr>
            </w:pPr>
            <w:r w:rsidRPr="0037107F">
              <w:rPr>
                <w:rFonts w:ascii="Times New Roman" w:hAnsi="Times New Roman" w:cs="Times New Roman"/>
                <w:sz w:val="24"/>
                <w:szCs w:val="24"/>
              </w:rPr>
              <w:t xml:space="preserve">Ақпараттық және техникалық </w:t>
            </w:r>
            <w:r w:rsidRPr="0037107F">
              <w:rPr>
                <w:rFonts w:ascii="Times New Roman" w:hAnsi="Times New Roman" w:cs="Times New Roman"/>
                <w:spacing w:val="8"/>
                <w:sz w:val="24"/>
                <w:szCs w:val="24"/>
              </w:rPr>
              <w:t>ресурстар</w:t>
            </w:r>
          </w:p>
        </w:tc>
        <w:tc>
          <w:tcPr>
            <w:tcW w:w="2127" w:type="dxa"/>
            <w:gridSpan w:val="2"/>
            <w:tcBorders>
              <w:top w:val="single" w:sz="5" w:space="0" w:color="000000"/>
              <w:left w:val="single" w:sz="5" w:space="0" w:color="000000"/>
              <w:bottom w:val="single" w:sz="5" w:space="0" w:color="000000"/>
              <w:right w:val="single" w:sz="5" w:space="0" w:color="000000"/>
            </w:tcBorders>
          </w:tcPr>
          <w:p w:rsidR="00932EA4" w:rsidRPr="0037107F" w:rsidRDefault="006A2208" w:rsidP="00932EA4">
            <w:pPr>
              <w:pStyle w:val="TableParagraph"/>
              <w:ind w:left="2"/>
              <w:jc w:val="center"/>
              <w:rPr>
                <w:rFonts w:ascii="Times New Roman" w:eastAsia="Times New Roman" w:hAnsi="Times New Roman" w:cs="Times New Roman"/>
                <w:sz w:val="24"/>
                <w:szCs w:val="24"/>
              </w:rPr>
            </w:pPr>
            <w:r w:rsidRPr="0037107F">
              <w:rPr>
                <w:rFonts w:ascii="Times New Roman" w:hAnsi="Times New Roman" w:cs="Times New Roman"/>
                <w:sz w:val="24"/>
                <w:szCs w:val="24"/>
              </w:rPr>
              <w:t>Қол жеткізу</w:t>
            </w:r>
          </w:p>
        </w:tc>
        <w:tc>
          <w:tcPr>
            <w:tcW w:w="3592" w:type="dxa"/>
            <w:gridSpan w:val="2"/>
            <w:tcBorders>
              <w:top w:val="single" w:sz="5" w:space="0" w:color="000000"/>
              <w:left w:val="single" w:sz="5" w:space="0" w:color="000000"/>
              <w:bottom w:val="single" w:sz="5" w:space="0" w:color="000000"/>
              <w:right w:val="single" w:sz="5" w:space="0" w:color="000000"/>
            </w:tcBorders>
          </w:tcPr>
          <w:p w:rsidR="00932EA4" w:rsidRPr="0037107F" w:rsidRDefault="006A2208" w:rsidP="00932EA4">
            <w:pPr>
              <w:pStyle w:val="TableParagraph"/>
              <w:ind w:left="48"/>
              <w:jc w:val="center"/>
              <w:rPr>
                <w:rFonts w:ascii="Times New Roman" w:eastAsia="Times New Roman" w:hAnsi="Times New Roman" w:cs="Times New Roman"/>
                <w:sz w:val="24"/>
                <w:szCs w:val="24"/>
              </w:rPr>
            </w:pPr>
            <w:r w:rsidRPr="0037107F">
              <w:rPr>
                <w:rFonts w:ascii="Times New Roman" w:hAnsi="Times New Roman" w:cs="Times New Roman"/>
                <w:spacing w:val="8"/>
                <w:sz w:val="24"/>
                <w:szCs w:val="24"/>
              </w:rPr>
              <w:t xml:space="preserve">Қол жеткізу </w:t>
            </w:r>
            <w:r w:rsidRPr="0037107F">
              <w:rPr>
                <w:rFonts w:ascii="Times New Roman" w:hAnsi="Times New Roman" w:cs="Times New Roman"/>
                <w:sz w:val="24"/>
                <w:szCs w:val="24"/>
              </w:rPr>
              <w:t>еркіндігі</w:t>
            </w:r>
          </w:p>
        </w:tc>
      </w:tr>
      <w:tr w:rsidR="004E6A59" w:rsidTr="00932EA4">
        <w:trPr>
          <w:trHeight w:hRule="exact" w:val="609"/>
        </w:trPr>
        <w:tc>
          <w:tcPr>
            <w:tcW w:w="709" w:type="dxa"/>
            <w:vMerge/>
            <w:tcBorders>
              <w:left w:val="single" w:sz="5" w:space="0" w:color="000000"/>
              <w:bottom w:val="single" w:sz="18" w:space="0" w:color="000000"/>
              <w:right w:val="single" w:sz="5" w:space="0" w:color="000000"/>
            </w:tcBorders>
          </w:tcPr>
          <w:p w:rsidR="00932EA4" w:rsidRPr="0037107F" w:rsidRDefault="00932EA4" w:rsidP="00932EA4">
            <w:pPr>
              <w:jc w:val="both"/>
            </w:pPr>
          </w:p>
        </w:tc>
        <w:tc>
          <w:tcPr>
            <w:tcW w:w="3212" w:type="dxa"/>
            <w:vMerge/>
            <w:tcBorders>
              <w:left w:val="single" w:sz="5" w:space="0" w:color="000000"/>
              <w:bottom w:val="single" w:sz="18" w:space="0" w:color="000000"/>
              <w:right w:val="single" w:sz="5" w:space="0" w:color="000000"/>
            </w:tcBorders>
          </w:tcPr>
          <w:p w:rsidR="00932EA4" w:rsidRPr="0037107F" w:rsidRDefault="00932EA4" w:rsidP="00932EA4">
            <w:pPr>
              <w:jc w:val="both"/>
            </w:pPr>
          </w:p>
        </w:tc>
        <w:tc>
          <w:tcPr>
            <w:tcW w:w="1138" w:type="dxa"/>
            <w:tcBorders>
              <w:top w:val="single" w:sz="5" w:space="0" w:color="000000"/>
              <w:left w:val="single" w:sz="5" w:space="0" w:color="000000"/>
              <w:bottom w:val="single" w:sz="18" w:space="0" w:color="000000"/>
              <w:right w:val="single" w:sz="5" w:space="0" w:color="000000"/>
            </w:tcBorders>
          </w:tcPr>
          <w:p w:rsidR="00932EA4" w:rsidRPr="0037107F" w:rsidRDefault="006A2208" w:rsidP="00932EA4">
            <w:pPr>
              <w:pStyle w:val="TableParagraph"/>
              <w:ind w:left="329"/>
              <w:jc w:val="both"/>
              <w:rPr>
                <w:rFonts w:ascii="Times New Roman" w:eastAsia="Times New Roman" w:hAnsi="Times New Roman" w:cs="Times New Roman"/>
              </w:rPr>
            </w:pPr>
            <w:r w:rsidRPr="0037107F">
              <w:rPr>
                <w:rFonts w:ascii="Times New Roman" w:hAnsi="Times New Roman" w:cs="Times New Roman"/>
                <w:spacing w:val="1"/>
              </w:rPr>
              <w:t xml:space="preserve">Е </w:t>
            </w:r>
            <w:r w:rsidRPr="0037107F">
              <w:rPr>
                <w:rFonts w:ascii="Times New Roman" w:hAnsi="Times New Roman" w:cs="Times New Roman"/>
              </w:rPr>
              <w:t>ст</w:t>
            </w:r>
          </w:p>
        </w:tc>
        <w:tc>
          <w:tcPr>
            <w:tcW w:w="989" w:type="dxa"/>
            <w:tcBorders>
              <w:top w:val="single" w:sz="5" w:space="0" w:color="000000"/>
              <w:left w:val="single" w:sz="5" w:space="0" w:color="000000"/>
              <w:bottom w:val="single" w:sz="18" w:space="0" w:color="000000"/>
              <w:right w:val="single" w:sz="5" w:space="0" w:color="000000"/>
            </w:tcBorders>
          </w:tcPr>
          <w:p w:rsidR="00932EA4" w:rsidRPr="0037107F" w:rsidRDefault="006A2208" w:rsidP="00932EA4">
            <w:pPr>
              <w:pStyle w:val="TableParagraph"/>
              <w:ind w:left="299"/>
              <w:jc w:val="both"/>
              <w:rPr>
                <w:rFonts w:ascii="Times New Roman" w:eastAsia="Times New Roman" w:hAnsi="Times New Roman" w:cs="Times New Roman"/>
              </w:rPr>
            </w:pPr>
            <w:r w:rsidRPr="0037107F">
              <w:rPr>
                <w:rFonts w:ascii="Times New Roman" w:hAnsi="Times New Roman" w:cs="Times New Roman"/>
              </w:rPr>
              <w:t>Жоқ</w:t>
            </w:r>
          </w:p>
        </w:tc>
        <w:tc>
          <w:tcPr>
            <w:tcW w:w="1704" w:type="dxa"/>
            <w:tcBorders>
              <w:top w:val="single" w:sz="5" w:space="0" w:color="000000"/>
              <w:left w:val="single" w:sz="5" w:space="0" w:color="000000"/>
              <w:bottom w:val="single" w:sz="18" w:space="0" w:color="000000"/>
              <w:right w:val="single" w:sz="5" w:space="0" w:color="000000"/>
            </w:tcBorders>
          </w:tcPr>
          <w:p w:rsidR="00932EA4" w:rsidRPr="0037107F" w:rsidRDefault="006A2208" w:rsidP="00932EA4">
            <w:pPr>
              <w:pStyle w:val="TableParagraph"/>
              <w:ind w:left="274"/>
              <w:jc w:val="both"/>
              <w:rPr>
                <w:rFonts w:ascii="Times New Roman" w:eastAsia="Times New Roman" w:hAnsi="Times New Roman" w:cs="Times New Roman"/>
              </w:rPr>
            </w:pPr>
            <w:r w:rsidRPr="0037107F">
              <w:rPr>
                <w:rFonts w:ascii="Times New Roman" w:hAnsi="Times New Roman" w:cs="Times New Roman"/>
              </w:rPr>
              <w:t>Тегін</w:t>
            </w:r>
          </w:p>
        </w:tc>
        <w:tc>
          <w:tcPr>
            <w:tcW w:w="1888" w:type="dxa"/>
            <w:tcBorders>
              <w:top w:val="single" w:sz="5" w:space="0" w:color="000000"/>
              <w:left w:val="single" w:sz="5" w:space="0" w:color="000000"/>
              <w:bottom w:val="single" w:sz="18" w:space="0" w:color="000000"/>
              <w:right w:val="single" w:sz="5" w:space="0" w:color="000000"/>
            </w:tcBorders>
          </w:tcPr>
          <w:p w:rsidR="00932EA4" w:rsidRPr="0037107F" w:rsidRDefault="006A2208" w:rsidP="00932EA4">
            <w:pPr>
              <w:pStyle w:val="TableParagraph"/>
              <w:ind w:left="45" w:right="142"/>
              <w:jc w:val="center"/>
              <w:rPr>
                <w:rFonts w:ascii="Times New Roman" w:eastAsia="Times New Roman" w:hAnsi="Times New Roman" w:cs="Times New Roman"/>
              </w:rPr>
            </w:pPr>
            <w:r w:rsidRPr="0037107F">
              <w:rPr>
                <w:rFonts w:ascii="Times New Roman" w:hAnsi="Times New Roman" w:cs="Times New Roman"/>
              </w:rPr>
              <w:t>Белгілі бір сағаттарда</w:t>
            </w:r>
          </w:p>
        </w:tc>
      </w:tr>
      <w:tr w:rsidR="004E6A59" w:rsidTr="00932EA4">
        <w:trPr>
          <w:trHeight w:hRule="exact" w:val="334"/>
        </w:trPr>
        <w:tc>
          <w:tcPr>
            <w:tcW w:w="9640" w:type="dxa"/>
            <w:gridSpan w:val="6"/>
            <w:tcBorders>
              <w:top w:val="single" w:sz="18" w:space="0" w:color="000000"/>
              <w:left w:val="single" w:sz="5" w:space="0" w:color="000000"/>
              <w:bottom w:val="single" w:sz="18" w:space="0" w:color="000000"/>
              <w:right w:val="single" w:sz="5" w:space="0" w:color="000000"/>
            </w:tcBorders>
            <w:shd w:val="clear" w:color="auto" w:fill="auto"/>
          </w:tcPr>
          <w:p w:rsidR="00932EA4" w:rsidRPr="0037107F" w:rsidRDefault="006A2208" w:rsidP="00932EA4">
            <w:pPr>
              <w:pStyle w:val="TableParagraph"/>
              <w:ind w:left="104"/>
              <w:jc w:val="both"/>
              <w:rPr>
                <w:rFonts w:ascii="Times New Roman" w:eastAsia="Times New Roman" w:hAnsi="Times New Roman" w:cs="Times New Roman"/>
                <w:sz w:val="24"/>
                <w:szCs w:val="24"/>
              </w:rPr>
            </w:pPr>
            <w:r w:rsidRPr="0037107F">
              <w:rPr>
                <w:rFonts w:ascii="Times New Roman" w:hAnsi="Times New Roman" w:cs="Times New Roman"/>
                <w:spacing w:val="1"/>
                <w:sz w:val="24"/>
                <w:szCs w:val="24"/>
                <w:lang w:val="ru-RU"/>
              </w:rPr>
              <w:t xml:space="preserve">PPP </w:t>
            </w:r>
            <w:r w:rsidRPr="0037107F">
              <w:rPr>
                <w:rFonts w:ascii="Times New Roman" w:hAnsi="Times New Roman" w:cs="Times New Roman"/>
                <w:sz w:val="24"/>
                <w:szCs w:val="24"/>
              </w:rPr>
              <w:t>рұқсаты :</w:t>
            </w:r>
          </w:p>
        </w:tc>
      </w:tr>
      <w:tr w:rsidR="004E6A59" w:rsidTr="00932EA4">
        <w:trPr>
          <w:trHeight w:hRule="exact" w:val="319"/>
        </w:trPr>
        <w:tc>
          <w:tcPr>
            <w:tcW w:w="709" w:type="dxa"/>
            <w:tcBorders>
              <w:top w:val="single" w:sz="18" w:space="0" w:color="000000"/>
              <w:left w:val="single" w:sz="5" w:space="0" w:color="000000"/>
              <w:bottom w:val="single" w:sz="5" w:space="0" w:color="000000"/>
              <w:right w:val="single" w:sz="5" w:space="0" w:color="000000"/>
            </w:tcBorders>
          </w:tcPr>
          <w:p w:rsidR="00932EA4" w:rsidRPr="0037107F" w:rsidRDefault="006A2208" w:rsidP="00932EA4">
            <w:pPr>
              <w:pStyle w:val="TableParagraph"/>
              <w:ind w:left="3"/>
              <w:jc w:val="center"/>
              <w:rPr>
                <w:rFonts w:ascii="Times New Roman" w:eastAsia="Times New Roman" w:hAnsi="Times New Roman" w:cs="Times New Roman"/>
                <w:sz w:val="24"/>
                <w:szCs w:val="24"/>
              </w:rPr>
            </w:pPr>
            <w:r w:rsidRPr="0037107F">
              <w:rPr>
                <w:rFonts w:ascii="Times New Roman" w:hAnsi="Times New Roman" w:cs="Times New Roman"/>
                <w:sz w:val="24"/>
                <w:szCs w:val="24"/>
              </w:rPr>
              <w:t>бір</w:t>
            </w:r>
          </w:p>
        </w:tc>
        <w:tc>
          <w:tcPr>
            <w:tcW w:w="3212" w:type="dxa"/>
            <w:tcBorders>
              <w:top w:val="single" w:sz="18" w:space="0" w:color="000000"/>
              <w:left w:val="single" w:sz="5" w:space="0" w:color="000000"/>
              <w:bottom w:val="single" w:sz="5" w:space="0" w:color="000000"/>
              <w:right w:val="single" w:sz="5" w:space="0" w:color="000000"/>
            </w:tcBorders>
          </w:tcPr>
          <w:p w:rsidR="00932EA4" w:rsidRPr="0037107F" w:rsidRDefault="006A2208" w:rsidP="00932EA4">
            <w:pPr>
              <w:pStyle w:val="TableParagraph"/>
              <w:ind w:left="104"/>
              <w:jc w:val="both"/>
              <w:rPr>
                <w:rFonts w:ascii="Times New Roman" w:eastAsia="Times New Roman" w:hAnsi="Times New Roman" w:cs="Times New Roman"/>
                <w:sz w:val="24"/>
                <w:szCs w:val="24"/>
              </w:rPr>
            </w:pPr>
            <w:r w:rsidRPr="0037107F">
              <w:rPr>
                <w:rFonts w:ascii="Times New Roman" w:hAnsi="Times New Roman" w:cs="Times New Roman"/>
                <w:sz w:val="24"/>
                <w:szCs w:val="24"/>
              </w:rPr>
              <w:t>компьютерлер</w:t>
            </w:r>
          </w:p>
        </w:tc>
        <w:tc>
          <w:tcPr>
            <w:tcW w:w="1138" w:type="dxa"/>
            <w:tcBorders>
              <w:top w:val="single" w:sz="18" w:space="0" w:color="000000"/>
              <w:left w:val="single" w:sz="5" w:space="0" w:color="000000"/>
              <w:bottom w:val="single" w:sz="5" w:space="0" w:color="000000"/>
              <w:right w:val="single" w:sz="5" w:space="0" w:color="000000"/>
            </w:tcBorders>
          </w:tcPr>
          <w:p w:rsidR="00932EA4" w:rsidRPr="0037107F" w:rsidRDefault="006A2208" w:rsidP="00932EA4">
            <w:pPr>
              <w:jc w:val="both"/>
            </w:pPr>
            <w:r w:rsidRPr="0037107F">
              <w:rPr>
                <w:lang w:val="kk-KZ"/>
              </w:rPr>
              <w:t>+</w:t>
            </w:r>
          </w:p>
        </w:tc>
        <w:tc>
          <w:tcPr>
            <w:tcW w:w="989" w:type="dxa"/>
            <w:tcBorders>
              <w:top w:val="single" w:sz="18" w:space="0" w:color="000000"/>
              <w:left w:val="single" w:sz="5" w:space="0" w:color="000000"/>
              <w:bottom w:val="single" w:sz="5" w:space="0" w:color="000000"/>
              <w:right w:val="single" w:sz="5" w:space="0" w:color="000000"/>
            </w:tcBorders>
          </w:tcPr>
          <w:p w:rsidR="00932EA4" w:rsidRPr="0037107F" w:rsidRDefault="00932EA4" w:rsidP="00932EA4">
            <w:pPr>
              <w:jc w:val="both"/>
            </w:pPr>
          </w:p>
        </w:tc>
        <w:tc>
          <w:tcPr>
            <w:tcW w:w="1704" w:type="dxa"/>
            <w:tcBorders>
              <w:top w:val="single" w:sz="18" w:space="0" w:color="000000"/>
              <w:left w:val="single" w:sz="5" w:space="0" w:color="000000"/>
              <w:bottom w:val="single" w:sz="5" w:space="0" w:color="000000"/>
              <w:right w:val="single" w:sz="5" w:space="0" w:color="000000"/>
            </w:tcBorders>
          </w:tcPr>
          <w:p w:rsidR="00932EA4" w:rsidRPr="0037107F" w:rsidRDefault="00932EA4" w:rsidP="00932EA4">
            <w:pPr>
              <w:jc w:val="both"/>
            </w:pPr>
          </w:p>
        </w:tc>
        <w:tc>
          <w:tcPr>
            <w:tcW w:w="1888" w:type="dxa"/>
            <w:tcBorders>
              <w:top w:val="single" w:sz="18" w:space="0" w:color="000000"/>
              <w:left w:val="single" w:sz="5" w:space="0" w:color="000000"/>
              <w:bottom w:val="single" w:sz="5" w:space="0" w:color="000000"/>
              <w:right w:val="single" w:sz="5" w:space="0" w:color="000000"/>
            </w:tcBorders>
          </w:tcPr>
          <w:p w:rsidR="00932EA4" w:rsidRPr="0037107F" w:rsidRDefault="006A2208" w:rsidP="00932EA4">
            <w:pPr>
              <w:jc w:val="both"/>
            </w:pPr>
            <w:r w:rsidRPr="0037107F">
              <w:rPr>
                <w:lang w:val="kk-KZ"/>
              </w:rPr>
              <w:t>9.00-18.00</w:t>
            </w:r>
          </w:p>
        </w:tc>
      </w:tr>
      <w:tr w:rsidR="004E6A59" w:rsidTr="00932EA4">
        <w:trPr>
          <w:trHeight w:hRule="exact" w:val="302"/>
        </w:trPr>
        <w:tc>
          <w:tcPr>
            <w:tcW w:w="709" w:type="dxa"/>
            <w:tcBorders>
              <w:top w:val="single" w:sz="5" w:space="0" w:color="000000"/>
              <w:left w:val="single" w:sz="5" w:space="0" w:color="000000"/>
              <w:bottom w:val="single" w:sz="5" w:space="0" w:color="000000"/>
              <w:right w:val="single" w:sz="5" w:space="0" w:color="000000"/>
            </w:tcBorders>
          </w:tcPr>
          <w:p w:rsidR="00932EA4" w:rsidRPr="0037107F" w:rsidRDefault="006A2208" w:rsidP="00932EA4">
            <w:pPr>
              <w:pStyle w:val="TableParagraph"/>
              <w:ind w:left="3"/>
              <w:jc w:val="center"/>
              <w:rPr>
                <w:rFonts w:ascii="Times New Roman" w:eastAsia="Times New Roman" w:hAnsi="Times New Roman" w:cs="Times New Roman"/>
                <w:sz w:val="24"/>
                <w:szCs w:val="24"/>
              </w:rPr>
            </w:pPr>
            <w:r w:rsidRPr="0037107F">
              <w:rPr>
                <w:rFonts w:ascii="Times New Roman" w:hAnsi="Times New Roman" w:cs="Times New Roman"/>
                <w:sz w:val="24"/>
                <w:szCs w:val="24"/>
              </w:rPr>
              <w:t>2</w:t>
            </w:r>
          </w:p>
        </w:tc>
        <w:tc>
          <w:tcPr>
            <w:tcW w:w="3212" w:type="dxa"/>
            <w:tcBorders>
              <w:top w:val="single" w:sz="5" w:space="0" w:color="000000"/>
              <w:left w:val="single" w:sz="5" w:space="0" w:color="000000"/>
              <w:bottom w:val="single" w:sz="5" w:space="0" w:color="000000"/>
              <w:right w:val="single" w:sz="5" w:space="0" w:color="000000"/>
            </w:tcBorders>
          </w:tcPr>
          <w:p w:rsidR="00932EA4" w:rsidRPr="0037107F" w:rsidRDefault="006A2208" w:rsidP="00932EA4">
            <w:pPr>
              <w:pStyle w:val="TableParagraph"/>
              <w:ind w:left="104"/>
              <w:jc w:val="both"/>
              <w:rPr>
                <w:rFonts w:ascii="Times New Roman" w:eastAsia="Times New Roman" w:hAnsi="Times New Roman" w:cs="Times New Roman"/>
                <w:sz w:val="24"/>
                <w:szCs w:val="24"/>
              </w:rPr>
            </w:pPr>
            <w:r w:rsidRPr="0037107F">
              <w:rPr>
                <w:rFonts w:ascii="Times New Roman" w:hAnsi="Times New Roman" w:cs="Times New Roman"/>
                <w:sz w:val="24"/>
                <w:szCs w:val="24"/>
              </w:rPr>
              <w:t>желілік интернет</w:t>
            </w:r>
          </w:p>
        </w:tc>
        <w:tc>
          <w:tcPr>
            <w:tcW w:w="1138" w:type="dxa"/>
            <w:tcBorders>
              <w:top w:val="single" w:sz="5" w:space="0" w:color="000000"/>
              <w:left w:val="single" w:sz="5" w:space="0" w:color="000000"/>
              <w:bottom w:val="single" w:sz="5" w:space="0" w:color="000000"/>
              <w:right w:val="single" w:sz="5" w:space="0" w:color="000000"/>
            </w:tcBorders>
          </w:tcPr>
          <w:p w:rsidR="00932EA4" w:rsidRPr="0037107F" w:rsidRDefault="006A2208" w:rsidP="00932EA4">
            <w:pPr>
              <w:jc w:val="both"/>
            </w:pPr>
            <w:r w:rsidRPr="0037107F">
              <w:rPr>
                <w:lang w:val="kk-KZ"/>
              </w:rPr>
              <w:t>+</w:t>
            </w:r>
          </w:p>
        </w:tc>
        <w:tc>
          <w:tcPr>
            <w:tcW w:w="989" w:type="dxa"/>
            <w:tcBorders>
              <w:top w:val="single" w:sz="5" w:space="0" w:color="000000"/>
              <w:left w:val="single" w:sz="5" w:space="0" w:color="000000"/>
              <w:bottom w:val="single" w:sz="5" w:space="0" w:color="000000"/>
              <w:right w:val="single" w:sz="5" w:space="0" w:color="000000"/>
            </w:tcBorders>
          </w:tcPr>
          <w:p w:rsidR="00932EA4" w:rsidRPr="0037107F" w:rsidRDefault="00932EA4" w:rsidP="00932EA4">
            <w:pPr>
              <w:jc w:val="both"/>
            </w:pPr>
          </w:p>
        </w:tc>
        <w:tc>
          <w:tcPr>
            <w:tcW w:w="1704" w:type="dxa"/>
            <w:tcBorders>
              <w:top w:val="single" w:sz="5" w:space="0" w:color="000000"/>
              <w:left w:val="single" w:sz="5" w:space="0" w:color="000000"/>
              <w:bottom w:val="single" w:sz="5" w:space="0" w:color="000000"/>
              <w:right w:val="single" w:sz="5" w:space="0" w:color="000000"/>
            </w:tcBorders>
          </w:tcPr>
          <w:p w:rsidR="00932EA4" w:rsidRPr="0037107F" w:rsidRDefault="00932EA4" w:rsidP="00932EA4">
            <w:pPr>
              <w:jc w:val="both"/>
            </w:pPr>
          </w:p>
        </w:tc>
        <w:tc>
          <w:tcPr>
            <w:tcW w:w="1888" w:type="dxa"/>
            <w:tcBorders>
              <w:top w:val="single" w:sz="5" w:space="0" w:color="000000"/>
              <w:left w:val="single" w:sz="5" w:space="0" w:color="000000"/>
              <w:bottom w:val="single" w:sz="5" w:space="0" w:color="000000"/>
              <w:right w:val="single" w:sz="5" w:space="0" w:color="000000"/>
            </w:tcBorders>
          </w:tcPr>
          <w:p w:rsidR="00932EA4" w:rsidRPr="0037107F" w:rsidRDefault="006A2208" w:rsidP="00932EA4">
            <w:pPr>
              <w:jc w:val="both"/>
            </w:pPr>
            <w:r w:rsidRPr="0037107F">
              <w:rPr>
                <w:lang w:val="kk-KZ"/>
              </w:rPr>
              <w:t>9.00-18.00</w:t>
            </w:r>
          </w:p>
        </w:tc>
      </w:tr>
      <w:tr w:rsidR="004E6A59" w:rsidTr="00932EA4">
        <w:trPr>
          <w:trHeight w:hRule="exact" w:val="883"/>
        </w:trPr>
        <w:tc>
          <w:tcPr>
            <w:tcW w:w="709" w:type="dxa"/>
            <w:tcBorders>
              <w:top w:val="single" w:sz="5" w:space="0" w:color="000000"/>
              <w:left w:val="single" w:sz="5" w:space="0" w:color="000000"/>
              <w:bottom w:val="single" w:sz="5" w:space="0" w:color="000000"/>
              <w:right w:val="single" w:sz="5" w:space="0" w:color="000000"/>
            </w:tcBorders>
          </w:tcPr>
          <w:p w:rsidR="00932EA4" w:rsidRPr="0037107F" w:rsidRDefault="00932EA4" w:rsidP="00932EA4">
            <w:pPr>
              <w:pStyle w:val="TableParagraph"/>
              <w:jc w:val="center"/>
              <w:rPr>
                <w:rFonts w:ascii="Times New Roman" w:eastAsia="Times New Roman" w:hAnsi="Times New Roman" w:cs="Times New Roman"/>
                <w:b/>
                <w:bCs/>
                <w:sz w:val="24"/>
                <w:szCs w:val="24"/>
              </w:rPr>
            </w:pPr>
          </w:p>
          <w:p w:rsidR="00932EA4" w:rsidRPr="0037107F" w:rsidRDefault="006A2208" w:rsidP="00932EA4">
            <w:pPr>
              <w:pStyle w:val="TableParagraph"/>
              <w:ind w:left="3"/>
              <w:jc w:val="center"/>
              <w:rPr>
                <w:rFonts w:ascii="Times New Roman" w:eastAsia="Times New Roman" w:hAnsi="Times New Roman" w:cs="Times New Roman"/>
                <w:sz w:val="24"/>
                <w:szCs w:val="24"/>
              </w:rPr>
            </w:pPr>
            <w:r w:rsidRPr="0037107F">
              <w:rPr>
                <w:rFonts w:ascii="Times New Roman" w:hAnsi="Times New Roman" w:cs="Times New Roman"/>
                <w:sz w:val="24"/>
                <w:szCs w:val="24"/>
              </w:rPr>
              <w:t>3</w:t>
            </w:r>
          </w:p>
        </w:tc>
        <w:tc>
          <w:tcPr>
            <w:tcW w:w="3212" w:type="dxa"/>
            <w:tcBorders>
              <w:top w:val="single" w:sz="5" w:space="0" w:color="000000"/>
              <w:left w:val="single" w:sz="5" w:space="0" w:color="000000"/>
              <w:bottom w:val="single" w:sz="5" w:space="0" w:color="000000"/>
              <w:right w:val="single" w:sz="5" w:space="0" w:color="000000"/>
            </w:tcBorders>
          </w:tcPr>
          <w:p w:rsidR="00932EA4" w:rsidRPr="0037107F" w:rsidRDefault="006A2208" w:rsidP="00932EA4">
            <w:pPr>
              <w:pStyle w:val="TableParagraph"/>
              <w:ind w:left="104" w:right="98"/>
              <w:jc w:val="both"/>
              <w:rPr>
                <w:rFonts w:ascii="Times New Roman" w:eastAsia="Times New Roman" w:hAnsi="Times New Roman" w:cs="Times New Roman"/>
                <w:sz w:val="24"/>
                <w:szCs w:val="24"/>
                <w:lang w:val="ru-RU"/>
              </w:rPr>
            </w:pPr>
            <w:r w:rsidRPr="0037107F">
              <w:rPr>
                <w:rFonts w:ascii="Times New Roman" w:hAnsi="Times New Roman" w:cs="Times New Roman"/>
                <w:sz w:val="24"/>
                <w:szCs w:val="24"/>
                <w:lang w:val="ru-RU"/>
              </w:rPr>
              <w:t xml:space="preserve">пайдалану </w:t>
            </w:r>
            <w:r w:rsidRPr="0037107F">
              <w:rPr>
                <w:rFonts w:ascii="Times New Roman" w:hAnsi="Times New Roman" w:cs="Times New Roman"/>
                <w:i/>
                <w:sz w:val="24"/>
                <w:szCs w:val="24"/>
                <w:lang w:val="ru-RU"/>
              </w:rPr>
              <w:t>(бағдарламалық құрал атауы)</w:t>
            </w:r>
          </w:p>
        </w:tc>
        <w:tc>
          <w:tcPr>
            <w:tcW w:w="1138" w:type="dxa"/>
            <w:tcBorders>
              <w:top w:val="single" w:sz="5" w:space="0" w:color="000000"/>
              <w:left w:val="single" w:sz="5" w:space="0" w:color="000000"/>
              <w:bottom w:val="single" w:sz="5" w:space="0" w:color="000000"/>
              <w:right w:val="single" w:sz="5" w:space="0" w:color="000000"/>
            </w:tcBorders>
          </w:tcPr>
          <w:p w:rsidR="00932EA4" w:rsidRPr="0037107F" w:rsidRDefault="006A2208" w:rsidP="00932EA4">
            <w:pPr>
              <w:jc w:val="both"/>
            </w:pPr>
            <w:r w:rsidRPr="0037107F">
              <w:t>ҚАБІС</w:t>
            </w:r>
          </w:p>
        </w:tc>
        <w:tc>
          <w:tcPr>
            <w:tcW w:w="989" w:type="dxa"/>
            <w:tcBorders>
              <w:top w:val="single" w:sz="5" w:space="0" w:color="000000"/>
              <w:left w:val="single" w:sz="5" w:space="0" w:color="000000"/>
              <w:bottom w:val="single" w:sz="5" w:space="0" w:color="000000"/>
              <w:right w:val="single" w:sz="5" w:space="0" w:color="000000"/>
            </w:tcBorders>
          </w:tcPr>
          <w:p w:rsidR="00932EA4" w:rsidRPr="0037107F" w:rsidRDefault="00932EA4" w:rsidP="00932EA4">
            <w:pPr>
              <w:jc w:val="both"/>
            </w:pPr>
          </w:p>
        </w:tc>
        <w:tc>
          <w:tcPr>
            <w:tcW w:w="1704" w:type="dxa"/>
            <w:tcBorders>
              <w:top w:val="single" w:sz="5" w:space="0" w:color="000000"/>
              <w:left w:val="single" w:sz="5" w:space="0" w:color="000000"/>
              <w:bottom w:val="single" w:sz="5" w:space="0" w:color="000000"/>
              <w:right w:val="single" w:sz="5" w:space="0" w:color="000000"/>
            </w:tcBorders>
          </w:tcPr>
          <w:p w:rsidR="00932EA4" w:rsidRPr="0037107F" w:rsidRDefault="006A2208" w:rsidP="00932EA4">
            <w:pPr>
              <w:jc w:val="both"/>
            </w:pPr>
            <w:r w:rsidRPr="0037107F">
              <w:t>+</w:t>
            </w:r>
          </w:p>
        </w:tc>
        <w:tc>
          <w:tcPr>
            <w:tcW w:w="1888" w:type="dxa"/>
            <w:tcBorders>
              <w:top w:val="single" w:sz="5" w:space="0" w:color="000000"/>
              <w:left w:val="single" w:sz="5" w:space="0" w:color="000000"/>
              <w:bottom w:val="single" w:sz="5" w:space="0" w:color="000000"/>
              <w:right w:val="single" w:sz="5" w:space="0" w:color="000000"/>
            </w:tcBorders>
          </w:tcPr>
          <w:p w:rsidR="00932EA4" w:rsidRPr="0037107F" w:rsidRDefault="00932EA4" w:rsidP="00932EA4">
            <w:pPr>
              <w:jc w:val="both"/>
            </w:pPr>
          </w:p>
        </w:tc>
      </w:tr>
      <w:tr w:rsidR="004E6A59" w:rsidTr="00932EA4">
        <w:trPr>
          <w:trHeight w:hRule="exact" w:val="334"/>
        </w:trPr>
        <w:tc>
          <w:tcPr>
            <w:tcW w:w="9640" w:type="dxa"/>
            <w:gridSpan w:val="6"/>
            <w:tcBorders>
              <w:top w:val="single" w:sz="18" w:space="0" w:color="000000"/>
              <w:left w:val="single" w:sz="5" w:space="0" w:color="000000"/>
              <w:bottom w:val="single" w:sz="18" w:space="0" w:color="000000"/>
              <w:right w:val="single" w:sz="5" w:space="0" w:color="000000"/>
            </w:tcBorders>
            <w:shd w:val="clear" w:color="auto" w:fill="auto"/>
          </w:tcPr>
          <w:p w:rsidR="00932EA4" w:rsidRPr="0037107F" w:rsidRDefault="006A2208" w:rsidP="00932EA4">
            <w:pPr>
              <w:pStyle w:val="TableParagraph"/>
              <w:ind w:left="104"/>
              <w:jc w:val="both"/>
              <w:rPr>
                <w:rFonts w:ascii="Times New Roman" w:eastAsia="Times New Roman" w:hAnsi="Times New Roman" w:cs="Times New Roman"/>
                <w:sz w:val="24"/>
                <w:szCs w:val="24"/>
              </w:rPr>
            </w:pPr>
            <w:r w:rsidRPr="0037107F">
              <w:rPr>
                <w:rFonts w:ascii="Times New Roman" w:hAnsi="Times New Roman" w:cs="Times New Roman"/>
                <w:sz w:val="24"/>
                <w:szCs w:val="24"/>
              </w:rPr>
              <w:t>Студенттік қолжетімділік:</w:t>
            </w:r>
          </w:p>
        </w:tc>
      </w:tr>
      <w:tr w:rsidR="004E6A59" w:rsidTr="00932EA4">
        <w:trPr>
          <w:trHeight w:hRule="exact" w:val="319"/>
        </w:trPr>
        <w:tc>
          <w:tcPr>
            <w:tcW w:w="709" w:type="dxa"/>
            <w:tcBorders>
              <w:top w:val="single" w:sz="18" w:space="0" w:color="000000"/>
              <w:left w:val="single" w:sz="5" w:space="0" w:color="000000"/>
              <w:bottom w:val="single" w:sz="5" w:space="0" w:color="000000"/>
              <w:right w:val="single" w:sz="5" w:space="0" w:color="000000"/>
            </w:tcBorders>
          </w:tcPr>
          <w:p w:rsidR="00932EA4" w:rsidRPr="0037107F" w:rsidRDefault="006A2208" w:rsidP="00932EA4">
            <w:pPr>
              <w:pStyle w:val="TableParagraph"/>
              <w:ind w:left="3"/>
              <w:jc w:val="center"/>
              <w:rPr>
                <w:rFonts w:ascii="Times New Roman" w:eastAsia="Times New Roman" w:hAnsi="Times New Roman" w:cs="Times New Roman"/>
                <w:sz w:val="24"/>
                <w:szCs w:val="24"/>
              </w:rPr>
            </w:pPr>
            <w:r w:rsidRPr="0037107F">
              <w:rPr>
                <w:rFonts w:ascii="Times New Roman" w:hAnsi="Times New Roman" w:cs="Times New Roman"/>
                <w:sz w:val="24"/>
                <w:szCs w:val="24"/>
              </w:rPr>
              <w:t>бір</w:t>
            </w:r>
          </w:p>
        </w:tc>
        <w:tc>
          <w:tcPr>
            <w:tcW w:w="3212" w:type="dxa"/>
            <w:tcBorders>
              <w:top w:val="single" w:sz="18" w:space="0" w:color="000000"/>
              <w:left w:val="single" w:sz="5" w:space="0" w:color="000000"/>
              <w:bottom w:val="single" w:sz="5" w:space="0" w:color="000000"/>
              <w:right w:val="single" w:sz="5" w:space="0" w:color="000000"/>
            </w:tcBorders>
          </w:tcPr>
          <w:p w:rsidR="00932EA4" w:rsidRPr="0037107F" w:rsidRDefault="006A2208" w:rsidP="00932EA4">
            <w:pPr>
              <w:pStyle w:val="TableParagraph"/>
              <w:ind w:left="104"/>
              <w:jc w:val="both"/>
              <w:rPr>
                <w:rFonts w:ascii="Times New Roman" w:eastAsia="Times New Roman" w:hAnsi="Times New Roman" w:cs="Times New Roman"/>
                <w:sz w:val="24"/>
                <w:szCs w:val="24"/>
              </w:rPr>
            </w:pPr>
            <w:r w:rsidRPr="0037107F">
              <w:rPr>
                <w:rFonts w:ascii="Times New Roman" w:hAnsi="Times New Roman" w:cs="Times New Roman"/>
                <w:sz w:val="24"/>
                <w:szCs w:val="24"/>
              </w:rPr>
              <w:t>компьютерлер</w:t>
            </w:r>
          </w:p>
        </w:tc>
        <w:tc>
          <w:tcPr>
            <w:tcW w:w="1138" w:type="dxa"/>
            <w:tcBorders>
              <w:top w:val="single" w:sz="18" w:space="0" w:color="000000"/>
              <w:left w:val="single" w:sz="5" w:space="0" w:color="000000"/>
              <w:bottom w:val="single" w:sz="5" w:space="0" w:color="000000"/>
              <w:right w:val="single" w:sz="5" w:space="0" w:color="000000"/>
            </w:tcBorders>
          </w:tcPr>
          <w:p w:rsidR="00932EA4" w:rsidRPr="0037107F" w:rsidRDefault="006A2208" w:rsidP="00932EA4">
            <w:pPr>
              <w:jc w:val="both"/>
            </w:pPr>
            <w:r w:rsidRPr="0037107F">
              <w:t>+</w:t>
            </w:r>
          </w:p>
        </w:tc>
        <w:tc>
          <w:tcPr>
            <w:tcW w:w="989" w:type="dxa"/>
            <w:tcBorders>
              <w:top w:val="single" w:sz="18" w:space="0" w:color="000000"/>
              <w:left w:val="single" w:sz="5" w:space="0" w:color="000000"/>
              <w:bottom w:val="single" w:sz="5" w:space="0" w:color="000000"/>
              <w:right w:val="single" w:sz="5" w:space="0" w:color="000000"/>
            </w:tcBorders>
          </w:tcPr>
          <w:p w:rsidR="00932EA4" w:rsidRPr="0037107F" w:rsidRDefault="00932EA4" w:rsidP="00932EA4">
            <w:pPr>
              <w:jc w:val="both"/>
            </w:pPr>
          </w:p>
        </w:tc>
        <w:tc>
          <w:tcPr>
            <w:tcW w:w="1704" w:type="dxa"/>
            <w:tcBorders>
              <w:top w:val="single" w:sz="18" w:space="0" w:color="000000"/>
              <w:left w:val="single" w:sz="5" w:space="0" w:color="000000"/>
              <w:bottom w:val="single" w:sz="5" w:space="0" w:color="000000"/>
              <w:right w:val="single" w:sz="5" w:space="0" w:color="000000"/>
            </w:tcBorders>
          </w:tcPr>
          <w:p w:rsidR="00932EA4" w:rsidRPr="0037107F" w:rsidRDefault="00932EA4" w:rsidP="00932EA4">
            <w:pPr>
              <w:jc w:val="both"/>
            </w:pPr>
          </w:p>
        </w:tc>
        <w:tc>
          <w:tcPr>
            <w:tcW w:w="1888" w:type="dxa"/>
            <w:tcBorders>
              <w:top w:val="single" w:sz="18" w:space="0" w:color="000000"/>
              <w:left w:val="single" w:sz="5" w:space="0" w:color="000000"/>
              <w:bottom w:val="single" w:sz="5" w:space="0" w:color="000000"/>
              <w:right w:val="single" w:sz="5" w:space="0" w:color="000000"/>
            </w:tcBorders>
          </w:tcPr>
          <w:p w:rsidR="00932EA4" w:rsidRPr="0037107F" w:rsidRDefault="006A2208" w:rsidP="00932EA4">
            <w:pPr>
              <w:jc w:val="both"/>
            </w:pPr>
            <w:r w:rsidRPr="0037107F">
              <w:rPr>
                <w:lang w:val="kk-KZ"/>
              </w:rPr>
              <w:t>9.00-18.00</w:t>
            </w:r>
          </w:p>
        </w:tc>
      </w:tr>
      <w:tr w:rsidR="004E6A59" w:rsidTr="00932EA4">
        <w:trPr>
          <w:trHeight w:hRule="exact" w:val="302"/>
        </w:trPr>
        <w:tc>
          <w:tcPr>
            <w:tcW w:w="709" w:type="dxa"/>
            <w:tcBorders>
              <w:top w:val="single" w:sz="5" w:space="0" w:color="000000"/>
              <w:left w:val="single" w:sz="5" w:space="0" w:color="000000"/>
              <w:bottom w:val="single" w:sz="5" w:space="0" w:color="000000"/>
              <w:right w:val="single" w:sz="5" w:space="0" w:color="000000"/>
            </w:tcBorders>
          </w:tcPr>
          <w:p w:rsidR="00932EA4" w:rsidRPr="0037107F" w:rsidRDefault="006A2208" w:rsidP="00932EA4">
            <w:pPr>
              <w:pStyle w:val="TableParagraph"/>
              <w:ind w:left="3"/>
              <w:jc w:val="center"/>
              <w:rPr>
                <w:rFonts w:ascii="Times New Roman" w:eastAsia="Times New Roman" w:hAnsi="Times New Roman" w:cs="Times New Roman"/>
                <w:sz w:val="24"/>
                <w:szCs w:val="24"/>
              </w:rPr>
            </w:pPr>
            <w:r w:rsidRPr="0037107F">
              <w:rPr>
                <w:rFonts w:ascii="Times New Roman" w:hAnsi="Times New Roman" w:cs="Times New Roman"/>
                <w:sz w:val="24"/>
                <w:szCs w:val="24"/>
              </w:rPr>
              <w:t>2</w:t>
            </w:r>
          </w:p>
        </w:tc>
        <w:tc>
          <w:tcPr>
            <w:tcW w:w="3212" w:type="dxa"/>
            <w:tcBorders>
              <w:top w:val="single" w:sz="5" w:space="0" w:color="000000"/>
              <w:left w:val="single" w:sz="5" w:space="0" w:color="000000"/>
              <w:bottom w:val="single" w:sz="5" w:space="0" w:color="000000"/>
              <w:right w:val="single" w:sz="5" w:space="0" w:color="000000"/>
            </w:tcBorders>
          </w:tcPr>
          <w:p w:rsidR="00932EA4" w:rsidRPr="0037107F" w:rsidRDefault="006A2208" w:rsidP="00932EA4">
            <w:pPr>
              <w:pStyle w:val="TableParagraph"/>
              <w:ind w:left="104"/>
              <w:jc w:val="both"/>
              <w:rPr>
                <w:rFonts w:ascii="Times New Roman" w:eastAsia="Times New Roman" w:hAnsi="Times New Roman" w:cs="Times New Roman"/>
                <w:sz w:val="24"/>
                <w:szCs w:val="24"/>
              </w:rPr>
            </w:pPr>
            <w:r w:rsidRPr="0037107F">
              <w:rPr>
                <w:rFonts w:ascii="Times New Roman" w:hAnsi="Times New Roman" w:cs="Times New Roman"/>
                <w:sz w:val="24"/>
                <w:szCs w:val="24"/>
              </w:rPr>
              <w:t>желілік интернет</w:t>
            </w:r>
          </w:p>
        </w:tc>
        <w:tc>
          <w:tcPr>
            <w:tcW w:w="1138" w:type="dxa"/>
            <w:tcBorders>
              <w:top w:val="single" w:sz="5" w:space="0" w:color="000000"/>
              <w:left w:val="single" w:sz="5" w:space="0" w:color="000000"/>
              <w:bottom w:val="single" w:sz="5" w:space="0" w:color="000000"/>
              <w:right w:val="single" w:sz="5" w:space="0" w:color="000000"/>
            </w:tcBorders>
          </w:tcPr>
          <w:p w:rsidR="00932EA4" w:rsidRPr="0037107F" w:rsidRDefault="006A2208" w:rsidP="00932EA4">
            <w:pPr>
              <w:jc w:val="both"/>
            </w:pPr>
            <w:r w:rsidRPr="0037107F">
              <w:t>+</w:t>
            </w:r>
          </w:p>
        </w:tc>
        <w:tc>
          <w:tcPr>
            <w:tcW w:w="989" w:type="dxa"/>
            <w:tcBorders>
              <w:top w:val="single" w:sz="5" w:space="0" w:color="000000"/>
              <w:left w:val="single" w:sz="5" w:space="0" w:color="000000"/>
              <w:bottom w:val="single" w:sz="5" w:space="0" w:color="000000"/>
              <w:right w:val="single" w:sz="5" w:space="0" w:color="000000"/>
            </w:tcBorders>
          </w:tcPr>
          <w:p w:rsidR="00932EA4" w:rsidRPr="0037107F" w:rsidRDefault="00932EA4" w:rsidP="00932EA4">
            <w:pPr>
              <w:jc w:val="both"/>
            </w:pPr>
          </w:p>
        </w:tc>
        <w:tc>
          <w:tcPr>
            <w:tcW w:w="1704" w:type="dxa"/>
            <w:tcBorders>
              <w:top w:val="single" w:sz="5" w:space="0" w:color="000000"/>
              <w:left w:val="single" w:sz="5" w:space="0" w:color="000000"/>
              <w:bottom w:val="single" w:sz="5" w:space="0" w:color="000000"/>
              <w:right w:val="single" w:sz="5" w:space="0" w:color="000000"/>
            </w:tcBorders>
          </w:tcPr>
          <w:p w:rsidR="00932EA4" w:rsidRPr="0037107F" w:rsidRDefault="00932EA4" w:rsidP="00932EA4">
            <w:pPr>
              <w:jc w:val="both"/>
            </w:pPr>
          </w:p>
        </w:tc>
        <w:tc>
          <w:tcPr>
            <w:tcW w:w="1888" w:type="dxa"/>
            <w:tcBorders>
              <w:top w:val="single" w:sz="5" w:space="0" w:color="000000"/>
              <w:left w:val="single" w:sz="5" w:space="0" w:color="000000"/>
              <w:bottom w:val="single" w:sz="5" w:space="0" w:color="000000"/>
              <w:right w:val="single" w:sz="5" w:space="0" w:color="000000"/>
            </w:tcBorders>
          </w:tcPr>
          <w:p w:rsidR="00932EA4" w:rsidRPr="0037107F" w:rsidRDefault="006A2208" w:rsidP="00932EA4">
            <w:pPr>
              <w:jc w:val="both"/>
            </w:pPr>
            <w:r w:rsidRPr="0037107F">
              <w:rPr>
                <w:lang w:val="kk-KZ"/>
              </w:rPr>
              <w:t>9.00-18.00</w:t>
            </w:r>
          </w:p>
        </w:tc>
      </w:tr>
      <w:tr w:rsidR="004E6A59" w:rsidTr="00932EA4">
        <w:trPr>
          <w:trHeight w:hRule="exact" w:val="1176"/>
        </w:trPr>
        <w:tc>
          <w:tcPr>
            <w:tcW w:w="709" w:type="dxa"/>
            <w:tcBorders>
              <w:top w:val="single" w:sz="5" w:space="0" w:color="000000"/>
              <w:left w:val="single" w:sz="5" w:space="0" w:color="000000"/>
              <w:bottom w:val="single" w:sz="5" w:space="0" w:color="000000"/>
              <w:right w:val="single" w:sz="5" w:space="0" w:color="000000"/>
            </w:tcBorders>
          </w:tcPr>
          <w:p w:rsidR="00932EA4" w:rsidRPr="0037107F" w:rsidRDefault="00932EA4" w:rsidP="00932EA4">
            <w:pPr>
              <w:pStyle w:val="TableParagraph"/>
              <w:jc w:val="center"/>
              <w:rPr>
                <w:rFonts w:ascii="Times New Roman" w:eastAsia="Times New Roman" w:hAnsi="Times New Roman" w:cs="Times New Roman"/>
                <w:b/>
                <w:bCs/>
                <w:sz w:val="24"/>
                <w:szCs w:val="24"/>
              </w:rPr>
            </w:pPr>
          </w:p>
          <w:p w:rsidR="00932EA4" w:rsidRPr="0037107F" w:rsidRDefault="006A2208" w:rsidP="00932EA4">
            <w:pPr>
              <w:pStyle w:val="TableParagraph"/>
              <w:ind w:left="3"/>
              <w:jc w:val="center"/>
              <w:rPr>
                <w:rFonts w:ascii="Times New Roman" w:eastAsia="Times New Roman" w:hAnsi="Times New Roman" w:cs="Times New Roman"/>
                <w:sz w:val="24"/>
                <w:szCs w:val="24"/>
              </w:rPr>
            </w:pPr>
            <w:r w:rsidRPr="0037107F">
              <w:rPr>
                <w:rFonts w:ascii="Times New Roman" w:hAnsi="Times New Roman" w:cs="Times New Roman"/>
                <w:sz w:val="24"/>
                <w:szCs w:val="24"/>
              </w:rPr>
              <w:t>3</w:t>
            </w:r>
          </w:p>
        </w:tc>
        <w:tc>
          <w:tcPr>
            <w:tcW w:w="3212" w:type="dxa"/>
            <w:tcBorders>
              <w:top w:val="single" w:sz="5" w:space="0" w:color="000000"/>
              <w:left w:val="single" w:sz="5" w:space="0" w:color="000000"/>
              <w:bottom w:val="single" w:sz="5" w:space="0" w:color="000000"/>
              <w:right w:val="single" w:sz="5" w:space="0" w:color="000000"/>
            </w:tcBorders>
          </w:tcPr>
          <w:p w:rsidR="00932EA4" w:rsidRPr="0037107F" w:rsidRDefault="006A2208" w:rsidP="00932EA4">
            <w:pPr>
              <w:pStyle w:val="TableParagraph"/>
              <w:ind w:left="104" w:right="98"/>
              <w:jc w:val="both"/>
              <w:rPr>
                <w:rFonts w:ascii="Times New Roman" w:eastAsia="Times New Roman" w:hAnsi="Times New Roman" w:cs="Times New Roman"/>
                <w:sz w:val="24"/>
                <w:szCs w:val="24"/>
                <w:lang w:val="ru-RU"/>
              </w:rPr>
            </w:pPr>
            <w:r w:rsidRPr="0037107F">
              <w:rPr>
                <w:rFonts w:ascii="Times New Roman" w:hAnsi="Times New Roman" w:cs="Times New Roman"/>
                <w:sz w:val="24"/>
                <w:szCs w:val="24"/>
                <w:lang w:val="ru-RU"/>
              </w:rPr>
              <w:t>қажетті бағдарламалық құралды пайдалану</w:t>
            </w:r>
          </w:p>
        </w:tc>
        <w:tc>
          <w:tcPr>
            <w:tcW w:w="1138" w:type="dxa"/>
            <w:tcBorders>
              <w:top w:val="single" w:sz="5" w:space="0" w:color="000000"/>
              <w:left w:val="single" w:sz="5" w:space="0" w:color="000000"/>
              <w:bottom w:val="single" w:sz="5" w:space="0" w:color="000000"/>
              <w:right w:val="single" w:sz="5" w:space="0" w:color="000000"/>
            </w:tcBorders>
          </w:tcPr>
          <w:p w:rsidR="00932EA4" w:rsidRPr="0037107F" w:rsidRDefault="006A2208" w:rsidP="00932EA4">
            <w:pPr>
              <w:jc w:val="both"/>
            </w:pPr>
            <w:r w:rsidRPr="0037107F">
              <w:t>ҚАБІС</w:t>
            </w:r>
          </w:p>
        </w:tc>
        <w:tc>
          <w:tcPr>
            <w:tcW w:w="989" w:type="dxa"/>
            <w:tcBorders>
              <w:top w:val="single" w:sz="5" w:space="0" w:color="000000"/>
              <w:left w:val="single" w:sz="5" w:space="0" w:color="000000"/>
              <w:bottom w:val="single" w:sz="5" w:space="0" w:color="000000"/>
              <w:right w:val="single" w:sz="5" w:space="0" w:color="000000"/>
            </w:tcBorders>
          </w:tcPr>
          <w:p w:rsidR="00932EA4" w:rsidRPr="0037107F" w:rsidRDefault="00932EA4" w:rsidP="00932EA4">
            <w:pPr>
              <w:jc w:val="both"/>
            </w:pPr>
          </w:p>
        </w:tc>
        <w:tc>
          <w:tcPr>
            <w:tcW w:w="1704" w:type="dxa"/>
            <w:tcBorders>
              <w:top w:val="single" w:sz="5" w:space="0" w:color="000000"/>
              <w:left w:val="single" w:sz="5" w:space="0" w:color="000000"/>
              <w:bottom w:val="single" w:sz="5" w:space="0" w:color="000000"/>
              <w:right w:val="single" w:sz="5" w:space="0" w:color="000000"/>
            </w:tcBorders>
          </w:tcPr>
          <w:p w:rsidR="00932EA4" w:rsidRPr="0037107F" w:rsidRDefault="006A2208" w:rsidP="00932EA4">
            <w:pPr>
              <w:jc w:val="both"/>
            </w:pPr>
            <w:r w:rsidRPr="0037107F">
              <w:t>+</w:t>
            </w:r>
          </w:p>
        </w:tc>
        <w:tc>
          <w:tcPr>
            <w:tcW w:w="1888" w:type="dxa"/>
            <w:tcBorders>
              <w:top w:val="single" w:sz="5" w:space="0" w:color="000000"/>
              <w:left w:val="single" w:sz="5" w:space="0" w:color="000000"/>
              <w:bottom w:val="single" w:sz="5" w:space="0" w:color="000000"/>
              <w:right w:val="single" w:sz="5" w:space="0" w:color="000000"/>
            </w:tcBorders>
          </w:tcPr>
          <w:p w:rsidR="00932EA4" w:rsidRPr="0037107F" w:rsidRDefault="00932EA4" w:rsidP="00932EA4">
            <w:pPr>
              <w:jc w:val="both"/>
            </w:pPr>
          </w:p>
        </w:tc>
      </w:tr>
    </w:tbl>
    <w:p w:rsidR="00932EA4" w:rsidRPr="0037107F" w:rsidRDefault="00932EA4" w:rsidP="00932EA4"/>
    <w:tbl>
      <w:tblPr>
        <w:tblW w:w="9640" w:type="dxa"/>
        <w:tblInd w:w="-136" w:type="dxa"/>
        <w:tblLayout w:type="fixed"/>
        <w:tblLook w:val="01E0" w:firstRow="1" w:lastRow="1" w:firstColumn="1" w:lastColumn="1" w:noHBand="0" w:noVBand="0"/>
      </w:tblPr>
      <w:tblGrid>
        <w:gridCol w:w="709"/>
        <w:gridCol w:w="3212"/>
        <w:gridCol w:w="1138"/>
        <w:gridCol w:w="989"/>
        <w:gridCol w:w="1704"/>
        <w:gridCol w:w="1888"/>
      </w:tblGrid>
      <w:tr w:rsidR="004E6A59" w:rsidTr="00932EA4">
        <w:trPr>
          <w:trHeight w:hRule="exact" w:val="336"/>
        </w:trPr>
        <w:tc>
          <w:tcPr>
            <w:tcW w:w="9640" w:type="dxa"/>
            <w:gridSpan w:val="6"/>
            <w:tcBorders>
              <w:top w:val="single" w:sz="18" w:space="0" w:color="000000"/>
              <w:left w:val="single" w:sz="5" w:space="0" w:color="000000"/>
              <w:bottom w:val="single" w:sz="18" w:space="0" w:color="000000"/>
              <w:right w:val="single" w:sz="5" w:space="0" w:color="000000"/>
            </w:tcBorders>
            <w:shd w:val="clear" w:color="auto" w:fill="auto"/>
          </w:tcPr>
          <w:p w:rsidR="00932EA4" w:rsidRPr="0037107F" w:rsidRDefault="006A2208" w:rsidP="00932EA4">
            <w:pPr>
              <w:pStyle w:val="TableParagraph"/>
              <w:ind w:left="104"/>
              <w:jc w:val="both"/>
              <w:rPr>
                <w:rFonts w:ascii="Times New Roman" w:eastAsia="Times New Roman" w:hAnsi="Times New Roman" w:cs="Times New Roman"/>
                <w:sz w:val="24"/>
                <w:szCs w:val="24"/>
              </w:rPr>
            </w:pPr>
            <w:r w:rsidRPr="0037107F">
              <w:rPr>
                <w:rFonts w:ascii="Times New Roman" w:hAnsi="Times New Roman" w:cs="Times New Roman"/>
                <w:sz w:val="24"/>
                <w:szCs w:val="24"/>
              </w:rPr>
              <w:t>Қызметкерлерге қолжетімділік:</w:t>
            </w:r>
          </w:p>
        </w:tc>
      </w:tr>
      <w:tr w:rsidR="004E6A59" w:rsidTr="00932EA4">
        <w:trPr>
          <w:trHeight w:hRule="exact" w:val="319"/>
        </w:trPr>
        <w:tc>
          <w:tcPr>
            <w:tcW w:w="709" w:type="dxa"/>
            <w:tcBorders>
              <w:top w:val="single" w:sz="18" w:space="0" w:color="000000"/>
              <w:left w:val="single" w:sz="5" w:space="0" w:color="000000"/>
              <w:bottom w:val="single" w:sz="5" w:space="0" w:color="000000"/>
              <w:right w:val="single" w:sz="5" w:space="0" w:color="000000"/>
            </w:tcBorders>
          </w:tcPr>
          <w:p w:rsidR="00932EA4" w:rsidRPr="0037107F" w:rsidRDefault="006A2208" w:rsidP="00932EA4">
            <w:pPr>
              <w:pStyle w:val="TableParagraph"/>
              <w:ind w:left="3"/>
              <w:jc w:val="center"/>
              <w:rPr>
                <w:rFonts w:ascii="Times New Roman" w:eastAsia="Times New Roman" w:hAnsi="Times New Roman" w:cs="Times New Roman"/>
                <w:sz w:val="24"/>
                <w:szCs w:val="24"/>
              </w:rPr>
            </w:pPr>
            <w:r w:rsidRPr="0037107F">
              <w:rPr>
                <w:rFonts w:ascii="Times New Roman" w:hAnsi="Times New Roman" w:cs="Times New Roman"/>
                <w:sz w:val="24"/>
                <w:szCs w:val="24"/>
              </w:rPr>
              <w:t>бір</w:t>
            </w:r>
          </w:p>
        </w:tc>
        <w:tc>
          <w:tcPr>
            <w:tcW w:w="3212" w:type="dxa"/>
            <w:tcBorders>
              <w:top w:val="single" w:sz="18" w:space="0" w:color="000000"/>
              <w:left w:val="single" w:sz="5" w:space="0" w:color="000000"/>
              <w:bottom w:val="single" w:sz="5" w:space="0" w:color="000000"/>
              <w:right w:val="single" w:sz="5" w:space="0" w:color="000000"/>
            </w:tcBorders>
          </w:tcPr>
          <w:p w:rsidR="00932EA4" w:rsidRPr="0037107F" w:rsidRDefault="006A2208" w:rsidP="00932EA4">
            <w:pPr>
              <w:pStyle w:val="TableParagraph"/>
              <w:ind w:left="104"/>
              <w:jc w:val="both"/>
              <w:rPr>
                <w:rFonts w:ascii="Times New Roman" w:eastAsia="Times New Roman" w:hAnsi="Times New Roman" w:cs="Times New Roman"/>
                <w:sz w:val="24"/>
                <w:szCs w:val="24"/>
              </w:rPr>
            </w:pPr>
            <w:r w:rsidRPr="0037107F">
              <w:rPr>
                <w:rFonts w:ascii="Times New Roman" w:hAnsi="Times New Roman" w:cs="Times New Roman"/>
                <w:sz w:val="24"/>
                <w:szCs w:val="24"/>
              </w:rPr>
              <w:t>компьютерлер</w:t>
            </w:r>
          </w:p>
        </w:tc>
        <w:tc>
          <w:tcPr>
            <w:tcW w:w="1138" w:type="dxa"/>
            <w:tcBorders>
              <w:top w:val="single" w:sz="18" w:space="0" w:color="000000"/>
              <w:left w:val="single" w:sz="5" w:space="0" w:color="000000"/>
              <w:bottom w:val="single" w:sz="5" w:space="0" w:color="000000"/>
              <w:right w:val="single" w:sz="5" w:space="0" w:color="000000"/>
            </w:tcBorders>
          </w:tcPr>
          <w:p w:rsidR="00932EA4" w:rsidRPr="0037107F" w:rsidRDefault="006A2208" w:rsidP="00932EA4">
            <w:pPr>
              <w:jc w:val="both"/>
            </w:pPr>
            <w:r w:rsidRPr="0037107F">
              <w:t>+</w:t>
            </w:r>
          </w:p>
        </w:tc>
        <w:tc>
          <w:tcPr>
            <w:tcW w:w="989" w:type="dxa"/>
            <w:tcBorders>
              <w:top w:val="single" w:sz="18" w:space="0" w:color="000000"/>
              <w:left w:val="single" w:sz="5" w:space="0" w:color="000000"/>
              <w:bottom w:val="single" w:sz="5" w:space="0" w:color="000000"/>
              <w:right w:val="single" w:sz="5" w:space="0" w:color="000000"/>
            </w:tcBorders>
          </w:tcPr>
          <w:p w:rsidR="00932EA4" w:rsidRPr="0037107F" w:rsidRDefault="00932EA4" w:rsidP="00932EA4">
            <w:pPr>
              <w:jc w:val="both"/>
            </w:pPr>
          </w:p>
        </w:tc>
        <w:tc>
          <w:tcPr>
            <w:tcW w:w="1704" w:type="dxa"/>
            <w:tcBorders>
              <w:top w:val="single" w:sz="18" w:space="0" w:color="000000"/>
              <w:left w:val="single" w:sz="5" w:space="0" w:color="000000"/>
              <w:bottom w:val="single" w:sz="5" w:space="0" w:color="000000"/>
              <w:right w:val="single" w:sz="5" w:space="0" w:color="000000"/>
            </w:tcBorders>
          </w:tcPr>
          <w:p w:rsidR="00932EA4" w:rsidRPr="0037107F" w:rsidRDefault="00932EA4" w:rsidP="00932EA4">
            <w:pPr>
              <w:jc w:val="both"/>
            </w:pPr>
          </w:p>
        </w:tc>
        <w:tc>
          <w:tcPr>
            <w:tcW w:w="1888" w:type="dxa"/>
            <w:tcBorders>
              <w:top w:val="single" w:sz="18" w:space="0" w:color="000000"/>
              <w:left w:val="single" w:sz="5" w:space="0" w:color="000000"/>
              <w:bottom w:val="single" w:sz="5" w:space="0" w:color="000000"/>
              <w:right w:val="single" w:sz="5" w:space="0" w:color="000000"/>
            </w:tcBorders>
          </w:tcPr>
          <w:p w:rsidR="00932EA4" w:rsidRPr="0037107F" w:rsidRDefault="006A2208" w:rsidP="00932EA4">
            <w:pPr>
              <w:jc w:val="both"/>
            </w:pPr>
            <w:r w:rsidRPr="0037107F">
              <w:t>9.00-18.00</w:t>
            </w:r>
          </w:p>
        </w:tc>
      </w:tr>
      <w:tr w:rsidR="004E6A59" w:rsidTr="00932EA4">
        <w:trPr>
          <w:trHeight w:hRule="exact" w:val="298"/>
        </w:trPr>
        <w:tc>
          <w:tcPr>
            <w:tcW w:w="709" w:type="dxa"/>
            <w:tcBorders>
              <w:top w:val="single" w:sz="5" w:space="0" w:color="000000"/>
              <w:left w:val="single" w:sz="5" w:space="0" w:color="000000"/>
              <w:bottom w:val="single" w:sz="5" w:space="0" w:color="000000"/>
              <w:right w:val="single" w:sz="5" w:space="0" w:color="000000"/>
            </w:tcBorders>
          </w:tcPr>
          <w:p w:rsidR="00932EA4" w:rsidRPr="0037107F" w:rsidRDefault="006A2208" w:rsidP="00932EA4">
            <w:pPr>
              <w:pStyle w:val="TableParagraph"/>
              <w:ind w:left="3"/>
              <w:jc w:val="center"/>
              <w:rPr>
                <w:rFonts w:ascii="Times New Roman" w:eastAsia="Times New Roman" w:hAnsi="Times New Roman" w:cs="Times New Roman"/>
                <w:sz w:val="24"/>
                <w:szCs w:val="24"/>
              </w:rPr>
            </w:pPr>
            <w:r w:rsidRPr="0037107F">
              <w:rPr>
                <w:rFonts w:ascii="Times New Roman" w:hAnsi="Times New Roman" w:cs="Times New Roman"/>
                <w:sz w:val="24"/>
                <w:szCs w:val="24"/>
              </w:rPr>
              <w:t>2</w:t>
            </w:r>
          </w:p>
        </w:tc>
        <w:tc>
          <w:tcPr>
            <w:tcW w:w="3212" w:type="dxa"/>
            <w:tcBorders>
              <w:top w:val="single" w:sz="5" w:space="0" w:color="000000"/>
              <w:left w:val="single" w:sz="5" w:space="0" w:color="000000"/>
              <w:bottom w:val="single" w:sz="5" w:space="0" w:color="000000"/>
              <w:right w:val="single" w:sz="5" w:space="0" w:color="000000"/>
            </w:tcBorders>
          </w:tcPr>
          <w:p w:rsidR="00932EA4" w:rsidRPr="0037107F" w:rsidRDefault="006A2208" w:rsidP="00932EA4">
            <w:pPr>
              <w:pStyle w:val="TableParagraph"/>
              <w:ind w:left="104"/>
              <w:jc w:val="both"/>
              <w:rPr>
                <w:rFonts w:ascii="Times New Roman" w:eastAsia="Times New Roman" w:hAnsi="Times New Roman" w:cs="Times New Roman"/>
                <w:sz w:val="24"/>
                <w:szCs w:val="24"/>
              </w:rPr>
            </w:pPr>
            <w:r w:rsidRPr="0037107F">
              <w:rPr>
                <w:rFonts w:ascii="Times New Roman" w:hAnsi="Times New Roman" w:cs="Times New Roman"/>
                <w:sz w:val="24"/>
                <w:szCs w:val="24"/>
              </w:rPr>
              <w:t>желілік интернет</w:t>
            </w:r>
          </w:p>
        </w:tc>
        <w:tc>
          <w:tcPr>
            <w:tcW w:w="1138" w:type="dxa"/>
            <w:tcBorders>
              <w:top w:val="single" w:sz="5" w:space="0" w:color="000000"/>
              <w:left w:val="single" w:sz="5" w:space="0" w:color="000000"/>
              <w:bottom w:val="single" w:sz="5" w:space="0" w:color="000000"/>
              <w:right w:val="single" w:sz="5" w:space="0" w:color="000000"/>
            </w:tcBorders>
          </w:tcPr>
          <w:p w:rsidR="00932EA4" w:rsidRPr="0037107F" w:rsidRDefault="006A2208" w:rsidP="00932EA4">
            <w:pPr>
              <w:jc w:val="both"/>
            </w:pPr>
            <w:r w:rsidRPr="0037107F">
              <w:t>+</w:t>
            </w:r>
          </w:p>
        </w:tc>
        <w:tc>
          <w:tcPr>
            <w:tcW w:w="989" w:type="dxa"/>
            <w:tcBorders>
              <w:top w:val="single" w:sz="5" w:space="0" w:color="000000"/>
              <w:left w:val="single" w:sz="5" w:space="0" w:color="000000"/>
              <w:bottom w:val="single" w:sz="5" w:space="0" w:color="000000"/>
              <w:right w:val="single" w:sz="5" w:space="0" w:color="000000"/>
            </w:tcBorders>
          </w:tcPr>
          <w:p w:rsidR="00932EA4" w:rsidRPr="0037107F" w:rsidRDefault="00932EA4" w:rsidP="00932EA4">
            <w:pPr>
              <w:jc w:val="both"/>
            </w:pPr>
          </w:p>
        </w:tc>
        <w:tc>
          <w:tcPr>
            <w:tcW w:w="1704" w:type="dxa"/>
            <w:tcBorders>
              <w:top w:val="single" w:sz="5" w:space="0" w:color="000000"/>
              <w:left w:val="single" w:sz="5" w:space="0" w:color="000000"/>
              <w:bottom w:val="single" w:sz="5" w:space="0" w:color="000000"/>
              <w:right w:val="single" w:sz="5" w:space="0" w:color="000000"/>
            </w:tcBorders>
          </w:tcPr>
          <w:p w:rsidR="00932EA4" w:rsidRPr="0037107F" w:rsidRDefault="00932EA4" w:rsidP="00932EA4">
            <w:pPr>
              <w:jc w:val="both"/>
            </w:pPr>
          </w:p>
        </w:tc>
        <w:tc>
          <w:tcPr>
            <w:tcW w:w="1888" w:type="dxa"/>
            <w:tcBorders>
              <w:top w:val="single" w:sz="5" w:space="0" w:color="000000"/>
              <w:left w:val="single" w:sz="5" w:space="0" w:color="000000"/>
              <w:bottom w:val="single" w:sz="5" w:space="0" w:color="000000"/>
              <w:right w:val="single" w:sz="5" w:space="0" w:color="000000"/>
            </w:tcBorders>
          </w:tcPr>
          <w:p w:rsidR="00932EA4" w:rsidRPr="0037107F" w:rsidRDefault="006A2208" w:rsidP="00932EA4">
            <w:pPr>
              <w:jc w:val="both"/>
            </w:pPr>
            <w:r w:rsidRPr="0037107F">
              <w:t>9.00-18.00</w:t>
            </w:r>
          </w:p>
        </w:tc>
      </w:tr>
      <w:tr w:rsidR="004E6A59" w:rsidTr="00932EA4">
        <w:trPr>
          <w:trHeight w:hRule="exact" w:val="814"/>
        </w:trPr>
        <w:tc>
          <w:tcPr>
            <w:tcW w:w="709" w:type="dxa"/>
            <w:tcBorders>
              <w:top w:val="single" w:sz="5" w:space="0" w:color="000000"/>
              <w:left w:val="single" w:sz="5" w:space="0" w:color="000000"/>
              <w:bottom w:val="single" w:sz="5" w:space="0" w:color="000000"/>
              <w:right w:val="single" w:sz="5" w:space="0" w:color="000000"/>
            </w:tcBorders>
          </w:tcPr>
          <w:p w:rsidR="00932EA4" w:rsidRPr="0037107F" w:rsidRDefault="00932EA4" w:rsidP="00932EA4">
            <w:pPr>
              <w:pStyle w:val="TableParagraph"/>
              <w:jc w:val="center"/>
              <w:rPr>
                <w:rFonts w:ascii="Times New Roman" w:eastAsia="Times New Roman" w:hAnsi="Times New Roman" w:cs="Times New Roman"/>
                <w:b/>
                <w:bCs/>
                <w:sz w:val="24"/>
                <w:szCs w:val="24"/>
              </w:rPr>
            </w:pPr>
          </w:p>
          <w:p w:rsidR="00932EA4" w:rsidRPr="0037107F" w:rsidRDefault="006A2208" w:rsidP="00932EA4">
            <w:pPr>
              <w:pStyle w:val="TableParagraph"/>
              <w:ind w:left="3"/>
              <w:jc w:val="center"/>
              <w:rPr>
                <w:rFonts w:ascii="Times New Roman" w:eastAsia="Times New Roman" w:hAnsi="Times New Roman" w:cs="Times New Roman"/>
                <w:sz w:val="24"/>
                <w:szCs w:val="24"/>
              </w:rPr>
            </w:pPr>
            <w:r w:rsidRPr="0037107F">
              <w:rPr>
                <w:rFonts w:ascii="Times New Roman" w:hAnsi="Times New Roman" w:cs="Times New Roman"/>
                <w:sz w:val="24"/>
                <w:szCs w:val="24"/>
              </w:rPr>
              <w:t>3</w:t>
            </w:r>
          </w:p>
        </w:tc>
        <w:tc>
          <w:tcPr>
            <w:tcW w:w="3212" w:type="dxa"/>
            <w:tcBorders>
              <w:top w:val="single" w:sz="5" w:space="0" w:color="000000"/>
              <w:left w:val="single" w:sz="5" w:space="0" w:color="000000"/>
              <w:bottom w:val="single" w:sz="5" w:space="0" w:color="000000"/>
              <w:right w:val="single" w:sz="5" w:space="0" w:color="000000"/>
            </w:tcBorders>
          </w:tcPr>
          <w:p w:rsidR="00932EA4" w:rsidRPr="0037107F" w:rsidRDefault="006A2208" w:rsidP="00932EA4">
            <w:pPr>
              <w:pStyle w:val="TableParagraph"/>
              <w:ind w:left="104" w:right="98"/>
              <w:jc w:val="both"/>
              <w:rPr>
                <w:rFonts w:ascii="Times New Roman" w:eastAsia="Times New Roman" w:hAnsi="Times New Roman" w:cs="Times New Roman"/>
                <w:sz w:val="24"/>
                <w:szCs w:val="24"/>
                <w:lang w:val="ru-RU"/>
              </w:rPr>
            </w:pPr>
            <w:r w:rsidRPr="0037107F">
              <w:rPr>
                <w:rFonts w:ascii="Times New Roman" w:hAnsi="Times New Roman" w:cs="Times New Roman"/>
                <w:sz w:val="24"/>
                <w:szCs w:val="24"/>
                <w:lang w:val="ru-RU"/>
              </w:rPr>
              <w:t>қажетті бағдарламалық құралды пайдалану</w:t>
            </w:r>
          </w:p>
        </w:tc>
        <w:tc>
          <w:tcPr>
            <w:tcW w:w="1138" w:type="dxa"/>
            <w:tcBorders>
              <w:top w:val="single" w:sz="5" w:space="0" w:color="000000"/>
              <w:left w:val="single" w:sz="5" w:space="0" w:color="000000"/>
              <w:bottom w:val="single" w:sz="5" w:space="0" w:color="000000"/>
              <w:right w:val="single" w:sz="5" w:space="0" w:color="000000"/>
            </w:tcBorders>
          </w:tcPr>
          <w:p w:rsidR="00932EA4" w:rsidRPr="0037107F" w:rsidRDefault="006A2208" w:rsidP="00932EA4">
            <w:pPr>
              <w:jc w:val="both"/>
            </w:pPr>
            <w:r w:rsidRPr="0037107F">
              <w:t>ҚАБІС</w:t>
            </w:r>
          </w:p>
        </w:tc>
        <w:tc>
          <w:tcPr>
            <w:tcW w:w="989" w:type="dxa"/>
            <w:tcBorders>
              <w:top w:val="single" w:sz="5" w:space="0" w:color="000000"/>
              <w:left w:val="single" w:sz="5" w:space="0" w:color="000000"/>
              <w:bottom w:val="single" w:sz="5" w:space="0" w:color="000000"/>
              <w:right w:val="single" w:sz="5" w:space="0" w:color="000000"/>
            </w:tcBorders>
          </w:tcPr>
          <w:p w:rsidR="00932EA4" w:rsidRPr="0037107F" w:rsidRDefault="00932EA4" w:rsidP="00932EA4">
            <w:pPr>
              <w:jc w:val="both"/>
            </w:pPr>
          </w:p>
        </w:tc>
        <w:tc>
          <w:tcPr>
            <w:tcW w:w="1704" w:type="dxa"/>
            <w:tcBorders>
              <w:top w:val="single" w:sz="5" w:space="0" w:color="000000"/>
              <w:left w:val="single" w:sz="5" w:space="0" w:color="000000"/>
              <w:bottom w:val="single" w:sz="5" w:space="0" w:color="000000"/>
              <w:right w:val="single" w:sz="5" w:space="0" w:color="000000"/>
            </w:tcBorders>
          </w:tcPr>
          <w:p w:rsidR="00932EA4" w:rsidRPr="0037107F" w:rsidRDefault="006A2208" w:rsidP="00932EA4">
            <w:pPr>
              <w:jc w:val="both"/>
            </w:pPr>
            <w:r w:rsidRPr="0037107F">
              <w:t>+</w:t>
            </w:r>
          </w:p>
        </w:tc>
        <w:tc>
          <w:tcPr>
            <w:tcW w:w="1888" w:type="dxa"/>
            <w:tcBorders>
              <w:top w:val="single" w:sz="5" w:space="0" w:color="000000"/>
              <w:left w:val="single" w:sz="5" w:space="0" w:color="000000"/>
              <w:bottom w:val="single" w:sz="5" w:space="0" w:color="000000"/>
              <w:right w:val="single" w:sz="5" w:space="0" w:color="000000"/>
            </w:tcBorders>
          </w:tcPr>
          <w:p w:rsidR="00932EA4" w:rsidRPr="0037107F" w:rsidRDefault="00932EA4" w:rsidP="00932EA4">
            <w:pPr>
              <w:jc w:val="both"/>
            </w:pPr>
          </w:p>
        </w:tc>
      </w:tr>
    </w:tbl>
    <w:p w:rsidR="00932EA4" w:rsidRPr="0037107F" w:rsidRDefault="00932EA4" w:rsidP="00932EA4">
      <w:pPr>
        <w:jc w:val="both"/>
        <w:rPr>
          <w:rFonts w:eastAsia="Times New Roman"/>
          <w:b/>
          <w:bCs/>
        </w:rPr>
      </w:pPr>
    </w:p>
    <w:p w:rsidR="00932EA4" w:rsidRPr="0037107F" w:rsidRDefault="006A2208" w:rsidP="00932EA4">
      <w:pPr>
        <w:tabs>
          <w:tab w:val="left" w:pos="964"/>
        </w:tabs>
        <w:ind w:left="786"/>
        <w:jc w:val="both"/>
        <w:rPr>
          <w:i/>
        </w:rPr>
      </w:pPr>
      <w:r w:rsidRPr="0037107F">
        <w:rPr>
          <w:i/>
        </w:rPr>
        <w:t>Кесте 3.3 Кітапхана ресурстары</w:t>
      </w:r>
    </w:p>
    <w:p w:rsidR="00932EA4" w:rsidRPr="0037107F" w:rsidRDefault="00932EA4" w:rsidP="00932EA4">
      <w:pPr>
        <w:tabs>
          <w:tab w:val="left" w:pos="964"/>
        </w:tabs>
        <w:ind w:left="786"/>
        <w:jc w:val="both"/>
        <w:rPr>
          <w:rFonts w:eastAsia="Times New Roman"/>
          <w:i/>
        </w:rPr>
      </w:pPr>
    </w:p>
    <w:tbl>
      <w:tblPr>
        <w:tblW w:w="9640" w:type="dxa"/>
        <w:tblInd w:w="-136" w:type="dxa"/>
        <w:tblLayout w:type="fixed"/>
        <w:tblLook w:val="01E0" w:firstRow="1" w:lastRow="1" w:firstColumn="1" w:lastColumn="1" w:noHBand="0" w:noVBand="0"/>
      </w:tblPr>
      <w:tblGrid>
        <w:gridCol w:w="2059"/>
        <w:gridCol w:w="3547"/>
        <w:gridCol w:w="1699"/>
        <w:gridCol w:w="2335"/>
      </w:tblGrid>
      <w:tr w:rsidR="004E6A59" w:rsidTr="00932EA4">
        <w:trPr>
          <w:trHeight w:hRule="exact" w:val="348"/>
        </w:trPr>
        <w:tc>
          <w:tcPr>
            <w:tcW w:w="7305" w:type="dxa"/>
            <w:gridSpan w:val="3"/>
            <w:tcBorders>
              <w:top w:val="single" w:sz="5" w:space="0" w:color="000000"/>
              <w:left w:val="single" w:sz="5" w:space="0" w:color="000000"/>
              <w:bottom w:val="single" w:sz="18" w:space="0" w:color="000000"/>
              <w:right w:val="single" w:sz="5" w:space="0" w:color="000000"/>
            </w:tcBorders>
          </w:tcPr>
          <w:p w:rsidR="00932EA4" w:rsidRPr="0037107F" w:rsidRDefault="006A2208" w:rsidP="00932EA4">
            <w:pPr>
              <w:pStyle w:val="TableParagraph"/>
              <w:ind w:left="104"/>
              <w:jc w:val="both"/>
              <w:rPr>
                <w:rFonts w:ascii="Times New Roman" w:eastAsia="Times New Roman" w:hAnsi="Times New Roman" w:cs="Times New Roman"/>
                <w:sz w:val="24"/>
                <w:szCs w:val="24"/>
              </w:rPr>
            </w:pPr>
            <w:r w:rsidRPr="0037107F">
              <w:rPr>
                <w:rFonts w:ascii="Times New Roman" w:hAnsi="Times New Roman" w:cs="Times New Roman"/>
                <w:sz w:val="24"/>
                <w:szCs w:val="24"/>
              </w:rPr>
              <w:t>Мемлекет (адамдар)</w:t>
            </w:r>
          </w:p>
        </w:tc>
        <w:tc>
          <w:tcPr>
            <w:tcW w:w="2335" w:type="dxa"/>
            <w:tcBorders>
              <w:top w:val="single" w:sz="5" w:space="0" w:color="000000"/>
              <w:left w:val="single" w:sz="5" w:space="0" w:color="000000"/>
              <w:bottom w:val="single" w:sz="18" w:space="0" w:color="000000"/>
              <w:right w:val="single" w:sz="5" w:space="0" w:color="000000"/>
            </w:tcBorders>
            <w:vAlign w:val="center"/>
          </w:tcPr>
          <w:p w:rsidR="00932EA4" w:rsidRPr="0037107F" w:rsidRDefault="006A2208" w:rsidP="00932EA4">
            <w:pPr>
              <w:jc w:val="center"/>
            </w:pPr>
            <w:r w:rsidRPr="0037107F">
              <w:t>11.5</w:t>
            </w:r>
          </w:p>
        </w:tc>
      </w:tr>
      <w:tr w:rsidR="004E6A59" w:rsidTr="00932EA4">
        <w:trPr>
          <w:trHeight w:hRule="exact" w:val="446"/>
        </w:trPr>
        <w:tc>
          <w:tcPr>
            <w:tcW w:w="2059" w:type="dxa"/>
            <w:vMerge w:val="restart"/>
            <w:tcBorders>
              <w:top w:val="single" w:sz="18" w:space="0" w:color="000000"/>
              <w:left w:val="single" w:sz="5" w:space="0" w:color="000000"/>
              <w:right w:val="single" w:sz="5" w:space="0" w:color="000000"/>
            </w:tcBorders>
          </w:tcPr>
          <w:p w:rsidR="00932EA4" w:rsidRPr="0037107F" w:rsidRDefault="00932EA4" w:rsidP="00932EA4">
            <w:pPr>
              <w:pStyle w:val="TableParagraph"/>
              <w:jc w:val="both"/>
              <w:rPr>
                <w:rFonts w:ascii="Times New Roman" w:eastAsia="Times New Roman" w:hAnsi="Times New Roman" w:cs="Times New Roman"/>
                <w:b/>
                <w:bCs/>
                <w:sz w:val="24"/>
                <w:szCs w:val="24"/>
              </w:rPr>
            </w:pPr>
          </w:p>
          <w:p w:rsidR="00932EA4" w:rsidRPr="0037107F" w:rsidRDefault="006A2208" w:rsidP="00932EA4">
            <w:pPr>
              <w:pStyle w:val="TableParagraph"/>
              <w:ind w:left="104"/>
              <w:jc w:val="both"/>
              <w:rPr>
                <w:rFonts w:ascii="Times New Roman" w:eastAsia="Times New Roman" w:hAnsi="Times New Roman" w:cs="Times New Roman"/>
                <w:sz w:val="24"/>
                <w:szCs w:val="24"/>
              </w:rPr>
            </w:pPr>
            <w:r w:rsidRPr="0037107F">
              <w:rPr>
                <w:rFonts w:ascii="Times New Roman" w:hAnsi="Times New Roman" w:cs="Times New Roman"/>
                <w:sz w:val="24"/>
                <w:szCs w:val="24"/>
              </w:rPr>
              <w:t>Шаршы</w:t>
            </w:r>
          </w:p>
        </w:tc>
        <w:tc>
          <w:tcPr>
            <w:tcW w:w="5246" w:type="dxa"/>
            <w:gridSpan w:val="2"/>
            <w:tcBorders>
              <w:top w:val="single" w:sz="18" w:space="0" w:color="000000"/>
              <w:left w:val="single" w:sz="5" w:space="0" w:color="000000"/>
              <w:bottom w:val="single" w:sz="5" w:space="0" w:color="000000"/>
              <w:right w:val="single" w:sz="5" w:space="0" w:color="000000"/>
            </w:tcBorders>
          </w:tcPr>
          <w:p w:rsidR="00932EA4" w:rsidRPr="0037107F" w:rsidRDefault="006A2208" w:rsidP="00932EA4">
            <w:pPr>
              <w:pStyle w:val="TableParagraph"/>
              <w:rPr>
                <w:rFonts w:ascii="Times New Roman" w:eastAsia="Times New Roman" w:hAnsi="Times New Roman" w:cs="Times New Roman"/>
                <w:sz w:val="24"/>
                <w:szCs w:val="24"/>
              </w:rPr>
            </w:pPr>
            <w:r w:rsidRPr="0037107F">
              <w:rPr>
                <w:rFonts w:ascii="Times New Roman" w:hAnsi="Times New Roman" w:cs="Times New Roman"/>
                <w:sz w:val="24"/>
                <w:szCs w:val="24"/>
              </w:rPr>
              <w:t xml:space="preserve">жалпы (м </w:t>
            </w:r>
            <w:r w:rsidRPr="0037107F">
              <w:rPr>
                <w:rFonts w:ascii="Times New Roman" w:hAnsi="Times New Roman" w:cs="Times New Roman"/>
                <w:position w:val="13"/>
                <w:sz w:val="24"/>
                <w:szCs w:val="24"/>
              </w:rPr>
              <w:t xml:space="preserve">2 </w:t>
            </w:r>
            <w:r w:rsidRPr="0037107F">
              <w:rPr>
                <w:rFonts w:ascii="Times New Roman" w:hAnsi="Times New Roman" w:cs="Times New Roman"/>
                <w:sz w:val="24"/>
                <w:szCs w:val="24"/>
              </w:rPr>
              <w:t>)</w:t>
            </w:r>
          </w:p>
        </w:tc>
        <w:tc>
          <w:tcPr>
            <w:tcW w:w="2335" w:type="dxa"/>
            <w:tcBorders>
              <w:top w:val="single" w:sz="18" w:space="0" w:color="000000"/>
              <w:left w:val="single" w:sz="5" w:space="0" w:color="000000"/>
              <w:bottom w:val="single" w:sz="5" w:space="0" w:color="000000"/>
              <w:right w:val="single" w:sz="5" w:space="0" w:color="000000"/>
            </w:tcBorders>
            <w:vAlign w:val="center"/>
          </w:tcPr>
          <w:p w:rsidR="00932EA4" w:rsidRPr="0037107F" w:rsidRDefault="006A2208" w:rsidP="00932EA4">
            <w:pPr>
              <w:jc w:val="center"/>
            </w:pPr>
            <w:r w:rsidRPr="0037107F">
              <w:t>866</w:t>
            </w:r>
          </w:p>
        </w:tc>
      </w:tr>
      <w:tr w:rsidR="004E6A59" w:rsidTr="00932EA4">
        <w:trPr>
          <w:trHeight w:hRule="exact" w:val="379"/>
        </w:trPr>
        <w:tc>
          <w:tcPr>
            <w:tcW w:w="2059" w:type="dxa"/>
            <w:vMerge/>
            <w:tcBorders>
              <w:left w:val="single" w:sz="5" w:space="0" w:color="000000"/>
              <w:right w:val="single" w:sz="5" w:space="0" w:color="000000"/>
            </w:tcBorders>
          </w:tcPr>
          <w:p w:rsidR="00932EA4" w:rsidRPr="0037107F" w:rsidRDefault="00932EA4" w:rsidP="00932EA4">
            <w:pPr>
              <w:jc w:val="both"/>
            </w:pPr>
          </w:p>
        </w:tc>
        <w:tc>
          <w:tcPr>
            <w:tcW w:w="5246" w:type="dxa"/>
            <w:gridSpan w:val="2"/>
            <w:tcBorders>
              <w:top w:val="single" w:sz="5" w:space="0" w:color="000000"/>
              <w:left w:val="single" w:sz="5" w:space="0" w:color="000000"/>
              <w:bottom w:val="single" w:sz="5" w:space="0" w:color="000000"/>
              <w:right w:val="single" w:sz="5" w:space="0" w:color="000000"/>
            </w:tcBorders>
          </w:tcPr>
          <w:p w:rsidR="00932EA4" w:rsidRPr="0037107F" w:rsidRDefault="006A2208" w:rsidP="00932EA4">
            <w:pPr>
              <w:pStyle w:val="TableParagraph"/>
              <w:rPr>
                <w:rFonts w:ascii="Times New Roman" w:eastAsia="Times New Roman" w:hAnsi="Times New Roman" w:cs="Times New Roman"/>
                <w:sz w:val="24"/>
                <w:szCs w:val="24"/>
              </w:rPr>
            </w:pPr>
            <w:r w:rsidRPr="0037107F">
              <w:rPr>
                <w:rFonts w:ascii="Times New Roman" w:hAnsi="Times New Roman" w:cs="Times New Roman"/>
                <w:sz w:val="24"/>
                <w:szCs w:val="24"/>
              </w:rPr>
              <w:t xml:space="preserve">кітап сақтау үшін (м </w:t>
            </w:r>
            <w:r w:rsidRPr="0037107F">
              <w:rPr>
                <w:rFonts w:ascii="Times New Roman" w:hAnsi="Times New Roman" w:cs="Times New Roman"/>
                <w:position w:val="13"/>
                <w:sz w:val="24"/>
                <w:szCs w:val="24"/>
              </w:rPr>
              <w:t xml:space="preserve">2 </w:t>
            </w:r>
            <w:r w:rsidRPr="0037107F">
              <w:rPr>
                <w:rFonts w:ascii="Times New Roman" w:hAnsi="Times New Roman" w:cs="Times New Roman"/>
                <w:sz w:val="24"/>
                <w:szCs w:val="24"/>
              </w:rPr>
              <w:t>)</w:t>
            </w:r>
          </w:p>
        </w:tc>
        <w:tc>
          <w:tcPr>
            <w:tcW w:w="2335" w:type="dxa"/>
            <w:tcBorders>
              <w:top w:val="single" w:sz="5" w:space="0" w:color="000000"/>
              <w:left w:val="single" w:sz="5" w:space="0" w:color="000000"/>
              <w:bottom w:val="single" w:sz="5" w:space="0" w:color="000000"/>
              <w:right w:val="single" w:sz="5" w:space="0" w:color="000000"/>
            </w:tcBorders>
            <w:vAlign w:val="center"/>
          </w:tcPr>
          <w:p w:rsidR="00932EA4" w:rsidRPr="0037107F" w:rsidRDefault="006A2208" w:rsidP="00932EA4">
            <w:pPr>
              <w:jc w:val="center"/>
            </w:pPr>
            <w:r w:rsidRPr="0037107F">
              <w:t>508</w:t>
            </w:r>
          </w:p>
        </w:tc>
      </w:tr>
      <w:tr w:rsidR="004E6A59" w:rsidTr="00932EA4">
        <w:trPr>
          <w:trHeight w:hRule="exact" w:val="278"/>
        </w:trPr>
        <w:tc>
          <w:tcPr>
            <w:tcW w:w="2059" w:type="dxa"/>
            <w:vMerge/>
            <w:tcBorders>
              <w:left w:val="single" w:sz="5" w:space="0" w:color="000000"/>
              <w:bottom w:val="single" w:sz="18" w:space="0" w:color="000000"/>
              <w:right w:val="single" w:sz="5" w:space="0" w:color="000000"/>
            </w:tcBorders>
          </w:tcPr>
          <w:p w:rsidR="00932EA4" w:rsidRPr="0037107F" w:rsidRDefault="00932EA4" w:rsidP="00932EA4">
            <w:pPr>
              <w:jc w:val="both"/>
            </w:pPr>
          </w:p>
        </w:tc>
        <w:tc>
          <w:tcPr>
            <w:tcW w:w="5246" w:type="dxa"/>
            <w:gridSpan w:val="2"/>
            <w:tcBorders>
              <w:top w:val="single" w:sz="5" w:space="0" w:color="000000"/>
              <w:left w:val="single" w:sz="5" w:space="0" w:color="000000"/>
              <w:bottom w:val="single" w:sz="18" w:space="0" w:color="000000"/>
              <w:right w:val="single" w:sz="5" w:space="0" w:color="000000"/>
            </w:tcBorders>
          </w:tcPr>
          <w:p w:rsidR="00932EA4" w:rsidRPr="0037107F" w:rsidRDefault="006A2208" w:rsidP="00932EA4">
            <w:pPr>
              <w:pStyle w:val="TableParagraph"/>
              <w:rPr>
                <w:rFonts w:ascii="Times New Roman" w:eastAsia="Times New Roman" w:hAnsi="Times New Roman" w:cs="Times New Roman"/>
                <w:sz w:val="24"/>
                <w:szCs w:val="24"/>
                <w:lang w:val="ru-RU"/>
              </w:rPr>
            </w:pPr>
            <w:r w:rsidRPr="0037107F">
              <w:rPr>
                <w:rFonts w:ascii="Times New Roman" w:hAnsi="Times New Roman" w:cs="Times New Roman"/>
                <w:sz w:val="24"/>
                <w:szCs w:val="24"/>
                <w:lang w:val="ru-RU"/>
              </w:rPr>
              <w:t>оқу залындағы орын саны</w:t>
            </w:r>
          </w:p>
        </w:tc>
        <w:tc>
          <w:tcPr>
            <w:tcW w:w="2335" w:type="dxa"/>
            <w:tcBorders>
              <w:top w:val="single" w:sz="5" w:space="0" w:color="000000"/>
              <w:left w:val="single" w:sz="5" w:space="0" w:color="000000"/>
              <w:bottom w:val="single" w:sz="18" w:space="0" w:color="000000"/>
              <w:right w:val="single" w:sz="5" w:space="0" w:color="000000"/>
            </w:tcBorders>
            <w:vAlign w:val="center"/>
          </w:tcPr>
          <w:p w:rsidR="00932EA4" w:rsidRPr="0037107F" w:rsidRDefault="006A2208" w:rsidP="00932EA4">
            <w:pPr>
              <w:jc w:val="center"/>
            </w:pPr>
            <w:r w:rsidRPr="0037107F">
              <w:t>155</w:t>
            </w:r>
          </w:p>
        </w:tc>
      </w:tr>
      <w:tr w:rsidR="004E6A59" w:rsidTr="00932EA4">
        <w:trPr>
          <w:trHeight w:hRule="exact" w:val="353"/>
        </w:trPr>
        <w:tc>
          <w:tcPr>
            <w:tcW w:w="2059" w:type="dxa"/>
            <w:vMerge w:val="restart"/>
            <w:tcBorders>
              <w:top w:val="single" w:sz="18" w:space="0" w:color="000000"/>
              <w:left w:val="single" w:sz="5" w:space="0" w:color="000000"/>
              <w:right w:val="single" w:sz="5" w:space="0" w:color="000000"/>
            </w:tcBorders>
          </w:tcPr>
          <w:p w:rsidR="00932EA4" w:rsidRPr="0037107F" w:rsidRDefault="00932EA4" w:rsidP="00932EA4">
            <w:pPr>
              <w:pStyle w:val="TableParagraph"/>
              <w:jc w:val="both"/>
              <w:rPr>
                <w:rFonts w:ascii="Times New Roman" w:eastAsia="Times New Roman" w:hAnsi="Times New Roman" w:cs="Times New Roman"/>
                <w:b/>
                <w:bCs/>
                <w:sz w:val="24"/>
                <w:szCs w:val="24"/>
                <w:lang w:val="ru-RU"/>
              </w:rPr>
            </w:pPr>
          </w:p>
          <w:p w:rsidR="00932EA4" w:rsidRPr="0037107F" w:rsidRDefault="00932EA4" w:rsidP="00932EA4">
            <w:pPr>
              <w:pStyle w:val="TableParagraph"/>
              <w:jc w:val="both"/>
              <w:rPr>
                <w:rFonts w:ascii="Times New Roman" w:eastAsia="Times New Roman" w:hAnsi="Times New Roman" w:cs="Times New Roman"/>
                <w:b/>
                <w:bCs/>
                <w:sz w:val="24"/>
                <w:szCs w:val="24"/>
                <w:lang w:val="ru-RU"/>
              </w:rPr>
            </w:pPr>
          </w:p>
          <w:p w:rsidR="00932EA4" w:rsidRPr="0037107F" w:rsidRDefault="00932EA4" w:rsidP="00932EA4">
            <w:pPr>
              <w:pStyle w:val="TableParagraph"/>
              <w:jc w:val="both"/>
              <w:rPr>
                <w:rFonts w:ascii="Times New Roman" w:eastAsia="Times New Roman" w:hAnsi="Times New Roman" w:cs="Times New Roman"/>
                <w:b/>
                <w:bCs/>
                <w:sz w:val="24"/>
                <w:szCs w:val="24"/>
                <w:lang w:val="ru-RU"/>
              </w:rPr>
            </w:pPr>
          </w:p>
          <w:p w:rsidR="00932EA4" w:rsidRPr="0037107F" w:rsidRDefault="00932EA4" w:rsidP="00932EA4">
            <w:pPr>
              <w:pStyle w:val="TableParagraph"/>
              <w:jc w:val="both"/>
              <w:rPr>
                <w:rFonts w:ascii="Times New Roman" w:eastAsia="Times New Roman" w:hAnsi="Times New Roman" w:cs="Times New Roman"/>
                <w:b/>
                <w:bCs/>
                <w:sz w:val="24"/>
                <w:szCs w:val="24"/>
                <w:lang w:val="ru-RU"/>
              </w:rPr>
            </w:pPr>
          </w:p>
          <w:p w:rsidR="00932EA4" w:rsidRPr="0037107F" w:rsidRDefault="00932EA4" w:rsidP="00932EA4">
            <w:pPr>
              <w:pStyle w:val="TableParagraph"/>
              <w:jc w:val="both"/>
              <w:rPr>
                <w:rFonts w:ascii="Times New Roman" w:eastAsia="Times New Roman" w:hAnsi="Times New Roman" w:cs="Times New Roman"/>
                <w:b/>
                <w:bCs/>
                <w:sz w:val="24"/>
                <w:szCs w:val="24"/>
                <w:lang w:val="ru-RU"/>
              </w:rPr>
            </w:pPr>
          </w:p>
          <w:p w:rsidR="00932EA4" w:rsidRPr="0037107F" w:rsidRDefault="006A2208" w:rsidP="00932EA4">
            <w:pPr>
              <w:pStyle w:val="TableParagraph"/>
              <w:ind w:left="104" w:right="523"/>
              <w:jc w:val="both"/>
              <w:rPr>
                <w:rFonts w:ascii="Times New Roman" w:eastAsia="Times New Roman" w:hAnsi="Times New Roman" w:cs="Times New Roman"/>
                <w:sz w:val="24"/>
                <w:szCs w:val="24"/>
              </w:rPr>
            </w:pPr>
            <w:r w:rsidRPr="0037107F">
              <w:rPr>
                <w:rFonts w:ascii="Times New Roman" w:hAnsi="Times New Roman" w:cs="Times New Roman"/>
                <w:sz w:val="24"/>
                <w:szCs w:val="24"/>
              </w:rPr>
              <w:t>кітап қоры</w:t>
            </w:r>
          </w:p>
        </w:tc>
        <w:tc>
          <w:tcPr>
            <w:tcW w:w="3547" w:type="dxa"/>
            <w:vMerge w:val="restart"/>
            <w:tcBorders>
              <w:top w:val="single" w:sz="18" w:space="0" w:color="000000"/>
              <w:left w:val="single" w:sz="5" w:space="0" w:color="000000"/>
              <w:right w:val="single" w:sz="5" w:space="0" w:color="000000"/>
            </w:tcBorders>
          </w:tcPr>
          <w:p w:rsidR="00932EA4" w:rsidRPr="0037107F" w:rsidRDefault="00932EA4" w:rsidP="00932EA4">
            <w:pPr>
              <w:pStyle w:val="TableParagraph"/>
              <w:jc w:val="both"/>
              <w:rPr>
                <w:rFonts w:ascii="Times New Roman" w:eastAsia="Times New Roman" w:hAnsi="Times New Roman" w:cs="Times New Roman"/>
                <w:b/>
                <w:bCs/>
                <w:sz w:val="24"/>
                <w:szCs w:val="24"/>
              </w:rPr>
            </w:pPr>
          </w:p>
          <w:p w:rsidR="00932EA4" w:rsidRPr="0037107F" w:rsidRDefault="006A2208" w:rsidP="00932EA4">
            <w:pPr>
              <w:pStyle w:val="TableParagraph"/>
              <w:ind w:left="104"/>
              <w:jc w:val="both"/>
              <w:rPr>
                <w:rFonts w:ascii="Times New Roman" w:eastAsia="Times New Roman" w:hAnsi="Times New Roman" w:cs="Times New Roman"/>
                <w:sz w:val="24"/>
                <w:szCs w:val="24"/>
              </w:rPr>
            </w:pPr>
            <w:r w:rsidRPr="0037107F">
              <w:rPr>
                <w:rFonts w:ascii="Times New Roman" w:hAnsi="Times New Roman" w:cs="Times New Roman"/>
                <w:sz w:val="24"/>
                <w:szCs w:val="24"/>
              </w:rPr>
              <w:t>ғылыми әдебиеттер</w:t>
            </w:r>
          </w:p>
        </w:tc>
        <w:tc>
          <w:tcPr>
            <w:tcW w:w="1699" w:type="dxa"/>
            <w:tcBorders>
              <w:top w:val="single" w:sz="18" w:space="0" w:color="000000"/>
              <w:left w:val="single" w:sz="5" w:space="0" w:color="000000"/>
              <w:bottom w:val="single" w:sz="5" w:space="0" w:color="000000"/>
              <w:right w:val="single" w:sz="5" w:space="0" w:color="000000"/>
            </w:tcBorders>
          </w:tcPr>
          <w:p w:rsidR="00932EA4" w:rsidRPr="0037107F" w:rsidRDefault="006A2208" w:rsidP="00932EA4">
            <w:pPr>
              <w:pStyle w:val="TableParagraph"/>
              <w:ind w:left="104"/>
              <w:jc w:val="both"/>
              <w:rPr>
                <w:rFonts w:ascii="Times New Roman" w:eastAsia="Times New Roman" w:hAnsi="Times New Roman" w:cs="Times New Roman"/>
                <w:sz w:val="24"/>
                <w:szCs w:val="24"/>
              </w:rPr>
            </w:pPr>
            <w:r w:rsidRPr="0037107F">
              <w:rPr>
                <w:rFonts w:ascii="Times New Roman" w:hAnsi="Times New Roman" w:cs="Times New Roman"/>
                <w:sz w:val="24"/>
                <w:szCs w:val="24"/>
              </w:rPr>
              <w:t>жазалау тілі</w:t>
            </w:r>
          </w:p>
        </w:tc>
        <w:tc>
          <w:tcPr>
            <w:tcW w:w="2335" w:type="dxa"/>
            <w:tcBorders>
              <w:top w:val="single" w:sz="18" w:space="0" w:color="000000"/>
              <w:left w:val="single" w:sz="5" w:space="0" w:color="000000"/>
              <w:bottom w:val="single" w:sz="5" w:space="0" w:color="000000"/>
              <w:right w:val="single" w:sz="5" w:space="0" w:color="000000"/>
            </w:tcBorders>
            <w:vAlign w:val="center"/>
          </w:tcPr>
          <w:p w:rsidR="00932EA4" w:rsidRPr="0037107F" w:rsidRDefault="006A2208" w:rsidP="00932EA4">
            <w:pPr>
              <w:jc w:val="center"/>
            </w:pPr>
            <w:r w:rsidRPr="0037107F">
              <w:t>25566</w:t>
            </w:r>
          </w:p>
        </w:tc>
      </w:tr>
      <w:tr w:rsidR="004E6A59" w:rsidTr="00932EA4">
        <w:trPr>
          <w:trHeight w:hRule="exact" w:val="331"/>
        </w:trPr>
        <w:tc>
          <w:tcPr>
            <w:tcW w:w="2059" w:type="dxa"/>
            <w:vMerge/>
            <w:tcBorders>
              <w:left w:val="single" w:sz="5" w:space="0" w:color="000000"/>
              <w:right w:val="single" w:sz="5" w:space="0" w:color="000000"/>
            </w:tcBorders>
          </w:tcPr>
          <w:p w:rsidR="00932EA4" w:rsidRPr="0037107F" w:rsidRDefault="00932EA4" w:rsidP="00932EA4">
            <w:pPr>
              <w:jc w:val="both"/>
            </w:pPr>
          </w:p>
        </w:tc>
        <w:tc>
          <w:tcPr>
            <w:tcW w:w="3547" w:type="dxa"/>
            <w:vMerge/>
            <w:tcBorders>
              <w:left w:val="single" w:sz="5" w:space="0" w:color="000000"/>
              <w:right w:val="single" w:sz="5" w:space="0" w:color="000000"/>
            </w:tcBorders>
          </w:tcPr>
          <w:p w:rsidR="00932EA4" w:rsidRPr="0037107F" w:rsidRDefault="00932EA4" w:rsidP="00932EA4">
            <w:pPr>
              <w:jc w:val="both"/>
            </w:pPr>
          </w:p>
        </w:tc>
        <w:tc>
          <w:tcPr>
            <w:tcW w:w="1699" w:type="dxa"/>
            <w:tcBorders>
              <w:top w:val="single" w:sz="5" w:space="0" w:color="000000"/>
              <w:left w:val="single" w:sz="5" w:space="0" w:color="000000"/>
              <w:bottom w:val="single" w:sz="5" w:space="0" w:color="000000"/>
              <w:right w:val="single" w:sz="5" w:space="0" w:color="000000"/>
            </w:tcBorders>
          </w:tcPr>
          <w:p w:rsidR="00932EA4" w:rsidRPr="0037107F" w:rsidRDefault="006A2208" w:rsidP="00932EA4">
            <w:pPr>
              <w:pStyle w:val="TableParagraph"/>
              <w:ind w:left="104"/>
              <w:jc w:val="both"/>
              <w:rPr>
                <w:rFonts w:ascii="Times New Roman" w:eastAsia="Times New Roman" w:hAnsi="Times New Roman" w:cs="Times New Roman"/>
                <w:sz w:val="24"/>
                <w:szCs w:val="24"/>
              </w:rPr>
            </w:pPr>
            <w:r w:rsidRPr="0037107F">
              <w:rPr>
                <w:rFonts w:ascii="Times New Roman" w:hAnsi="Times New Roman" w:cs="Times New Roman"/>
                <w:sz w:val="24"/>
                <w:szCs w:val="24"/>
              </w:rPr>
              <w:t>орыс тілі</w:t>
            </w:r>
          </w:p>
        </w:tc>
        <w:tc>
          <w:tcPr>
            <w:tcW w:w="2335" w:type="dxa"/>
            <w:tcBorders>
              <w:top w:val="single" w:sz="5" w:space="0" w:color="000000"/>
              <w:left w:val="single" w:sz="5" w:space="0" w:color="000000"/>
              <w:bottom w:val="single" w:sz="5" w:space="0" w:color="000000"/>
              <w:right w:val="single" w:sz="5" w:space="0" w:color="000000"/>
            </w:tcBorders>
            <w:vAlign w:val="center"/>
          </w:tcPr>
          <w:p w:rsidR="00932EA4" w:rsidRPr="0037107F" w:rsidRDefault="006A2208" w:rsidP="00932EA4">
            <w:pPr>
              <w:jc w:val="center"/>
            </w:pPr>
            <w:r w:rsidRPr="0037107F">
              <w:t>59599</w:t>
            </w:r>
          </w:p>
        </w:tc>
      </w:tr>
      <w:tr w:rsidR="004E6A59" w:rsidTr="00932EA4">
        <w:trPr>
          <w:trHeight w:hRule="exact" w:val="331"/>
        </w:trPr>
        <w:tc>
          <w:tcPr>
            <w:tcW w:w="2059" w:type="dxa"/>
            <w:vMerge/>
            <w:tcBorders>
              <w:left w:val="single" w:sz="5" w:space="0" w:color="000000"/>
              <w:right w:val="single" w:sz="5" w:space="0" w:color="000000"/>
            </w:tcBorders>
          </w:tcPr>
          <w:p w:rsidR="00932EA4" w:rsidRPr="0037107F" w:rsidRDefault="00932EA4" w:rsidP="00932EA4">
            <w:pPr>
              <w:jc w:val="both"/>
            </w:pPr>
          </w:p>
        </w:tc>
        <w:tc>
          <w:tcPr>
            <w:tcW w:w="3547" w:type="dxa"/>
            <w:vMerge/>
            <w:tcBorders>
              <w:left w:val="single" w:sz="5" w:space="0" w:color="000000"/>
              <w:bottom w:val="single" w:sz="5" w:space="0" w:color="000000"/>
              <w:right w:val="single" w:sz="5" w:space="0" w:color="000000"/>
            </w:tcBorders>
          </w:tcPr>
          <w:p w:rsidR="00932EA4" w:rsidRPr="0037107F" w:rsidRDefault="00932EA4" w:rsidP="00932EA4">
            <w:pPr>
              <w:jc w:val="both"/>
            </w:pPr>
          </w:p>
        </w:tc>
        <w:tc>
          <w:tcPr>
            <w:tcW w:w="1699" w:type="dxa"/>
            <w:tcBorders>
              <w:top w:val="single" w:sz="5" w:space="0" w:color="000000"/>
              <w:left w:val="single" w:sz="5" w:space="0" w:color="000000"/>
              <w:bottom w:val="single" w:sz="5" w:space="0" w:color="000000"/>
              <w:right w:val="single" w:sz="5" w:space="0" w:color="000000"/>
            </w:tcBorders>
          </w:tcPr>
          <w:p w:rsidR="00932EA4" w:rsidRPr="0037107F" w:rsidRDefault="006A2208" w:rsidP="00932EA4">
            <w:pPr>
              <w:pStyle w:val="TableParagraph"/>
              <w:ind w:left="104"/>
              <w:jc w:val="both"/>
              <w:rPr>
                <w:rFonts w:ascii="Times New Roman" w:eastAsia="Times New Roman" w:hAnsi="Times New Roman" w:cs="Times New Roman"/>
                <w:sz w:val="24"/>
                <w:szCs w:val="24"/>
              </w:rPr>
            </w:pPr>
            <w:r w:rsidRPr="0037107F">
              <w:rPr>
                <w:rFonts w:ascii="Times New Roman" w:hAnsi="Times New Roman" w:cs="Times New Roman"/>
                <w:sz w:val="24"/>
                <w:szCs w:val="24"/>
              </w:rPr>
              <w:t>ағылшынша</w:t>
            </w:r>
          </w:p>
        </w:tc>
        <w:tc>
          <w:tcPr>
            <w:tcW w:w="2335" w:type="dxa"/>
            <w:tcBorders>
              <w:top w:val="single" w:sz="5" w:space="0" w:color="000000"/>
              <w:left w:val="single" w:sz="5" w:space="0" w:color="000000"/>
              <w:bottom w:val="single" w:sz="5" w:space="0" w:color="000000"/>
              <w:right w:val="single" w:sz="5" w:space="0" w:color="000000"/>
            </w:tcBorders>
            <w:vAlign w:val="center"/>
          </w:tcPr>
          <w:p w:rsidR="00932EA4" w:rsidRPr="0037107F" w:rsidRDefault="006A2208" w:rsidP="00932EA4">
            <w:pPr>
              <w:jc w:val="center"/>
            </w:pPr>
            <w:r w:rsidRPr="0037107F">
              <w:t>15105</w:t>
            </w:r>
          </w:p>
        </w:tc>
      </w:tr>
      <w:tr w:rsidR="004E6A59" w:rsidTr="00932EA4">
        <w:trPr>
          <w:trHeight w:hRule="exact" w:val="355"/>
        </w:trPr>
        <w:tc>
          <w:tcPr>
            <w:tcW w:w="2059" w:type="dxa"/>
            <w:vMerge/>
            <w:tcBorders>
              <w:left w:val="single" w:sz="5" w:space="0" w:color="000000"/>
              <w:right w:val="single" w:sz="5" w:space="0" w:color="000000"/>
            </w:tcBorders>
          </w:tcPr>
          <w:p w:rsidR="00932EA4" w:rsidRPr="0037107F" w:rsidRDefault="00932EA4" w:rsidP="00932EA4">
            <w:pPr>
              <w:jc w:val="both"/>
            </w:pPr>
          </w:p>
        </w:tc>
        <w:tc>
          <w:tcPr>
            <w:tcW w:w="3547" w:type="dxa"/>
            <w:vMerge w:val="restart"/>
            <w:tcBorders>
              <w:top w:val="single" w:sz="5" w:space="0" w:color="000000"/>
              <w:left w:val="single" w:sz="5" w:space="0" w:color="000000"/>
              <w:right w:val="single" w:sz="5" w:space="0" w:color="000000"/>
            </w:tcBorders>
          </w:tcPr>
          <w:p w:rsidR="00932EA4" w:rsidRPr="0037107F" w:rsidRDefault="00932EA4" w:rsidP="00932EA4">
            <w:pPr>
              <w:pStyle w:val="TableParagraph"/>
              <w:jc w:val="both"/>
              <w:rPr>
                <w:rFonts w:ascii="Times New Roman" w:eastAsia="Times New Roman" w:hAnsi="Times New Roman" w:cs="Times New Roman"/>
                <w:b/>
                <w:bCs/>
                <w:sz w:val="24"/>
                <w:szCs w:val="24"/>
              </w:rPr>
            </w:pPr>
          </w:p>
          <w:p w:rsidR="00932EA4" w:rsidRPr="0037107F" w:rsidRDefault="006A2208" w:rsidP="00932EA4">
            <w:pPr>
              <w:pStyle w:val="TableParagraph"/>
              <w:ind w:left="104"/>
              <w:jc w:val="both"/>
              <w:rPr>
                <w:rFonts w:ascii="Times New Roman" w:eastAsia="Times New Roman" w:hAnsi="Times New Roman" w:cs="Times New Roman"/>
                <w:sz w:val="24"/>
                <w:szCs w:val="24"/>
              </w:rPr>
            </w:pPr>
            <w:r w:rsidRPr="0037107F">
              <w:rPr>
                <w:rFonts w:ascii="Times New Roman" w:hAnsi="Times New Roman" w:cs="Times New Roman"/>
                <w:sz w:val="24"/>
                <w:szCs w:val="24"/>
              </w:rPr>
              <w:t>мерзімді басылымдар</w:t>
            </w:r>
          </w:p>
        </w:tc>
        <w:tc>
          <w:tcPr>
            <w:tcW w:w="1699" w:type="dxa"/>
            <w:tcBorders>
              <w:top w:val="single" w:sz="5" w:space="0" w:color="000000"/>
              <w:left w:val="single" w:sz="5" w:space="0" w:color="000000"/>
              <w:bottom w:val="single" w:sz="5" w:space="0" w:color="000000"/>
              <w:right w:val="single" w:sz="5" w:space="0" w:color="000000"/>
            </w:tcBorders>
          </w:tcPr>
          <w:p w:rsidR="00932EA4" w:rsidRPr="0037107F" w:rsidRDefault="006A2208" w:rsidP="00932EA4">
            <w:pPr>
              <w:pStyle w:val="TableParagraph"/>
              <w:ind w:left="104"/>
              <w:jc w:val="both"/>
              <w:rPr>
                <w:rFonts w:ascii="Times New Roman" w:eastAsia="Times New Roman" w:hAnsi="Times New Roman" w:cs="Times New Roman"/>
                <w:sz w:val="24"/>
                <w:szCs w:val="24"/>
              </w:rPr>
            </w:pPr>
            <w:r w:rsidRPr="0037107F">
              <w:rPr>
                <w:rFonts w:ascii="Times New Roman" w:hAnsi="Times New Roman" w:cs="Times New Roman"/>
                <w:sz w:val="24"/>
                <w:szCs w:val="24"/>
              </w:rPr>
              <w:t>жазалау тілі</w:t>
            </w:r>
          </w:p>
        </w:tc>
        <w:tc>
          <w:tcPr>
            <w:tcW w:w="2335" w:type="dxa"/>
            <w:tcBorders>
              <w:top w:val="single" w:sz="5" w:space="0" w:color="000000"/>
              <w:left w:val="single" w:sz="5" w:space="0" w:color="000000"/>
              <w:bottom w:val="single" w:sz="5" w:space="0" w:color="000000"/>
              <w:right w:val="single" w:sz="5" w:space="0" w:color="000000"/>
            </w:tcBorders>
            <w:vAlign w:val="center"/>
          </w:tcPr>
          <w:p w:rsidR="00932EA4" w:rsidRPr="0037107F" w:rsidRDefault="006A2208" w:rsidP="00932EA4">
            <w:pPr>
              <w:jc w:val="center"/>
            </w:pPr>
            <w:r w:rsidRPr="0037107F">
              <w:t>70</w:t>
            </w:r>
          </w:p>
        </w:tc>
      </w:tr>
      <w:tr w:rsidR="004E6A59" w:rsidTr="00932EA4">
        <w:trPr>
          <w:trHeight w:hRule="exact" w:val="331"/>
        </w:trPr>
        <w:tc>
          <w:tcPr>
            <w:tcW w:w="2059" w:type="dxa"/>
            <w:vMerge/>
            <w:tcBorders>
              <w:left w:val="single" w:sz="5" w:space="0" w:color="000000"/>
              <w:right w:val="single" w:sz="5" w:space="0" w:color="000000"/>
            </w:tcBorders>
          </w:tcPr>
          <w:p w:rsidR="00932EA4" w:rsidRPr="0037107F" w:rsidRDefault="00932EA4" w:rsidP="00932EA4">
            <w:pPr>
              <w:jc w:val="both"/>
            </w:pPr>
          </w:p>
        </w:tc>
        <w:tc>
          <w:tcPr>
            <w:tcW w:w="3547" w:type="dxa"/>
            <w:vMerge/>
            <w:tcBorders>
              <w:left w:val="single" w:sz="5" w:space="0" w:color="000000"/>
              <w:right w:val="single" w:sz="5" w:space="0" w:color="000000"/>
            </w:tcBorders>
          </w:tcPr>
          <w:p w:rsidR="00932EA4" w:rsidRPr="0037107F" w:rsidRDefault="00932EA4" w:rsidP="00932EA4">
            <w:pPr>
              <w:jc w:val="both"/>
            </w:pPr>
          </w:p>
        </w:tc>
        <w:tc>
          <w:tcPr>
            <w:tcW w:w="1699" w:type="dxa"/>
            <w:tcBorders>
              <w:top w:val="single" w:sz="5" w:space="0" w:color="000000"/>
              <w:left w:val="single" w:sz="5" w:space="0" w:color="000000"/>
              <w:bottom w:val="single" w:sz="5" w:space="0" w:color="000000"/>
              <w:right w:val="single" w:sz="5" w:space="0" w:color="000000"/>
            </w:tcBorders>
          </w:tcPr>
          <w:p w:rsidR="00932EA4" w:rsidRPr="0037107F" w:rsidRDefault="006A2208" w:rsidP="00932EA4">
            <w:pPr>
              <w:pStyle w:val="TableParagraph"/>
              <w:ind w:left="104"/>
              <w:jc w:val="both"/>
              <w:rPr>
                <w:rFonts w:ascii="Times New Roman" w:eastAsia="Times New Roman" w:hAnsi="Times New Roman" w:cs="Times New Roman"/>
                <w:sz w:val="24"/>
                <w:szCs w:val="24"/>
              </w:rPr>
            </w:pPr>
            <w:r w:rsidRPr="0037107F">
              <w:rPr>
                <w:rFonts w:ascii="Times New Roman" w:hAnsi="Times New Roman" w:cs="Times New Roman"/>
                <w:sz w:val="24"/>
                <w:szCs w:val="24"/>
              </w:rPr>
              <w:t>орыс тілі</w:t>
            </w:r>
          </w:p>
        </w:tc>
        <w:tc>
          <w:tcPr>
            <w:tcW w:w="2335" w:type="dxa"/>
            <w:tcBorders>
              <w:top w:val="single" w:sz="5" w:space="0" w:color="000000"/>
              <w:left w:val="single" w:sz="5" w:space="0" w:color="000000"/>
              <w:bottom w:val="single" w:sz="5" w:space="0" w:color="000000"/>
              <w:right w:val="single" w:sz="5" w:space="0" w:color="000000"/>
            </w:tcBorders>
            <w:vAlign w:val="center"/>
          </w:tcPr>
          <w:p w:rsidR="00932EA4" w:rsidRPr="0037107F" w:rsidRDefault="006A2208" w:rsidP="00932EA4">
            <w:pPr>
              <w:jc w:val="center"/>
            </w:pPr>
            <w:r w:rsidRPr="0037107F">
              <w:t>60</w:t>
            </w:r>
          </w:p>
        </w:tc>
      </w:tr>
      <w:tr w:rsidR="004E6A59" w:rsidTr="00932EA4">
        <w:trPr>
          <w:trHeight w:hRule="exact" w:val="331"/>
        </w:trPr>
        <w:tc>
          <w:tcPr>
            <w:tcW w:w="2059" w:type="dxa"/>
            <w:vMerge/>
            <w:tcBorders>
              <w:left w:val="single" w:sz="5" w:space="0" w:color="000000"/>
              <w:right w:val="single" w:sz="5" w:space="0" w:color="000000"/>
            </w:tcBorders>
          </w:tcPr>
          <w:p w:rsidR="00932EA4" w:rsidRPr="0037107F" w:rsidRDefault="00932EA4" w:rsidP="00932EA4">
            <w:pPr>
              <w:jc w:val="both"/>
            </w:pPr>
          </w:p>
        </w:tc>
        <w:tc>
          <w:tcPr>
            <w:tcW w:w="3547" w:type="dxa"/>
            <w:vMerge/>
            <w:tcBorders>
              <w:left w:val="single" w:sz="5" w:space="0" w:color="000000"/>
              <w:bottom w:val="single" w:sz="5" w:space="0" w:color="000000"/>
              <w:right w:val="single" w:sz="5" w:space="0" w:color="000000"/>
            </w:tcBorders>
          </w:tcPr>
          <w:p w:rsidR="00932EA4" w:rsidRPr="0037107F" w:rsidRDefault="00932EA4" w:rsidP="00932EA4">
            <w:pPr>
              <w:jc w:val="both"/>
            </w:pPr>
          </w:p>
        </w:tc>
        <w:tc>
          <w:tcPr>
            <w:tcW w:w="1699" w:type="dxa"/>
            <w:tcBorders>
              <w:top w:val="single" w:sz="5" w:space="0" w:color="000000"/>
              <w:left w:val="single" w:sz="5" w:space="0" w:color="000000"/>
              <w:bottom w:val="single" w:sz="5" w:space="0" w:color="000000"/>
              <w:right w:val="single" w:sz="5" w:space="0" w:color="000000"/>
            </w:tcBorders>
          </w:tcPr>
          <w:p w:rsidR="00932EA4" w:rsidRPr="0037107F" w:rsidRDefault="006A2208" w:rsidP="00932EA4">
            <w:pPr>
              <w:pStyle w:val="TableParagraph"/>
              <w:ind w:left="104"/>
              <w:jc w:val="both"/>
              <w:rPr>
                <w:rFonts w:ascii="Times New Roman" w:eastAsia="Times New Roman" w:hAnsi="Times New Roman" w:cs="Times New Roman"/>
                <w:sz w:val="24"/>
                <w:szCs w:val="24"/>
              </w:rPr>
            </w:pPr>
            <w:r w:rsidRPr="0037107F">
              <w:rPr>
                <w:rFonts w:ascii="Times New Roman" w:hAnsi="Times New Roman" w:cs="Times New Roman"/>
                <w:sz w:val="24"/>
                <w:szCs w:val="24"/>
              </w:rPr>
              <w:t>ағылшынша</w:t>
            </w:r>
          </w:p>
        </w:tc>
        <w:tc>
          <w:tcPr>
            <w:tcW w:w="2335" w:type="dxa"/>
            <w:tcBorders>
              <w:top w:val="single" w:sz="5" w:space="0" w:color="000000"/>
              <w:left w:val="single" w:sz="5" w:space="0" w:color="000000"/>
              <w:bottom w:val="single" w:sz="5" w:space="0" w:color="000000"/>
              <w:right w:val="single" w:sz="5" w:space="0" w:color="000000"/>
            </w:tcBorders>
            <w:vAlign w:val="center"/>
          </w:tcPr>
          <w:p w:rsidR="00932EA4" w:rsidRPr="0037107F" w:rsidRDefault="006A2208" w:rsidP="00932EA4">
            <w:pPr>
              <w:jc w:val="center"/>
            </w:pPr>
            <w:r w:rsidRPr="0037107F">
              <w:t>25</w:t>
            </w:r>
          </w:p>
        </w:tc>
      </w:tr>
      <w:tr w:rsidR="004E6A59" w:rsidTr="00932EA4">
        <w:trPr>
          <w:trHeight w:hRule="exact" w:val="331"/>
        </w:trPr>
        <w:tc>
          <w:tcPr>
            <w:tcW w:w="2059" w:type="dxa"/>
            <w:vMerge/>
            <w:tcBorders>
              <w:left w:val="single" w:sz="5" w:space="0" w:color="000000"/>
              <w:right w:val="single" w:sz="5" w:space="0" w:color="000000"/>
            </w:tcBorders>
          </w:tcPr>
          <w:p w:rsidR="00932EA4" w:rsidRPr="0037107F" w:rsidRDefault="00932EA4" w:rsidP="00932EA4">
            <w:pPr>
              <w:jc w:val="both"/>
            </w:pPr>
          </w:p>
        </w:tc>
        <w:tc>
          <w:tcPr>
            <w:tcW w:w="3547" w:type="dxa"/>
            <w:vMerge w:val="restart"/>
            <w:tcBorders>
              <w:top w:val="single" w:sz="5" w:space="0" w:color="000000"/>
              <w:left w:val="single" w:sz="5" w:space="0" w:color="000000"/>
              <w:right w:val="single" w:sz="5" w:space="0" w:color="000000"/>
            </w:tcBorders>
          </w:tcPr>
          <w:p w:rsidR="00932EA4" w:rsidRPr="0037107F" w:rsidRDefault="00932EA4" w:rsidP="00932EA4">
            <w:pPr>
              <w:pStyle w:val="TableParagraph"/>
              <w:jc w:val="both"/>
              <w:rPr>
                <w:rFonts w:ascii="Times New Roman" w:eastAsia="Times New Roman" w:hAnsi="Times New Roman" w:cs="Times New Roman"/>
                <w:b/>
                <w:bCs/>
                <w:sz w:val="24"/>
                <w:szCs w:val="24"/>
              </w:rPr>
            </w:pPr>
          </w:p>
          <w:p w:rsidR="00932EA4" w:rsidRPr="0037107F" w:rsidRDefault="006A2208" w:rsidP="00932EA4">
            <w:pPr>
              <w:pStyle w:val="TableParagraph"/>
              <w:ind w:left="104"/>
              <w:jc w:val="both"/>
              <w:rPr>
                <w:rFonts w:ascii="Times New Roman" w:eastAsia="Times New Roman" w:hAnsi="Times New Roman" w:cs="Times New Roman"/>
                <w:sz w:val="24"/>
                <w:szCs w:val="24"/>
              </w:rPr>
            </w:pPr>
            <w:r w:rsidRPr="0037107F">
              <w:rPr>
                <w:rFonts w:ascii="Times New Roman" w:hAnsi="Times New Roman" w:cs="Times New Roman"/>
                <w:sz w:val="24"/>
                <w:szCs w:val="24"/>
              </w:rPr>
              <w:t>оқулықтар</w:t>
            </w:r>
          </w:p>
        </w:tc>
        <w:tc>
          <w:tcPr>
            <w:tcW w:w="1699" w:type="dxa"/>
            <w:tcBorders>
              <w:top w:val="single" w:sz="5" w:space="0" w:color="000000"/>
              <w:left w:val="single" w:sz="5" w:space="0" w:color="000000"/>
              <w:bottom w:val="single" w:sz="5" w:space="0" w:color="000000"/>
              <w:right w:val="single" w:sz="5" w:space="0" w:color="000000"/>
            </w:tcBorders>
          </w:tcPr>
          <w:p w:rsidR="00932EA4" w:rsidRPr="0037107F" w:rsidRDefault="006A2208" w:rsidP="00932EA4">
            <w:pPr>
              <w:pStyle w:val="TableParagraph"/>
              <w:ind w:left="104"/>
              <w:jc w:val="both"/>
              <w:rPr>
                <w:rFonts w:ascii="Times New Roman" w:eastAsia="Times New Roman" w:hAnsi="Times New Roman" w:cs="Times New Roman"/>
                <w:sz w:val="24"/>
                <w:szCs w:val="24"/>
              </w:rPr>
            </w:pPr>
            <w:r w:rsidRPr="0037107F">
              <w:rPr>
                <w:rFonts w:ascii="Times New Roman" w:hAnsi="Times New Roman" w:cs="Times New Roman"/>
                <w:sz w:val="24"/>
                <w:szCs w:val="24"/>
              </w:rPr>
              <w:t>жазалау тілі</w:t>
            </w:r>
          </w:p>
        </w:tc>
        <w:tc>
          <w:tcPr>
            <w:tcW w:w="2335" w:type="dxa"/>
            <w:tcBorders>
              <w:top w:val="single" w:sz="5" w:space="0" w:color="000000"/>
              <w:left w:val="single" w:sz="5" w:space="0" w:color="000000"/>
              <w:bottom w:val="single" w:sz="5" w:space="0" w:color="000000"/>
              <w:right w:val="single" w:sz="5" w:space="0" w:color="000000"/>
            </w:tcBorders>
            <w:vAlign w:val="center"/>
          </w:tcPr>
          <w:p w:rsidR="00932EA4" w:rsidRPr="0037107F" w:rsidRDefault="006A2208" w:rsidP="00932EA4">
            <w:pPr>
              <w:jc w:val="center"/>
            </w:pPr>
            <w:r w:rsidRPr="0037107F">
              <w:t>185525</w:t>
            </w:r>
          </w:p>
        </w:tc>
      </w:tr>
      <w:tr w:rsidR="004E6A59" w:rsidTr="00932EA4">
        <w:trPr>
          <w:trHeight w:hRule="exact" w:val="331"/>
        </w:trPr>
        <w:tc>
          <w:tcPr>
            <w:tcW w:w="2059" w:type="dxa"/>
            <w:vMerge/>
            <w:tcBorders>
              <w:left w:val="single" w:sz="5" w:space="0" w:color="000000"/>
              <w:right w:val="single" w:sz="5" w:space="0" w:color="000000"/>
            </w:tcBorders>
          </w:tcPr>
          <w:p w:rsidR="00932EA4" w:rsidRPr="0037107F" w:rsidRDefault="00932EA4" w:rsidP="00932EA4">
            <w:pPr>
              <w:jc w:val="both"/>
            </w:pPr>
          </w:p>
        </w:tc>
        <w:tc>
          <w:tcPr>
            <w:tcW w:w="3547" w:type="dxa"/>
            <w:vMerge/>
            <w:tcBorders>
              <w:left w:val="single" w:sz="5" w:space="0" w:color="000000"/>
              <w:right w:val="single" w:sz="5" w:space="0" w:color="000000"/>
            </w:tcBorders>
          </w:tcPr>
          <w:p w:rsidR="00932EA4" w:rsidRPr="0037107F" w:rsidRDefault="00932EA4" w:rsidP="00932EA4">
            <w:pPr>
              <w:jc w:val="both"/>
            </w:pPr>
          </w:p>
        </w:tc>
        <w:tc>
          <w:tcPr>
            <w:tcW w:w="1699" w:type="dxa"/>
            <w:tcBorders>
              <w:top w:val="single" w:sz="5" w:space="0" w:color="000000"/>
              <w:left w:val="single" w:sz="5" w:space="0" w:color="000000"/>
              <w:bottom w:val="single" w:sz="5" w:space="0" w:color="000000"/>
              <w:right w:val="single" w:sz="5" w:space="0" w:color="000000"/>
            </w:tcBorders>
          </w:tcPr>
          <w:p w:rsidR="00932EA4" w:rsidRPr="0037107F" w:rsidRDefault="006A2208" w:rsidP="00932EA4">
            <w:pPr>
              <w:pStyle w:val="TableParagraph"/>
              <w:ind w:left="104"/>
              <w:jc w:val="both"/>
              <w:rPr>
                <w:rFonts w:ascii="Times New Roman" w:eastAsia="Times New Roman" w:hAnsi="Times New Roman" w:cs="Times New Roman"/>
                <w:sz w:val="24"/>
                <w:szCs w:val="24"/>
              </w:rPr>
            </w:pPr>
            <w:r w:rsidRPr="0037107F">
              <w:rPr>
                <w:rFonts w:ascii="Times New Roman" w:hAnsi="Times New Roman" w:cs="Times New Roman"/>
                <w:sz w:val="24"/>
                <w:szCs w:val="24"/>
              </w:rPr>
              <w:t>орыс тілі</w:t>
            </w:r>
          </w:p>
        </w:tc>
        <w:tc>
          <w:tcPr>
            <w:tcW w:w="2335" w:type="dxa"/>
            <w:tcBorders>
              <w:top w:val="single" w:sz="5" w:space="0" w:color="000000"/>
              <w:left w:val="single" w:sz="5" w:space="0" w:color="000000"/>
              <w:bottom w:val="single" w:sz="5" w:space="0" w:color="000000"/>
              <w:right w:val="single" w:sz="5" w:space="0" w:color="000000"/>
            </w:tcBorders>
            <w:vAlign w:val="center"/>
          </w:tcPr>
          <w:p w:rsidR="00932EA4" w:rsidRPr="0037107F" w:rsidRDefault="006A2208" w:rsidP="00932EA4">
            <w:pPr>
              <w:jc w:val="center"/>
            </w:pPr>
            <w:r w:rsidRPr="0037107F">
              <w:t>283332</w:t>
            </w:r>
          </w:p>
        </w:tc>
      </w:tr>
      <w:tr w:rsidR="004E6A59" w:rsidTr="00932EA4">
        <w:trPr>
          <w:trHeight w:hRule="exact" w:val="331"/>
        </w:trPr>
        <w:tc>
          <w:tcPr>
            <w:tcW w:w="2059" w:type="dxa"/>
            <w:vMerge/>
            <w:tcBorders>
              <w:left w:val="single" w:sz="5" w:space="0" w:color="000000"/>
              <w:right w:val="single" w:sz="5" w:space="0" w:color="000000"/>
            </w:tcBorders>
          </w:tcPr>
          <w:p w:rsidR="00932EA4" w:rsidRPr="0037107F" w:rsidRDefault="00932EA4" w:rsidP="00932EA4">
            <w:pPr>
              <w:jc w:val="both"/>
            </w:pPr>
          </w:p>
        </w:tc>
        <w:tc>
          <w:tcPr>
            <w:tcW w:w="3547" w:type="dxa"/>
            <w:vMerge/>
            <w:tcBorders>
              <w:left w:val="single" w:sz="5" w:space="0" w:color="000000"/>
              <w:bottom w:val="single" w:sz="5" w:space="0" w:color="000000"/>
              <w:right w:val="single" w:sz="5" w:space="0" w:color="000000"/>
            </w:tcBorders>
          </w:tcPr>
          <w:p w:rsidR="00932EA4" w:rsidRPr="0037107F" w:rsidRDefault="00932EA4" w:rsidP="00932EA4">
            <w:pPr>
              <w:jc w:val="both"/>
            </w:pPr>
          </w:p>
        </w:tc>
        <w:tc>
          <w:tcPr>
            <w:tcW w:w="1699" w:type="dxa"/>
            <w:tcBorders>
              <w:top w:val="single" w:sz="5" w:space="0" w:color="000000"/>
              <w:left w:val="single" w:sz="5" w:space="0" w:color="000000"/>
              <w:bottom w:val="single" w:sz="5" w:space="0" w:color="000000"/>
              <w:right w:val="single" w:sz="5" w:space="0" w:color="000000"/>
            </w:tcBorders>
          </w:tcPr>
          <w:p w:rsidR="00932EA4" w:rsidRPr="0037107F" w:rsidRDefault="006A2208" w:rsidP="00932EA4">
            <w:pPr>
              <w:pStyle w:val="TableParagraph"/>
              <w:ind w:left="104"/>
              <w:jc w:val="both"/>
              <w:rPr>
                <w:rFonts w:ascii="Times New Roman" w:eastAsia="Times New Roman" w:hAnsi="Times New Roman" w:cs="Times New Roman"/>
                <w:sz w:val="24"/>
                <w:szCs w:val="24"/>
              </w:rPr>
            </w:pPr>
            <w:r w:rsidRPr="0037107F">
              <w:rPr>
                <w:rFonts w:ascii="Times New Roman" w:hAnsi="Times New Roman" w:cs="Times New Roman"/>
                <w:sz w:val="24"/>
                <w:szCs w:val="24"/>
              </w:rPr>
              <w:t>ағылшынша</w:t>
            </w:r>
          </w:p>
        </w:tc>
        <w:tc>
          <w:tcPr>
            <w:tcW w:w="2335" w:type="dxa"/>
            <w:tcBorders>
              <w:top w:val="single" w:sz="5" w:space="0" w:color="000000"/>
              <w:left w:val="single" w:sz="5" w:space="0" w:color="000000"/>
              <w:bottom w:val="single" w:sz="5" w:space="0" w:color="000000"/>
              <w:right w:val="single" w:sz="5" w:space="0" w:color="000000"/>
            </w:tcBorders>
            <w:vAlign w:val="center"/>
          </w:tcPr>
          <w:p w:rsidR="00932EA4" w:rsidRPr="0037107F" w:rsidRDefault="006A2208" w:rsidP="00932EA4">
            <w:pPr>
              <w:jc w:val="center"/>
            </w:pPr>
            <w:r w:rsidRPr="0037107F">
              <w:t>42626</w:t>
            </w:r>
          </w:p>
        </w:tc>
      </w:tr>
      <w:tr w:rsidR="004E6A59" w:rsidTr="00932EA4">
        <w:trPr>
          <w:trHeight w:hRule="exact" w:val="331"/>
        </w:trPr>
        <w:tc>
          <w:tcPr>
            <w:tcW w:w="2059" w:type="dxa"/>
            <w:vMerge/>
            <w:tcBorders>
              <w:left w:val="single" w:sz="5" w:space="0" w:color="000000"/>
              <w:right w:val="single" w:sz="5" w:space="0" w:color="000000"/>
            </w:tcBorders>
          </w:tcPr>
          <w:p w:rsidR="00932EA4" w:rsidRPr="0037107F" w:rsidRDefault="00932EA4" w:rsidP="00932EA4">
            <w:pPr>
              <w:jc w:val="both"/>
            </w:pPr>
          </w:p>
        </w:tc>
        <w:tc>
          <w:tcPr>
            <w:tcW w:w="3547" w:type="dxa"/>
            <w:vMerge w:val="restart"/>
            <w:tcBorders>
              <w:top w:val="single" w:sz="5" w:space="0" w:color="000000"/>
              <w:left w:val="single" w:sz="5" w:space="0" w:color="000000"/>
              <w:right w:val="single" w:sz="5" w:space="0" w:color="000000"/>
            </w:tcBorders>
          </w:tcPr>
          <w:p w:rsidR="00932EA4" w:rsidRPr="0037107F" w:rsidRDefault="00932EA4" w:rsidP="00932EA4">
            <w:pPr>
              <w:pStyle w:val="TableParagraph"/>
              <w:jc w:val="both"/>
              <w:rPr>
                <w:rFonts w:ascii="Times New Roman" w:eastAsia="Times New Roman" w:hAnsi="Times New Roman" w:cs="Times New Roman"/>
                <w:b/>
                <w:bCs/>
                <w:sz w:val="24"/>
                <w:szCs w:val="24"/>
              </w:rPr>
            </w:pPr>
          </w:p>
          <w:p w:rsidR="00932EA4" w:rsidRPr="0037107F" w:rsidRDefault="006A2208" w:rsidP="00932EA4">
            <w:pPr>
              <w:pStyle w:val="TableParagraph"/>
              <w:ind w:left="104"/>
              <w:jc w:val="both"/>
              <w:rPr>
                <w:rFonts w:ascii="Times New Roman" w:eastAsia="Times New Roman" w:hAnsi="Times New Roman" w:cs="Times New Roman"/>
                <w:sz w:val="24"/>
                <w:szCs w:val="24"/>
              </w:rPr>
            </w:pPr>
            <w:r w:rsidRPr="0037107F">
              <w:rPr>
                <w:rFonts w:ascii="Times New Roman" w:hAnsi="Times New Roman" w:cs="Times New Roman"/>
                <w:sz w:val="24"/>
                <w:szCs w:val="24"/>
              </w:rPr>
              <w:t>электронды басылымдар</w:t>
            </w:r>
          </w:p>
        </w:tc>
        <w:tc>
          <w:tcPr>
            <w:tcW w:w="1699" w:type="dxa"/>
            <w:tcBorders>
              <w:top w:val="single" w:sz="5" w:space="0" w:color="000000"/>
              <w:left w:val="single" w:sz="5" w:space="0" w:color="000000"/>
              <w:bottom w:val="single" w:sz="5" w:space="0" w:color="000000"/>
              <w:right w:val="single" w:sz="5" w:space="0" w:color="000000"/>
            </w:tcBorders>
          </w:tcPr>
          <w:p w:rsidR="00932EA4" w:rsidRPr="0037107F" w:rsidRDefault="006A2208" w:rsidP="00932EA4">
            <w:pPr>
              <w:pStyle w:val="TableParagraph"/>
              <w:ind w:left="104"/>
              <w:jc w:val="both"/>
              <w:rPr>
                <w:rFonts w:ascii="Times New Roman" w:eastAsia="Times New Roman" w:hAnsi="Times New Roman" w:cs="Times New Roman"/>
                <w:sz w:val="24"/>
                <w:szCs w:val="24"/>
              </w:rPr>
            </w:pPr>
            <w:r w:rsidRPr="0037107F">
              <w:rPr>
                <w:rFonts w:ascii="Times New Roman" w:hAnsi="Times New Roman" w:cs="Times New Roman"/>
                <w:sz w:val="24"/>
                <w:szCs w:val="24"/>
              </w:rPr>
              <w:t>жазалау тілі</w:t>
            </w:r>
          </w:p>
        </w:tc>
        <w:tc>
          <w:tcPr>
            <w:tcW w:w="2335" w:type="dxa"/>
            <w:tcBorders>
              <w:top w:val="single" w:sz="5" w:space="0" w:color="000000"/>
              <w:left w:val="single" w:sz="5" w:space="0" w:color="000000"/>
              <w:bottom w:val="single" w:sz="5" w:space="0" w:color="000000"/>
              <w:right w:val="single" w:sz="5" w:space="0" w:color="000000"/>
            </w:tcBorders>
            <w:vAlign w:val="center"/>
          </w:tcPr>
          <w:p w:rsidR="00932EA4" w:rsidRPr="0037107F" w:rsidRDefault="006A2208" w:rsidP="00932EA4">
            <w:pPr>
              <w:jc w:val="center"/>
            </w:pPr>
            <w:r w:rsidRPr="0037107F">
              <w:t>1630</w:t>
            </w:r>
          </w:p>
        </w:tc>
      </w:tr>
      <w:tr w:rsidR="004E6A59" w:rsidTr="00932EA4">
        <w:trPr>
          <w:trHeight w:hRule="exact" w:val="336"/>
        </w:trPr>
        <w:tc>
          <w:tcPr>
            <w:tcW w:w="2059" w:type="dxa"/>
            <w:vMerge/>
            <w:tcBorders>
              <w:left w:val="single" w:sz="5" w:space="0" w:color="000000"/>
              <w:right w:val="single" w:sz="5" w:space="0" w:color="000000"/>
            </w:tcBorders>
          </w:tcPr>
          <w:p w:rsidR="00932EA4" w:rsidRPr="0037107F" w:rsidRDefault="00932EA4" w:rsidP="00932EA4">
            <w:pPr>
              <w:jc w:val="both"/>
            </w:pPr>
          </w:p>
        </w:tc>
        <w:tc>
          <w:tcPr>
            <w:tcW w:w="3547" w:type="dxa"/>
            <w:vMerge/>
            <w:tcBorders>
              <w:left w:val="single" w:sz="5" w:space="0" w:color="000000"/>
              <w:right w:val="single" w:sz="5" w:space="0" w:color="000000"/>
            </w:tcBorders>
          </w:tcPr>
          <w:p w:rsidR="00932EA4" w:rsidRPr="0037107F" w:rsidRDefault="00932EA4" w:rsidP="00932EA4">
            <w:pPr>
              <w:jc w:val="both"/>
            </w:pPr>
          </w:p>
        </w:tc>
        <w:tc>
          <w:tcPr>
            <w:tcW w:w="1699" w:type="dxa"/>
            <w:tcBorders>
              <w:top w:val="single" w:sz="5" w:space="0" w:color="000000"/>
              <w:left w:val="single" w:sz="5" w:space="0" w:color="000000"/>
              <w:bottom w:val="single" w:sz="5" w:space="0" w:color="000000"/>
              <w:right w:val="single" w:sz="5" w:space="0" w:color="000000"/>
            </w:tcBorders>
          </w:tcPr>
          <w:p w:rsidR="00932EA4" w:rsidRPr="0037107F" w:rsidRDefault="006A2208" w:rsidP="00932EA4">
            <w:pPr>
              <w:pStyle w:val="TableParagraph"/>
              <w:ind w:left="104"/>
              <w:jc w:val="both"/>
              <w:rPr>
                <w:rFonts w:ascii="Times New Roman" w:eastAsia="Times New Roman" w:hAnsi="Times New Roman" w:cs="Times New Roman"/>
                <w:sz w:val="24"/>
                <w:szCs w:val="24"/>
              </w:rPr>
            </w:pPr>
            <w:r w:rsidRPr="0037107F">
              <w:rPr>
                <w:rFonts w:ascii="Times New Roman" w:hAnsi="Times New Roman" w:cs="Times New Roman"/>
                <w:sz w:val="24"/>
                <w:szCs w:val="24"/>
              </w:rPr>
              <w:t>орыс тілі</w:t>
            </w:r>
          </w:p>
        </w:tc>
        <w:tc>
          <w:tcPr>
            <w:tcW w:w="2335" w:type="dxa"/>
            <w:tcBorders>
              <w:top w:val="single" w:sz="5" w:space="0" w:color="000000"/>
              <w:left w:val="single" w:sz="5" w:space="0" w:color="000000"/>
              <w:bottom w:val="single" w:sz="5" w:space="0" w:color="000000"/>
              <w:right w:val="single" w:sz="5" w:space="0" w:color="000000"/>
            </w:tcBorders>
            <w:vAlign w:val="center"/>
          </w:tcPr>
          <w:p w:rsidR="00932EA4" w:rsidRPr="0037107F" w:rsidRDefault="006A2208" w:rsidP="00932EA4">
            <w:pPr>
              <w:jc w:val="center"/>
            </w:pPr>
            <w:r w:rsidRPr="0037107F">
              <w:t>2961</w:t>
            </w:r>
          </w:p>
        </w:tc>
      </w:tr>
      <w:tr w:rsidR="004E6A59" w:rsidTr="00932EA4">
        <w:trPr>
          <w:trHeight w:hRule="exact" w:val="367"/>
        </w:trPr>
        <w:tc>
          <w:tcPr>
            <w:tcW w:w="2059" w:type="dxa"/>
            <w:vMerge/>
            <w:tcBorders>
              <w:left w:val="single" w:sz="5" w:space="0" w:color="000000"/>
              <w:bottom w:val="single" w:sz="18" w:space="0" w:color="000000"/>
              <w:right w:val="single" w:sz="5" w:space="0" w:color="000000"/>
            </w:tcBorders>
          </w:tcPr>
          <w:p w:rsidR="00932EA4" w:rsidRPr="0037107F" w:rsidRDefault="00932EA4" w:rsidP="00932EA4">
            <w:pPr>
              <w:jc w:val="both"/>
            </w:pPr>
          </w:p>
        </w:tc>
        <w:tc>
          <w:tcPr>
            <w:tcW w:w="3547" w:type="dxa"/>
            <w:vMerge/>
            <w:tcBorders>
              <w:left w:val="single" w:sz="5" w:space="0" w:color="000000"/>
              <w:bottom w:val="single" w:sz="18" w:space="0" w:color="000000"/>
              <w:right w:val="single" w:sz="5" w:space="0" w:color="000000"/>
            </w:tcBorders>
          </w:tcPr>
          <w:p w:rsidR="00932EA4" w:rsidRPr="0037107F" w:rsidRDefault="00932EA4" w:rsidP="00932EA4">
            <w:pPr>
              <w:jc w:val="both"/>
            </w:pPr>
          </w:p>
        </w:tc>
        <w:tc>
          <w:tcPr>
            <w:tcW w:w="1699" w:type="dxa"/>
            <w:tcBorders>
              <w:top w:val="single" w:sz="5" w:space="0" w:color="000000"/>
              <w:left w:val="single" w:sz="5" w:space="0" w:color="000000"/>
              <w:bottom w:val="single" w:sz="18" w:space="0" w:color="000000"/>
              <w:right w:val="single" w:sz="5" w:space="0" w:color="000000"/>
            </w:tcBorders>
          </w:tcPr>
          <w:p w:rsidR="00932EA4" w:rsidRPr="0037107F" w:rsidRDefault="006A2208" w:rsidP="00932EA4">
            <w:pPr>
              <w:pStyle w:val="TableParagraph"/>
              <w:ind w:left="104"/>
              <w:jc w:val="both"/>
              <w:rPr>
                <w:rFonts w:ascii="Times New Roman" w:eastAsia="Times New Roman" w:hAnsi="Times New Roman" w:cs="Times New Roman"/>
                <w:sz w:val="24"/>
                <w:szCs w:val="24"/>
              </w:rPr>
            </w:pPr>
            <w:r w:rsidRPr="0037107F">
              <w:rPr>
                <w:rFonts w:ascii="Times New Roman" w:hAnsi="Times New Roman" w:cs="Times New Roman"/>
                <w:sz w:val="24"/>
                <w:szCs w:val="24"/>
              </w:rPr>
              <w:t>ағылшынша</w:t>
            </w:r>
          </w:p>
        </w:tc>
        <w:tc>
          <w:tcPr>
            <w:tcW w:w="2335" w:type="dxa"/>
            <w:tcBorders>
              <w:top w:val="single" w:sz="5" w:space="0" w:color="000000"/>
              <w:left w:val="single" w:sz="5" w:space="0" w:color="000000"/>
              <w:bottom w:val="single" w:sz="18" w:space="0" w:color="000000"/>
              <w:right w:val="single" w:sz="5" w:space="0" w:color="000000"/>
            </w:tcBorders>
            <w:vAlign w:val="center"/>
          </w:tcPr>
          <w:p w:rsidR="00932EA4" w:rsidRPr="0037107F" w:rsidRDefault="006A2208" w:rsidP="00932EA4">
            <w:pPr>
              <w:jc w:val="center"/>
            </w:pPr>
            <w:r w:rsidRPr="0037107F">
              <w:t>208</w:t>
            </w:r>
          </w:p>
        </w:tc>
      </w:tr>
      <w:tr w:rsidR="004E6A59" w:rsidTr="00932EA4">
        <w:trPr>
          <w:trHeight w:hRule="exact" w:val="353"/>
        </w:trPr>
        <w:tc>
          <w:tcPr>
            <w:tcW w:w="2059" w:type="dxa"/>
            <w:vMerge w:val="restart"/>
            <w:tcBorders>
              <w:top w:val="single" w:sz="18" w:space="0" w:color="000000"/>
              <w:left w:val="single" w:sz="5" w:space="0" w:color="000000"/>
              <w:right w:val="single" w:sz="5" w:space="0" w:color="000000"/>
            </w:tcBorders>
          </w:tcPr>
          <w:p w:rsidR="00932EA4" w:rsidRPr="0037107F" w:rsidRDefault="00932EA4" w:rsidP="00932EA4">
            <w:pPr>
              <w:pStyle w:val="TableParagraph"/>
              <w:jc w:val="both"/>
              <w:rPr>
                <w:rFonts w:ascii="Times New Roman" w:eastAsia="Times New Roman" w:hAnsi="Times New Roman" w:cs="Times New Roman"/>
                <w:b/>
                <w:bCs/>
                <w:sz w:val="24"/>
                <w:szCs w:val="24"/>
              </w:rPr>
            </w:pPr>
          </w:p>
          <w:p w:rsidR="00932EA4" w:rsidRPr="0037107F" w:rsidRDefault="00932EA4" w:rsidP="00932EA4">
            <w:pPr>
              <w:pStyle w:val="TableParagraph"/>
              <w:jc w:val="both"/>
              <w:rPr>
                <w:rFonts w:ascii="Times New Roman" w:eastAsia="Times New Roman" w:hAnsi="Times New Roman" w:cs="Times New Roman"/>
                <w:b/>
                <w:bCs/>
                <w:sz w:val="24"/>
                <w:szCs w:val="24"/>
              </w:rPr>
            </w:pPr>
          </w:p>
          <w:p w:rsidR="00932EA4" w:rsidRPr="0037107F" w:rsidRDefault="00932EA4" w:rsidP="00932EA4">
            <w:pPr>
              <w:pStyle w:val="TableParagraph"/>
              <w:jc w:val="both"/>
              <w:rPr>
                <w:rFonts w:ascii="Times New Roman" w:eastAsia="Times New Roman" w:hAnsi="Times New Roman" w:cs="Times New Roman"/>
                <w:b/>
                <w:bCs/>
                <w:sz w:val="24"/>
                <w:szCs w:val="24"/>
              </w:rPr>
            </w:pPr>
          </w:p>
          <w:p w:rsidR="00932EA4" w:rsidRPr="0037107F" w:rsidRDefault="006A2208" w:rsidP="00932EA4">
            <w:pPr>
              <w:pStyle w:val="TableParagraph"/>
              <w:ind w:left="104" w:right="640"/>
              <w:jc w:val="both"/>
              <w:rPr>
                <w:rFonts w:ascii="Times New Roman" w:eastAsia="Times New Roman" w:hAnsi="Times New Roman" w:cs="Times New Roman"/>
                <w:sz w:val="24"/>
                <w:szCs w:val="24"/>
              </w:rPr>
            </w:pPr>
            <w:r w:rsidRPr="0037107F">
              <w:rPr>
                <w:rFonts w:ascii="Times New Roman" w:hAnsi="Times New Roman" w:cs="Times New Roman"/>
                <w:sz w:val="24"/>
                <w:szCs w:val="24"/>
              </w:rPr>
              <w:t>Белсенділік</w:t>
            </w:r>
          </w:p>
        </w:tc>
        <w:tc>
          <w:tcPr>
            <w:tcW w:w="3547" w:type="dxa"/>
            <w:vMerge w:val="restart"/>
            <w:tcBorders>
              <w:top w:val="single" w:sz="18" w:space="0" w:color="000000"/>
              <w:left w:val="single" w:sz="5" w:space="0" w:color="000000"/>
              <w:right w:val="single" w:sz="5" w:space="0" w:color="000000"/>
            </w:tcBorders>
          </w:tcPr>
          <w:p w:rsidR="00932EA4" w:rsidRPr="0037107F" w:rsidRDefault="006A2208" w:rsidP="00932EA4">
            <w:pPr>
              <w:pStyle w:val="TableParagraph"/>
              <w:ind w:left="104" w:right="101"/>
              <w:jc w:val="both"/>
              <w:rPr>
                <w:rFonts w:ascii="Times New Roman" w:eastAsia="Times New Roman" w:hAnsi="Times New Roman" w:cs="Times New Roman"/>
                <w:sz w:val="24"/>
                <w:szCs w:val="24"/>
                <w:lang w:val="ru-RU"/>
              </w:rPr>
            </w:pPr>
            <w:r w:rsidRPr="0037107F">
              <w:rPr>
                <w:rFonts w:ascii="Times New Roman" w:hAnsi="Times New Roman" w:cs="Times New Roman"/>
                <w:sz w:val="24"/>
                <w:szCs w:val="24"/>
                <w:lang w:val="ru-RU"/>
              </w:rPr>
              <w:t>бір оқырман картасына жылына орташа оқырмандар саны</w:t>
            </w:r>
          </w:p>
        </w:tc>
        <w:tc>
          <w:tcPr>
            <w:tcW w:w="1699" w:type="dxa"/>
            <w:tcBorders>
              <w:top w:val="single" w:sz="18" w:space="0" w:color="000000"/>
              <w:left w:val="single" w:sz="5" w:space="0" w:color="000000"/>
              <w:bottom w:val="single" w:sz="5" w:space="0" w:color="000000"/>
              <w:right w:val="single" w:sz="5" w:space="0" w:color="000000"/>
            </w:tcBorders>
          </w:tcPr>
          <w:p w:rsidR="00932EA4" w:rsidRPr="0037107F" w:rsidRDefault="006A2208" w:rsidP="00932EA4">
            <w:pPr>
              <w:pStyle w:val="TableParagraph"/>
              <w:ind w:left="104"/>
              <w:jc w:val="both"/>
              <w:rPr>
                <w:rFonts w:ascii="Times New Roman" w:eastAsia="Times New Roman" w:hAnsi="Times New Roman" w:cs="Times New Roman"/>
                <w:sz w:val="24"/>
                <w:szCs w:val="24"/>
              </w:rPr>
            </w:pPr>
            <w:r w:rsidRPr="0037107F">
              <w:rPr>
                <w:rFonts w:ascii="Times New Roman" w:hAnsi="Times New Roman" w:cs="Times New Roman"/>
                <w:sz w:val="24"/>
                <w:szCs w:val="24"/>
              </w:rPr>
              <w:t>студенттер</w:t>
            </w:r>
          </w:p>
        </w:tc>
        <w:tc>
          <w:tcPr>
            <w:tcW w:w="2335" w:type="dxa"/>
            <w:vMerge w:val="restart"/>
            <w:tcBorders>
              <w:top w:val="single" w:sz="18" w:space="0" w:color="000000"/>
              <w:left w:val="single" w:sz="5" w:space="0" w:color="000000"/>
              <w:right w:val="single" w:sz="5" w:space="0" w:color="000000"/>
            </w:tcBorders>
            <w:vAlign w:val="center"/>
          </w:tcPr>
          <w:p w:rsidR="00932EA4" w:rsidRPr="0037107F" w:rsidRDefault="006A2208" w:rsidP="00932EA4">
            <w:pPr>
              <w:jc w:val="center"/>
            </w:pPr>
            <w:r w:rsidRPr="0037107F">
              <w:t>7360</w:t>
            </w:r>
          </w:p>
        </w:tc>
      </w:tr>
      <w:tr w:rsidR="004E6A59" w:rsidTr="00932EA4">
        <w:trPr>
          <w:trHeight w:hRule="exact" w:val="384"/>
        </w:trPr>
        <w:tc>
          <w:tcPr>
            <w:tcW w:w="2059" w:type="dxa"/>
            <w:vMerge/>
            <w:tcBorders>
              <w:left w:val="single" w:sz="5" w:space="0" w:color="000000"/>
              <w:right w:val="single" w:sz="5" w:space="0" w:color="000000"/>
            </w:tcBorders>
          </w:tcPr>
          <w:p w:rsidR="00932EA4" w:rsidRPr="0037107F" w:rsidRDefault="00932EA4" w:rsidP="00932EA4">
            <w:pPr>
              <w:jc w:val="both"/>
            </w:pPr>
          </w:p>
        </w:tc>
        <w:tc>
          <w:tcPr>
            <w:tcW w:w="3547" w:type="dxa"/>
            <w:vMerge/>
            <w:tcBorders>
              <w:left w:val="single" w:sz="5" w:space="0" w:color="000000"/>
              <w:right w:val="single" w:sz="5" w:space="0" w:color="000000"/>
            </w:tcBorders>
          </w:tcPr>
          <w:p w:rsidR="00932EA4" w:rsidRPr="0037107F" w:rsidRDefault="00932EA4" w:rsidP="00932EA4">
            <w:pPr>
              <w:jc w:val="both"/>
            </w:pPr>
          </w:p>
        </w:tc>
        <w:tc>
          <w:tcPr>
            <w:tcW w:w="1699" w:type="dxa"/>
            <w:tcBorders>
              <w:top w:val="single" w:sz="5" w:space="0" w:color="000000"/>
              <w:left w:val="single" w:sz="5" w:space="0" w:color="000000"/>
              <w:bottom w:val="single" w:sz="5" w:space="0" w:color="000000"/>
              <w:right w:val="single" w:sz="5" w:space="0" w:color="000000"/>
            </w:tcBorders>
          </w:tcPr>
          <w:p w:rsidR="00932EA4" w:rsidRPr="0037107F" w:rsidRDefault="006A2208" w:rsidP="00932EA4">
            <w:pPr>
              <w:pStyle w:val="TableParagraph"/>
              <w:ind w:left="104"/>
              <w:jc w:val="both"/>
              <w:rPr>
                <w:rFonts w:ascii="Times New Roman" w:eastAsia="Times New Roman" w:hAnsi="Times New Roman" w:cs="Times New Roman"/>
                <w:sz w:val="24"/>
                <w:szCs w:val="24"/>
                <w:lang w:val="ru-RU"/>
              </w:rPr>
            </w:pPr>
            <w:r w:rsidRPr="0037107F">
              <w:rPr>
                <w:rFonts w:ascii="Times New Roman" w:hAnsi="Times New Roman" w:cs="Times New Roman"/>
                <w:spacing w:val="1"/>
                <w:sz w:val="24"/>
                <w:szCs w:val="24"/>
                <w:lang w:val="ru-RU"/>
              </w:rPr>
              <w:t>оқытушылар құрамы</w:t>
            </w:r>
          </w:p>
        </w:tc>
        <w:tc>
          <w:tcPr>
            <w:tcW w:w="2335" w:type="dxa"/>
            <w:vMerge/>
            <w:tcBorders>
              <w:left w:val="single" w:sz="5" w:space="0" w:color="000000"/>
              <w:right w:val="single" w:sz="5" w:space="0" w:color="000000"/>
            </w:tcBorders>
            <w:vAlign w:val="center"/>
          </w:tcPr>
          <w:p w:rsidR="00932EA4" w:rsidRPr="0037107F" w:rsidRDefault="00932EA4" w:rsidP="00932EA4">
            <w:pPr>
              <w:jc w:val="center"/>
            </w:pPr>
          </w:p>
        </w:tc>
      </w:tr>
      <w:tr w:rsidR="004E6A59" w:rsidTr="00932EA4">
        <w:trPr>
          <w:trHeight w:hRule="exact" w:val="331"/>
        </w:trPr>
        <w:tc>
          <w:tcPr>
            <w:tcW w:w="2059" w:type="dxa"/>
            <w:vMerge/>
            <w:tcBorders>
              <w:left w:val="single" w:sz="5" w:space="0" w:color="000000"/>
              <w:right w:val="single" w:sz="5" w:space="0" w:color="000000"/>
            </w:tcBorders>
          </w:tcPr>
          <w:p w:rsidR="00932EA4" w:rsidRPr="0037107F" w:rsidRDefault="00932EA4" w:rsidP="00932EA4">
            <w:pPr>
              <w:jc w:val="both"/>
            </w:pPr>
          </w:p>
        </w:tc>
        <w:tc>
          <w:tcPr>
            <w:tcW w:w="3547" w:type="dxa"/>
            <w:vMerge/>
            <w:tcBorders>
              <w:left w:val="single" w:sz="5" w:space="0" w:color="000000"/>
              <w:bottom w:val="single" w:sz="5" w:space="0" w:color="000000"/>
              <w:right w:val="single" w:sz="5" w:space="0" w:color="000000"/>
            </w:tcBorders>
          </w:tcPr>
          <w:p w:rsidR="00932EA4" w:rsidRPr="0037107F" w:rsidRDefault="00932EA4" w:rsidP="00932EA4">
            <w:pPr>
              <w:jc w:val="both"/>
            </w:pPr>
          </w:p>
        </w:tc>
        <w:tc>
          <w:tcPr>
            <w:tcW w:w="1699" w:type="dxa"/>
            <w:tcBorders>
              <w:top w:val="single" w:sz="5" w:space="0" w:color="000000"/>
              <w:left w:val="single" w:sz="5" w:space="0" w:color="000000"/>
              <w:bottom w:val="single" w:sz="5" w:space="0" w:color="000000"/>
              <w:right w:val="single" w:sz="5" w:space="0" w:color="000000"/>
            </w:tcBorders>
          </w:tcPr>
          <w:p w:rsidR="00932EA4" w:rsidRPr="0037107F" w:rsidRDefault="006A2208" w:rsidP="00932EA4">
            <w:pPr>
              <w:pStyle w:val="TableParagraph"/>
              <w:ind w:left="104"/>
              <w:jc w:val="both"/>
              <w:rPr>
                <w:rFonts w:ascii="Times New Roman" w:eastAsia="Times New Roman" w:hAnsi="Times New Roman" w:cs="Times New Roman"/>
                <w:sz w:val="24"/>
                <w:szCs w:val="24"/>
              </w:rPr>
            </w:pPr>
            <w:r w:rsidRPr="0037107F">
              <w:rPr>
                <w:rFonts w:ascii="Times New Roman" w:hAnsi="Times New Roman" w:cs="Times New Roman"/>
                <w:sz w:val="24"/>
                <w:szCs w:val="24"/>
              </w:rPr>
              <w:t>қызметкерлер</w:t>
            </w:r>
          </w:p>
        </w:tc>
        <w:tc>
          <w:tcPr>
            <w:tcW w:w="2335" w:type="dxa"/>
            <w:vMerge/>
            <w:tcBorders>
              <w:left w:val="single" w:sz="5" w:space="0" w:color="000000"/>
              <w:bottom w:val="single" w:sz="5" w:space="0" w:color="000000"/>
              <w:right w:val="single" w:sz="5" w:space="0" w:color="000000"/>
            </w:tcBorders>
            <w:vAlign w:val="center"/>
          </w:tcPr>
          <w:p w:rsidR="00932EA4" w:rsidRPr="0037107F" w:rsidRDefault="00932EA4" w:rsidP="00932EA4">
            <w:pPr>
              <w:jc w:val="center"/>
            </w:pPr>
          </w:p>
        </w:tc>
      </w:tr>
      <w:tr w:rsidR="004E6A59" w:rsidTr="00932EA4">
        <w:trPr>
          <w:trHeight w:hRule="exact" w:val="336"/>
        </w:trPr>
        <w:tc>
          <w:tcPr>
            <w:tcW w:w="2059" w:type="dxa"/>
            <w:vMerge/>
            <w:tcBorders>
              <w:left w:val="single" w:sz="5" w:space="0" w:color="000000"/>
              <w:right w:val="single" w:sz="5" w:space="0" w:color="000000"/>
            </w:tcBorders>
          </w:tcPr>
          <w:p w:rsidR="00932EA4" w:rsidRPr="0037107F" w:rsidRDefault="00932EA4" w:rsidP="00932EA4">
            <w:pPr>
              <w:jc w:val="both"/>
            </w:pPr>
          </w:p>
        </w:tc>
        <w:tc>
          <w:tcPr>
            <w:tcW w:w="3547" w:type="dxa"/>
            <w:vMerge w:val="restart"/>
            <w:tcBorders>
              <w:top w:val="single" w:sz="5" w:space="0" w:color="000000"/>
              <w:left w:val="single" w:sz="5" w:space="0" w:color="000000"/>
              <w:right w:val="single" w:sz="5" w:space="0" w:color="000000"/>
            </w:tcBorders>
          </w:tcPr>
          <w:p w:rsidR="00932EA4" w:rsidRPr="00977B4C" w:rsidRDefault="006A2208" w:rsidP="00932EA4">
            <w:pPr>
              <w:pStyle w:val="TableParagraph"/>
              <w:ind w:left="104" w:right="101"/>
              <w:jc w:val="both"/>
              <w:rPr>
                <w:rFonts w:ascii="Times New Roman" w:eastAsia="Times New Roman" w:hAnsi="Times New Roman" w:cs="Times New Roman"/>
                <w:sz w:val="24"/>
                <w:szCs w:val="24"/>
              </w:rPr>
            </w:pPr>
            <w:r w:rsidRPr="00977B4C">
              <w:rPr>
                <w:rFonts w:ascii="Times New Roman" w:hAnsi="Times New Roman" w:cs="Times New Roman"/>
                <w:sz w:val="24"/>
                <w:szCs w:val="24"/>
              </w:rPr>
              <w:t>жылына шығарылатын кітаптардың орташа саны</w:t>
            </w:r>
          </w:p>
        </w:tc>
        <w:tc>
          <w:tcPr>
            <w:tcW w:w="1699" w:type="dxa"/>
            <w:tcBorders>
              <w:top w:val="single" w:sz="5" w:space="0" w:color="000000"/>
              <w:left w:val="single" w:sz="5" w:space="0" w:color="000000"/>
              <w:bottom w:val="single" w:sz="5" w:space="0" w:color="000000"/>
              <w:right w:val="single" w:sz="5" w:space="0" w:color="000000"/>
            </w:tcBorders>
          </w:tcPr>
          <w:p w:rsidR="00932EA4" w:rsidRPr="0037107F" w:rsidRDefault="006A2208" w:rsidP="00932EA4">
            <w:pPr>
              <w:pStyle w:val="TableParagraph"/>
              <w:ind w:left="104"/>
              <w:jc w:val="both"/>
              <w:rPr>
                <w:rFonts w:ascii="Times New Roman" w:eastAsia="Times New Roman" w:hAnsi="Times New Roman" w:cs="Times New Roman"/>
                <w:sz w:val="24"/>
                <w:szCs w:val="24"/>
              </w:rPr>
            </w:pPr>
            <w:r w:rsidRPr="0037107F">
              <w:rPr>
                <w:rFonts w:ascii="Times New Roman" w:hAnsi="Times New Roman" w:cs="Times New Roman"/>
                <w:sz w:val="24"/>
                <w:szCs w:val="24"/>
              </w:rPr>
              <w:t>студенттер</w:t>
            </w:r>
          </w:p>
        </w:tc>
        <w:tc>
          <w:tcPr>
            <w:tcW w:w="2335" w:type="dxa"/>
            <w:vMerge w:val="restart"/>
            <w:tcBorders>
              <w:top w:val="single" w:sz="5" w:space="0" w:color="000000"/>
              <w:left w:val="single" w:sz="5" w:space="0" w:color="000000"/>
              <w:right w:val="single" w:sz="5" w:space="0" w:color="000000"/>
            </w:tcBorders>
            <w:vAlign w:val="center"/>
          </w:tcPr>
          <w:p w:rsidR="00932EA4" w:rsidRPr="0037107F" w:rsidRDefault="006A2208" w:rsidP="00932EA4">
            <w:pPr>
              <w:jc w:val="center"/>
            </w:pPr>
            <w:r w:rsidRPr="0037107F">
              <w:t>55360</w:t>
            </w:r>
          </w:p>
        </w:tc>
      </w:tr>
      <w:tr w:rsidR="004E6A59" w:rsidTr="00932EA4">
        <w:trPr>
          <w:trHeight w:hRule="exact" w:val="350"/>
        </w:trPr>
        <w:tc>
          <w:tcPr>
            <w:tcW w:w="2059" w:type="dxa"/>
            <w:vMerge/>
            <w:tcBorders>
              <w:left w:val="single" w:sz="5" w:space="0" w:color="000000"/>
              <w:right w:val="single" w:sz="5" w:space="0" w:color="000000"/>
            </w:tcBorders>
          </w:tcPr>
          <w:p w:rsidR="00932EA4" w:rsidRPr="0037107F" w:rsidRDefault="00932EA4" w:rsidP="00932EA4">
            <w:pPr>
              <w:jc w:val="both"/>
            </w:pPr>
          </w:p>
        </w:tc>
        <w:tc>
          <w:tcPr>
            <w:tcW w:w="3547" w:type="dxa"/>
            <w:vMerge/>
            <w:tcBorders>
              <w:left w:val="single" w:sz="5" w:space="0" w:color="000000"/>
              <w:right w:val="single" w:sz="5" w:space="0" w:color="000000"/>
            </w:tcBorders>
          </w:tcPr>
          <w:p w:rsidR="00932EA4" w:rsidRPr="0037107F" w:rsidRDefault="00932EA4" w:rsidP="00932EA4">
            <w:pPr>
              <w:jc w:val="both"/>
            </w:pPr>
          </w:p>
        </w:tc>
        <w:tc>
          <w:tcPr>
            <w:tcW w:w="1699" w:type="dxa"/>
            <w:tcBorders>
              <w:top w:val="single" w:sz="5" w:space="0" w:color="000000"/>
              <w:left w:val="single" w:sz="5" w:space="0" w:color="000000"/>
              <w:bottom w:val="single" w:sz="5" w:space="0" w:color="000000"/>
              <w:right w:val="single" w:sz="5" w:space="0" w:color="000000"/>
            </w:tcBorders>
          </w:tcPr>
          <w:p w:rsidR="00932EA4" w:rsidRPr="0037107F" w:rsidRDefault="006A2208" w:rsidP="00932EA4">
            <w:pPr>
              <w:pStyle w:val="TableParagraph"/>
              <w:ind w:left="104"/>
              <w:jc w:val="both"/>
              <w:rPr>
                <w:rFonts w:ascii="Times New Roman" w:eastAsia="Times New Roman" w:hAnsi="Times New Roman" w:cs="Times New Roman"/>
                <w:sz w:val="24"/>
                <w:szCs w:val="24"/>
                <w:lang w:val="ru-RU"/>
              </w:rPr>
            </w:pPr>
            <w:r w:rsidRPr="0037107F">
              <w:rPr>
                <w:rFonts w:ascii="Times New Roman" w:hAnsi="Times New Roman" w:cs="Times New Roman"/>
                <w:spacing w:val="1"/>
                <w:sz w:val="24"/>
                <w:szCs w:val="24"/>
                <w:lang w:val="ru-RU"/>
              </w:rPr>
              <w:t>оқытушылар құрамы</w:t>
            </w:r>
          </w:p>
        </w:tc>
        <w:tc>
          <w:tcPr>
            <w:tcW w:w="2335" w:type="dxa"/>
            <w:vMerge/>
            <w:tcBorders>
              <w:left w:val="single" w:sz="5" w:space="0" w:color="000000"/>
              <w:right w:val="single" w:sz="5" w:space="0" w:color="000000"/>
            </w:tcBorders>
            <w:vAlign w:val="center"/>
          </w:tcPr>
          <w:p w:rsidR="00932EA4" w:rsidRPr="0037107F" w:rsidRDefault="00932EA4" w:rsidP="00932EA4">
            <w:pPr>
              <w:jc w:val="center"/>
            </w:pPr>
          </w:p>
        </w:tc>
      </w:tr>
      <w:tr w:rsidR="004E6A59" w:rsidTr="00932EA4">
        <w:trPr>
          <w:trHeight w:hRule="exact" w:val="331"/>
        </w:trPr>
        <w:tc>
          <w:tcPr>
            <w:tcW w:w="2059" w:type="dxa"/>
            <w:vMerge/>
            <w:tcBorders>
              <w:left w:val="single" w:sz="5" w:space="0" w:color="000000"/>
              <w:right w:val="single" w:sz="5" w:space="0" w:color="000000"/>
            </w:tcBorders>
          </w:tcPr>
          <w:p w:rsidR="00932EA4" w:rsidRPr="0037107F" w:rsidRDefault="00932EA4" w:rsidP="00932EA4">
            <w:pPr>
              <w:jc w:val="both"/>
            </w:pPr>
          </w:p>
        </w:tc>
        <w:tc>
          <w:tcPr>
            <w:tcW w:w="3547" w:type="dxa"/>
            <w:vMerge/>
            <w:tcBorders>
              <w:left w:val="single" w:sz="5" w:space="0" w:color="000000"/>
              <w:bottom w:val="single" w:sz="5" w:space="0" w:color="000000"/>
              <w:right w:val="single" w:sz="5" w:space="0" w:color="000000"/>
            </w:tcBorders>
          </w:tcPr>
          <w:p w:rsidR="00932EA4" w:rsidRPr="0037107F" w:rsidRDefault="00932EA4" w:rsidP="00932EA4">
            <w:pPr>
              <w:jc w:val="both"/>
            </w:pPr>
          </w:p>
        </w:tc>
        <w:tc>
          <w:tcPr>
            <w:tcW w:w="1699" w:type="dxa"/>
            <w:tcBorders>
              <w:top w:val="single" w:sz="5" w:space="0" w:color="000000"/>
              <w:left w:val="single" w:sz="5" w:space="0" w:color="000000"/>
              <w:bottom w:val="single" w:sz="5" w:space="0" w:color="000000"/>
              <w:right w:val="single" w:sz="5" w:space="0" w:color="000000"/>
            </w:tcBorders>
          </w:tcPr>
          <w:p w:rsidR="00932EA4" w:rsidRPr="0037107F" w:rsidRDefault="006A2208" w:rsidP="00932EA4">
            <w:pPr>
              <w:pStyle w:val="TableParagraph"/>
              <w:ind w:left="104"/>
              <w:jc w:val="both"/>
              <w:rPr>
                <w:rFonts w:ascii="Times New Roman" w:eastAsia="Times New Roman" w:hAnsi="Times New Roman" w:cs="Times New Roman"/>
                <w:sz w:val="24"/>
                <w:szCs w:val="24"/>
              </w:rPr>
            </w:pPr>
            <w:r w:rsidRPr="0037107F">
              <w:rPr>
                <w:rFonts w:ascii="Times New Roman" w:hAnsi="Times New Roman" w:cs="Times New Roman"/>
                <w:sz w:val="24"/>
                <w:szCs w:val="24"/>
              </w:rPr>
              <w:t>қызметкерлер</w:t>
            </w:r>
          </w:p>
        </w:tc>
        <w:tc>
          <w:tcPr>
            <w:tcW w:w="2335" w:type="dxa"/>
            <w:vMerge/>
            <w:tcBorders>
              <w:left w:val="single" w:sz="5" w:space="0" w:color="000000"/>
              <w:bottom w:val="single" w:sz="5" w:space="0" w:color="000000"/>
              <w:right w:val="single" w:sz="5" w:space="0" w:color="000000"/>
            </w:tcBorders>
            <w:vAlign w:val="center"/>
          </w:tcPr>
          <w:p w:rsidR="00932EA4" w:rsidRPr="0037107F" w:rsidRDefault="00932EA4" w:rsidP="00932EA4">
            <w:pPr>
              <w:jc w:val="center"/>
            </w:pPr>
          </w:p>
        </w:tc>
      </w:tr>
      <w:tr w:rsidR="004E6A59" w:rsidTr="00932EA4">
        <w:trPr>
          <w:trHeight w:hRule="exact" w:val="331"/>
        </w:trPr>
        <w:tc>
          <w:tcPr>
            <w:tcW w:w="2059" w:type="dxa"/>
            <w:vMerge/>
            <w:tcBorders>
              <w:left w:val="single" w:sz="5" w:space="0" w:color="000000"/>
              <w:right w:val="single" w:sz="5" w:space="0" w:color="000000"/>
            </w:tcBorders>
          </w:tcPr>
          <w:p w:rsidR="00932EA4" w:rsidRPr="0037107F" w:rsidRDefault="00932EA4" w:rsidP="00932EA4">
            <w:pPr>
              <w:jc w:val="both"/>
            </w:pPr>
          </w:p>
        </w:tc>
        <w:tc>
          <w:tcPr>
            <w:tcW w:w="3547" w:type="dxa"/>
            <w:vMerge w:val="restart"/>
            <w:tcBorders>
              <w:top w:val="single" w:sz="5" w:space="0" w:color="000000"/>
              <w:left w:val="single" w:sz="5" w:space="0" w:color="000000"/>
              <w:right w:val="single" w:sz="5" w:space="0" w:color="000000"/>
            </w:tcBorders>
          </w:tcPr>
          <w:p w:rsidR="00932EA4" w:rsidRPr="0037107F" w:rsidRDefault="006A2208" w:rsidP="00932EA4">
            <w:pPr>
              <w:pStyle w:val="TableParagraph"/>
              <w:tabs>
                <w:tab w:val="left" w:pos="1242"/>
                <w:tab w:val="left" w:pos="2801"/>
              </w:tabs>
              <w:ind w:left="104" w:right="101"/>
              <w:jc w:val="both"/>
              <w:rPr>
                <w:rFonts w:ascii="Times New Roman" w:eastAsia="Times New Roman" w:hAnsi="Times New Roman" w:cs="Times New Roman"/>
                <w:sz w:val="24"/>
                <w:szCs w:val="24"/>
                <w:lang w:val="ru-RU"/>
              </w:rPr>
            </w:pPr>
            <w:r w:rsidRPr="0037107F">
              <w:rPr>
                <w:rFonts w:ascii="Times New Roman" w:hAnsi="Times New Roman" w:cs="Times New Roman"/>
                <w:sz w:val="24"/>
                <w:szCs w:val="24"/>
                <w:lang w:val="ru-RU"/>
              </w:rPr>
              <w:t>жылына барулардың орташа саны</w:t>
            </w:r>
          </w:p>
        </w:tc>
        <w:tc>
          <w:tcPr>
            <w:tcW w:w="1699" w:type="dxa"/>
            <w:tcBorders>
              <w:top w:val="single" w:sz="5" w:space="0" w:color="000000"/>
              <w:left w:val="single" w:sz="5" w:space="0" w:color="000000"/>
              <w:bottom w:val="single" w:sz="5" w:space="0" w:color="000000"/>
              <w:right w:val="single" w:sz="5" w:space="0" w:color="000000"/>
            </w:tcBorders>
          </w:tcPr>
          <w:p w:rsidR="00932EA4" w:rsidRPr="0037107F" w:rsidRDefault="006A2208" w:rsidP="00932EA4">
            <w:pPr>
              <w:pStyle w:val="TableParagraph"/>
              <w:ind w:left="104"/>
              <w:jc w:val="both"/>
              <w:rPr>
                <w:rFonts w:ascii="Times New Roman" w:eastAsia="Times New Roman" w:hAnsi="Times New Roman" w:cs="Times New Roman"/>
                <w:sz w:val="24"/>
                <w:szCs w:val="24"/>
              </w:rPr>
            </w:pPr>
            <w:r w:rsidRPr="0037107F">
              <w:rPr>
                <w:rFonts w:ascii="Times New Roman" w:hAnsi="Times New Roman" w:cs="Times New Roman"/>
                <w:sz w:val="24"/>
                <w:szCs w:val="24"/>
              </w:rPr>
              <w:t>студенттер</w:t>
            </w:r>
          </w:p>
        </w:tc>
        <w:tc>
          <w:tcPr>
            <w:tcW w:w="2335" w:type="dxa"/>
            <w:vMerge w:val="restart"/>
            <w:tcBorders>
              <w:top w:val="single" w:sz="5" w:space="0" w:color="000000"/>
              <w:left w:val="single" w:sz="5" w:space="0" w:color="000000"/>
              <w:right w:val="single" w:sz="5" w:space="0" w:color="000000"/>
            </w:tcBorders>
            <w:vAlign w:val="center"/>
          </w:tcPr>
          <w:p w:rsidR="00932EA4" w:rsidRPr="0037107F" w:rsidRDefault="006A2208" w:rsidP="00932EA4">
            <w:pPr>
              <w:jc w:val="center"/>
            </w:pPr>
            <w:r w:rsidRPr="0037107F">
              <w:t>24850</w:t>
            </w:r>
          </w:p>
        </w:tc>
      </w:tr>
      <w:tr w:rsidR="004E6A59" w:rsidTr="00932EA4">
        <w:trPr>
          <w:trHeight w:hRule="exact" w:val="336"/>
        </w:trPr>
        <w:tc>
          <w:tcPr>
            <w:tcW w:w="2059" w:type="dxa"/>
            <w:vMerge/>
            <w:tcBorders>
              <w:left w:val="single" w:sz="5" w:space="0" w:color="000000"/>
              <w:right w:val="single" w:sz="5" w:space="0" w:color="000000"/>
            </w:tcBorders>
          </w:tcPr>
          <w:p w:rsidR="00932EA4" w:rsidRPr="0037107F" w:rsidRDefault="00932EA4" w:rsidP="00932EA4">
            <w:pPr>
              <w:jc w:val="both"/>
            </w:pPr>
          </w:p>
        </w:tc>
        <w:tc>
          <w:tcPr>
            <w:tcW w:w="3547" w:type="dxa"/>
            <w:vMerge/>
            <w:tcBorders>
              <w:left w:val="single" w:sz="5" w:space="0" w:color="000000"/>
              <w:right w:val="single" w:sz="5" w:space="0" w:color="000000"/>
            </w:tcBorders>
          </w:tcPr>
          <w:p w:rsidR="00932EA4" w:rsidRPr="0037107F" w:rsidRDefault="00932EA4" w:rsidP="00932EA4">
            <w:pPr>
              <w:jc w:val="both"/>
            </w:pPr>
          </w:p>
        </w:tc>
        <w:tc>
          <w:tcPr>
            <w:tcW w:w="1699" w:type="dxa"/>
            <w:tcBorders>
              <w:top w:val="single" w:sz="5" w:space="0" w:color="000000"/>
              <w:left w:val="single" w:sz="5" w:space="0" w:color="000000"/>
              <w:bottom w:val="single" w:sz="5" w:space="0" w:color="000000"/>
              <w:right w:val="single" w:sz="5" w:space="0" w:color="000000"/>
            </w:tcBorders>
          </w:tcPr>
          <w:p w:rsidR="00932EA4" w:rsidRPr="0037107F" w:rsidRDefault="006A2208" w:rsidP="00932EA4">
            <w:pPr>
              <w:pStyle w:val="TableParagraph"/>
              <w:ind w:left="104"/>
              <w:jc w:val="both"/>
              <w:rPr>
                <w:rFonts w:ascii="Times New Roman" w:eastAsia="Times New Roman" w:hAnsi="Times New Roman" w:cs="Times New Roman"/>
                <w:sz w:val="24"/>
                <w:szCs w:val="24"/>
                <w:lang w:val="ru-RU"/>
              </w:rPr>
            </w:pPr>
            <w:r w:rsidRPr="0037107F">
              <w:rPr>
                <w:rFonts w:ascii="Times New Roman" w:hAnsi="Times New Roman" w:cs="Times New Roman"/>
                <w:spacing w:val="1"/>
                <w:sz w:val="24"/>
                <w:szCs w:val="24"/>
                <w:lang w:val="ru-RU"/>
              </w:rPr>
              <w:t>оқытушылар құрамы</w:t>
            </w:r>
          </w:p>
        </w:tc>
        <w:tc>
          <w:tcPr>
            <w:tcW w:w="2335" w:type="dxa"/>
            <w:vMerge/>
            <w:tcBorders>
              <w:left w:val="single" w:sz="5" w:space="0" w:color="000000"/>
              <w:right w:val="single" w:sz="5" w:space="0" w:color="000000"/>
            </w:tcBorders>
          </w:tcPr>
          <w:p w:rsidR="00932EA4" w:rsidRPr="0037107F" w:rsidRDefault="00932EA4" w:rsidP="00932EA4">
            <w:pPr>
              <w:jc w:val="both"/>
            </w:pPr>
          </w:p>
        </w:tc>
      </w:tr>
      <w:tr w:rsidR="004E6A59" w:rsidTr="00932EA4">
        <w:trPr>
          <w:trHeight w:hRule="exact" w:val="331"/>
        </w:trPr>
        <w:tc>
          <w:tcPr>
            <w:tcW w:w="2059" w:type="dxa"/>
            <w:vMerge/>
            <w:tcBorders>
              <w:left w:val="single" w:sz="5" w:space="0" w:color="000000"/>
              <w:bottom w:val="single" w:sz="5" w:space="0" w:color="000000"/>
              <w:right w:val="single" w:sz="5" w:space="0" w:color="000000"/>
            </w:tcBorders>
          </w:tcPr>
          <w:p w:rsidR="00932EA4" w:rsidRPr="0037107F" w:rsidRDefault="00932EA4" w:rsidP="00932EA4">
            <w:pPr>
              <w:jc w:val="both"/>
            </w:pPr>
          </w:p>
        </w:tc>
        <w:tc>
          <w:tcPr>
            <w:tcW w:w="3547" w:type="dxa"/>
            <w:vMerge/>
            <w:tcBorders>
              <w:left w:val="single" w:sz="5" w:space="0" w:color="000000"/>
              <w:bottom w:val="single" w:sz="5" w:space="0" w:color="000000"/>
              <w:right w:val="single" w:sz="5" w:space="0" w:color="000000"/>
            </w:tcBorders>
          </w:tcPr>
          <w:p w:rsidR="00932EA4" w:rsidRPr="0037107F" w:rsidRDefault="00932EA4" w:rsidP="00932EA4">
            <w:pPr>
              <w:jc w:val="both"/>
            </w:pPr>
          </w:p>
        </w:tc>
        <w:tc>
          <w:tcPr>
            <w:tcW w:w="1699" w:type="dxa"/>
            <w:tcBorders>
              <w:top w:val="single" w:sz="5" w:space="0" w:color="000000"/>
              <w:left w:val="single" w:sz="5" w:space="0" w:color="000000"/>
              <w:bottom w:val="single" w:sz="5" w:space="0" w:color="000000"/>
              <w:right w:val="single" w:sz="5" w:space="0" w:color="000000"/>
            </w:tcBorders>
          </w:tcPr>
          <w:p w:rsidR="00932EA4" w:rsidRPr="0037107F" w:rsidRDefault="006A2208" w:rsidP="00932EA4">
            <w:pPr>
              <w:pStyle w:val="TableParagraph"/>
              <w:ind w:left="104"/>
              <w:jc w:val="both"/>
              <w:rPr>
                <w:rFonts w:ascii="Times New Roman" w:eastAsia="Times New Roman" w:hAnsi="Times New Roman" w:cs="Times New Roman"/>
                <w:sz w:val="24"/>
                <w:szCs w:val="24"/>
              </w:rPr>
            </w:pPr>
            <w:r w:rsidRPr="0037107F">
              <w:rPr>
                <w:rFonts w:ascii="Times New Roman" w:hAnsi="Times New Roman" w:cs="Times New Roman"/>
                <w:sz w:val="24"/>
                <w:szCs w:val="24"/>
              </w:rPr>
              <w:t>қызметкерлер</w:t>
            </w:r>
          </w:p>
        </w:tc>
        <w:tc>
          <w:tcPr>
            <w:tcW w:w="2335" w:type="dxa"/>
            <w:vMerge/>
            <w:tcBorders>
              <w:left w:val="single" w:sz="5" w:space="0" w:color="000000"/>
              <w:bottom w:val="single" w:sz="5" w:space="0" w:color="000000"/>
              <w:right w:val="single" w:sz="5" w:space="0" w:color="000000"/>
            </w:tcBorders>
          </w:tcPr>
          <w:p w:rsidR="00932EA4" w:rsidRPr="0037107F" w:rsidRDefault="00932EA4" w:rsidP="00932EA4">
            <w:pPr>
              <w:jc w:val="both"/>
            </w:pPr>
          </w:p>
        </w:tc>
      </w:tr>
    </w:tbl>
    <w:p w:rsidR="00932EA4" w:rsidRPr="0037107F" w:rsidRDefault="00932EA4" w:rsidP="00932EA4">
      <w:pPr>
        <w:jc w:val="both"/>
        <w:rPr>
          <w:rFonts w:eastAsia="Times New Roman"/>
          <w:b/>
          <w:bCs/>
        </w:rPr>
      </w:pPr>
    </w:p>
    <w:p w:rsidR="00932EA4" w:rsidRPr="0037107F" w:rsidRDefault="00932EA4" w:rsidP="00932EA4">
      <w:pPr>
        <w:jc w:val="both"/>
        <w:rPr>
          <w:rFonts w:eastAsia="Times New Roman"/>
          <w:b/>
          <w:bCs/>
        </w:rPr>
      </w:pPr>
    </w:p>
    <w:p w:rsidR="00932EA4" w:rsidRPr="0037107F" w:rsidRDefault="006A2208" w:rsidP="00932EA4">
      <w:pPr>
        <w:pStyle w:val="a3"/>
        <w:tabs>
          <w:tab w:val="left" w:pos="851"/>
        </w:tabs>
        <w:ind w:left="567"/>
        <w:jc w:val="both"/>
        <w:rPr>
          <w:rFonts w:ascii="Times New Roman" w:hAnsi="Times New Roman"/>
          <w:sz w:val="24"/>
          <w:szCs w:val="24"/>
        </w:rPr>
      </w:pPr>
      <w:r w:rsidRPr="0037107F">
        <w:rPr>
          <w:rFonts w:ascii="Times New Roman" w:hAnsi="Times New Roman"/>
          <w:sz w:val="24"/>
          <w:szCs w:val="24"/>
        </w:rPr>
        <w:t>Кесте 4. Студенттер жатақханалары</w:t>
      </w:r>
    </w:p>
    <w:p w:rsidR="00932EA4" w:rsidRPr="0037107F" w:rsidRDefault="00932EA4" w:rsidP="00932EA4">
      <w:pPr>
        <w:pStyle w:val="a3"/>
        <w:tabs>
          <w:tab w:val="left" w:pos="851"/>
        </w:tabs>
        <w:ind w:left="567"/>
        <w:jc w:val="both"/>
        <w:rPr>
          <w:rFonts w:ascii="Times New Roman" w:eastAsia="Times New Roman" w:hAnsi="Times New Roman"/>
          <w:sz w:val="24"/>
          <w:szCs w:val="24"/>
        </w:rPr>
      </w:pPr>
    </w:p>
    <w:tbl>
      <w:tblPr>
        <w:tblW w:w="10076" w:type="dxa"/>
        <w:tblInd w:w="-136" w:type="dxa"/>
        <w:tblLayout w:type="fixed"/>
        <w:tblLook w:val="01E0" w:firstRow="1" w:lastRow="1" w:firstColumn="1" w:lastColumn="1" w:noHBand="0" w:noVBand="0"/>
      </w:tblPr>
      <w:tblGrid>
        <w:gridCol w:w="1349"/>
        <w:gridCol w:w="1032"/>
        <w:gridCol w:w="1623"/>
        <w:gridCol w:w="992"/>
        <w:gridCol w:w="1152"/>
        <w:gridCol w:w="2109"/>
        <w:gridCol w:w="993"/>
        <w:gridCol w:w="826"/>
      </w:tblGrid>
      <w:tr w:rsidR="004E6A59" w:rsidTr="00932EA4">
        <w:trPr>
          <w:trHeight w:hRule="exact" w:val="653"/>
        </w:trPr>
        <w:tc>
          <w:tcPr>
            <w:tcW w:w="1349" w:type="dxa"/>
            <w:vMerge w:val="restart"/>
            <w:tcBorders>
              <w:top w:val="single" w:sz="5" w:space="0" w:color="000000"/>
              <w:left w:val="single" w:sz="5" w:space="0" w:color="000000"/>
              <w:right w:val="single" w:sz="5" w:space="0" w:color="000000"/>
            </w:tcBorders>
          </w:tcPr>
          <w:p w:rsidR="00932EA4" w:rsidRPr="0037107F" w:rsidRDefault="006A2208" w:rsidP="00932EA4">
            <w:pPr>
              <w:pStyle w:val="TableParagraph"/>
              <w:ind w:left="136" w:right="133" w:hanging="1"/>
              <w:jc w:val="both"/>
              <w:rPr>
                <w:rFonts w:ascii="Times New Roman" w:hAnsi="Times New Roman" w:cs="Times New Roman"/>
                <w:sz w:val="24"/>
                <w:szCs w:val="24"/>
              </w:rPr>
            </w:pPr>
            <w:r w:rsidRPr="0037107F">
              <w:rPr>
                <w:rFonts w:ascii="Times New Roman" w:hAnsi="Times New Roman" w:cs="Times New Roman"/>
                <w:sz w:val="24"/>
                <w:szCs w:val="24"/>
              </w:rPr>
              <w:t>Жатақхана нөмірі/атауы</w:t>
            </w:r>
          </w:p>
        </w:tc>
        <w:tc>
          <w:tcPr>
            <w:tcW w:w="1032" w:type="dxa"/>
            <w:vMerge w:val="restart"/>
            <w:tcBorders>
              <w:top w:val="single" w:sz="5" w:space="0" w:color="000000"/>
              <w:left w:val="single" w:sz="5" w:space="0" w:color="000000"/>
              <w:right w:val="single" w:sz="5" w:space="0" w:color="000000"/>
            </w:tcBorders>
          </w:tcPr>
          <w:p w:rsidR="00932EA4" w:rsidRPr="0037107F" w:rsidRDefault="006A2208" w:rsidP="00932EA4">
            <w:pPr>
              <w:pStyle w:val="TableParagraph"/>
              <w:ind w:left="101" w:right="104"/>
              <w:jc w:val="both"/>
              <w:rPr>
                <w:rFonts w:ascii="Times New Roman" w:hAnsi="Times New Roman" w:cs="Times New Roman"/>
                <w:sz w:val="24"/>
                <w:szCs w:val="24"/>
              </w:rPr>
            </w:pPr>
            <w:r w:rsidRPr="0037107F">
              <w:rPr>
                <w:rFonts w:ascii="Times New Roman" w:hAnsi="Times New Roman" w:cs="Times New Roman"/>
                <w:sz w:val="24"/>
                <w:szCs w:val="24"/>
              </w:rPr>
              <w:t>Жалпы ауданы (м2)</w:t>
            </w:r>
          </w:p>
        </w:tc>
        <w:tc>
          <w:tcPr>
            <w:tcW w:w="1623" w:type="dxa"/>
            <w:vMerge w:val="restart"/>
            <w:tcBorders>
              <w:top w:val="single" w:sz="5" w:space="0" w:color="000000"/>
              <w:left w:val="single" w:sz="5" w:space="0" w:color="000000"/>
              <w:right w:val="single" w:sz="5" w:space="0" w:color="000000"/>
            </w:tcBorders>
          </w:tcPr>
          <w:p w:rsidR="00932EA4" w:rsidRPr="0037107F" w:rsidRDefault="00932EA4" w:rsidP="00932EA4">
            <w:pPr>
              <w:pStyle w:val="TableParagraph"/>
              <w:jc w:val="both"/>
              <w:rPr>
                <w:rFonts w:ascii="Times New Roman" w:hAnsi="Times New Roman" w:cs="Times New Roman"/>
                <w:sz w:val="24"/>
                <w:szCs w:val="24"/>
                <w:lang w:val="ru-RU"/>
              </w:rPr>
            </w:pPr>
          </w:p>
          <w:p w:rsidR="00932EA4" w:rsidRPr="0037107F" w:rsidRDefault="006A2208" w:rsidP="00932EA4">
            <w:pPr>
              <w:pStyle w:val="TableParagraph"/>
              <w:ind w:left="153" w:right="144" w:hanging="1"/>
              <w:jc w:val="both"/>
              <w:rPr>
                <w:rFonts w:ascii="Times New Roman" w:hAnsi="Times New Roman" w:cs="Times New Roman"/>
                <w:sz w:val="24"/>
                <w:szCs w:val="24"/>
                <w:lang w:val="ru-RU"/>
              </w:rPr>
            </w:pPr>
            <w:r w:rsidRPr="0037107F">
              <w:rPr>
                <w:rFonts w:ascii="Times New Roman" w:hAnsi="Times New Roman" w:cs="Times New Roman"/>
                <w:sz w:val="24"/>
                <w:szCs w:val="24"/>
                <w:lang w:val="ru-RU"/>
              </w:rPr>
              <w:t>Пайдалануға берілген жылы</w:t>
            </w:r>
          </w:p>
        </w:tc>
        <w:tc>
          <w:tcPr>
            <w:tcW w:w="992" w:type="dxa"/>
            <w:vMerge w:val="restart"/>
            <w:tcBorders>
              <w:top w:val="single" w:sz="5" w:space="0" w:color="000000"/>
              <w:left w:val="single" w:sz="5" w:space="0" w:color="000000"/>
              <w:right w:val="single" w:sz="5" w:space="0" w:color="000000"/>
            </w:tcBorders>
          </w:tcPr>
          <w:p w:rsidR="00932EA4" w:rsidRPr="0037107F" w:rsidRDefault="00932EA4" w:rsidP="00932EA4">
            <w:pPr>
              <w:pStyle w:val="TableParagraph"/>
              <w:jc w:val="both"/>
              <w:rPr>
                <w:rFonts w:ascii="Times New Roman" w:hAnsi="Times New Roman" w:cs="Times New Roman"/>
                <w:sz w:val="24"/>
                <w:szCs w:val="24"/>
                <w:lang w:val="ru-RU"/>
              </w:rPr>
            </w:pPr>
          </w:p>
          <w:p w:rsidR="00932EA4" w:rsidRPr="0037107F" w:rsidRDefault="006A2208" w:rsidP="00932EA4">
            <w:pPr>
              <w:pStyle w:val="TableParagraph"/>
              <w:ind w:left="186" w:right="178" w:hanging="1"/>
              <w:jc w:val="both"/>
              <w:rPr>
                <w:rFonts w:ascii="Times New Roman" w:hAnsi="Times New Roman" w:cs="Times New Roman"/>
                <w:sz w:val="24"/>
                <w:szCs w:val="24"/>
              </w:rPr>
            </w:pPr>
            <w:r w:rsidRPr="0037107F">
              <w:rPr>
                <w:rFonts w:ascii="Times New Roman" w:hAnsi="Times New Roman" w:cs="Times New Roman"/>
                <w:sz w:val="24"/>
                <w:szCs w:val="24"/>
              </w:rPr>
              <w:t>Ғимарат түрі</w:t>
            </w:r>
          </w:p>
        </w:tc>
        <w:tc>
          <w:tcPr>
            <w:tcW w:w="3261" w:type="dxa"/>
            <w:gridSpan w:val="2"/>
            <w:tcBorders>
              <w:top w:val="single" w:sz="5" w:space="0" w:color="000000"/>
              <w:left w:val="single" w:sz="5" w:space="0" w:color="000000"/>
              <w:bottom w:val="single" w:sz="5" w:space="0" w:color="000000"/>
              <w:right w:val="single" w:sz="5" w:space="0" w:color="000000"/>
            </w:tcBorders>
          </w:tcPr>
          <w:p w:rsidR="00932EA4" w:rsidRPr="0037107F" w:rsidRDefault="006A2208" w:rsidP="00932EA4">
            <w:pPr>
              <w:pStyle w:val="TableParagraph"/>
              <w:ind w:left="649" w:right="185" w:hanging="459"/>
              <w:jc w:val="both"/>
              <w:rPr>
                <w:rFonts w:ascii="Times New Roman" w:hAnsi="Times New Roman" w:cs="Times New Roman"/>
                <w:sz w:val="24"/>
                <w:szCs w:val="24"/>
              </w:rPr>
            </w:pPr>
            <w:r w:rsidRPr="0037107F">
              <w:rPr>
                <w:rFonts w:ascii="Times New Roman" w:hAnsi="Times New Roman" w:cs="Times New Roman"/>
                <w:sz w:val="24"/>
                <w:szCs w:val="24"/>
              </w:rPr>
              <w:t>Жөндеу жылы</w:t>
            </w:r>
          </w:p>
        </w:tc>
        <w:tc>
          <w:tcPr>
            <w:tcW w:w="993" w:type="dxa"/>
            <w:vMerge w:val="restart"/>
            <w:tcBorders>
              <w:top w:val="single" w:sz="5" w:space="0" w:color="000000"/>
              <w:left w:val="single" w:sz="5" w:space="0" w:color="000000"/>
              <w:right w:val="single" w:sz="5" w:space="0" w:color="000000"/>
            </w:tcBorders>
          </w:tcPr>
          <w:p w:rsidR="00932EA4" w:rsidRPr="0037107F" w:rsidRDefault="00932EA4" w:rsidP="00932EA4">
            <w:pPr>
              <w:pStyle w:val="TableParagraph"/>
              <w:jc w:val="both"/>
              <w:rPr>
                <w:rFonts w:ascii="Times New Roman" w:hAnsi="Times New Roman" w:cs="Times New Roman"/>
                <w:sz w:val="24"/>
                <w:szCs w:val="24"/>
              </w:rPr>
            </w:pPr>
          </w:p>
          <w:p w:rsidR="00932EA4" w:rsidRPr="0037107F" w:rsidRDefault="006A2208" w:rsidP="00932EA4">
            <w:pPr>
              <w:pStyle w:val="TableParagraph"/>
              <w:ind w:left="360" w:right="212" w:hanging="360"/>
              <w:rPr>
                <w:rFonts w:ascii="Times New Roman" w:hAnsi="Times New Roman" w:cs="Times New Roman"/>
                <w:sz w:val="24"/>
                <w:szCs w:val="24"/>
              </w:rPr>
            </w:pPr>
            <w:r w:rsidRPr="0037107F">
              <w:rPr>
                <w:rFonts w:ascii="Times New Roman" w:hAnsi="Times New Roman" w:cs="Times New Roman"/>
                <w:sz w:val="24"/>
                <w:szCs w:val="24"/>
              </w:rPr>
              <w:t>Орындар саны</w:t>
            </w:r>
          </w:p>
        </w:tc>
        <w:tc>
          <w:tcPr>
            <w:tcW w:w="826" w:type="dxa"/>
            <w:vMerge w:val="restart"/>
            <w:tcBorders>
              <w:top w:val="single" w:sz="5" w:space="0" w:color="000000"/>
              <w:left w:val="single" w:sz="5" w:space="0" w:color="000000"/>
              <w:right w:val="single" w:sz="5" w:space="0" w:color="000000"/>
            </w:tcBorders>
          </w:tcPr>
          <w:p w:rsidR="00932EA4" w:rsidRPr="0037107F" w:rsidRDefault="00932EA4" w:rsidP="00932EA4">
            <w:pPr>
              <w:pStyle w:val="TableParagraph"/>
              <w:jc w:val="both"/>
              <w:rPr>
                <w:rFonts w:ascii="Times New Roman" w:hAnsi="Times New Roman" w:cs="Times New Roman"/>
                <w:sz w:val="24"/>
                <w:szCs w:val="24"/>
              </w:rPr>
            </w:pPr>
          </w:p>
          <w:p w:rsidR="00932EA4" w:rsidRPr="0037107F" w:rsidRDefault="006A2208" w:rsidP="00932EA4">
            <w:pPr>
              <w:pStyle w:val="TableParagraph"/>
              <w:ind w:left="212" w:right="189" w:hanging="15"/>
              <w:jc w:val="both"/>
              <w:rPr>
                <w:rFonts w:ascii="Times New Roman" w:hAnsi="Times New Roman" w:cs="Times New Roman"/>
                <w:sz w:val="24"/>
                <w:szCs w:val="24"/>
              </w:rPr>
            </w:pPr>
            <w:r w:rsidRPr="0037107F">
              <w:rPr>
                <w:rFonts w:ascii="Times New Roman" w:hAnsi="Times New Roman" w:cs="Times New Roman"/>
                <w:sz w:val="24"/>
                <w:szCs w:val="24"/>
              </w:rPr>
              <w:t>Сұраныс мөлшері</w:t>
            </w:r>
          </w:p>
        </w:tc>
      </w:tr>
      <w:tr w:rsidR="004E6A59" w:rsidTr="00932EA4">
        <w:trPr>
          <w:trHeight w:hRule="exact" w:val="979"/>
        </w:trPr>
        <w:tc>
          <w:tcPr>
            <w:tcW w:w="1349" w:type="dxa"/>
            <w:vMerge/>
            <w:tcBorders>
              <w:left w:val="single" w:sz="5" w:space="0" w:color="000000"/>
              <w:bottom w:val="single" w:sz="5" w:space="0" w:color="000000"/>
              <w:right w:val="single" w:sz="5" w:space="0" w:color="000000"/>
            </w:tcBorders>
          </w:tcPr>
          <w:p w:rsidR="00932EA4" w:rsidRPr="0037107F" w:rsidRDefault="00932EA4" w:rsidP="00932EA4">
            <w:pPr>
              <w:jc w:val="both"/>
            </w:pPr>
          </w:p>
        </w:tc>
        <w:tc>
          <w:tcPr>
            <w:tcW w:w="1032" w:type="dxa"/>
            <w:vMerge/>
            <w:tcBorders>
              <w:left w:val="single" w:sz="5" w:space="0" w:color="000000"/>
              <w:bottom w:val="single" w:sz="5" w:space="0" w:color="000000"/>
              <w:right w:val="single" w:sz="5" w:space="0" w:color="000000"/>
            </w:tcBorders>
          </w:tcPr>
          <w:p w:rsidR="00932EA4" w:rsidRPr="0037107F" w:rsidRDefault="00932EA4" w:rsidP="00932EA4">
            <w:pPr>
              <w:jc w:val="both"/>
            </w:pPr>
          </w:p>
        </w:tc>
        <w:tc>
          <w:tcPr>
            <w:tcW w:w="1623" w:type="dxa"/>
            <w:vMerge/>
            <w:tcBorders>
              <w:left w:val="single" w:sz="5" w:space="0" w:color="000000"/>
              <w:bottom w:val="single" w:sz="5" w:space="0" w:color="000000"/>
              <w:right w:val="single" w:sz="5" w:space="0" w:color="000000"/>
            </w:tcBorders>
          </w:tcPr>
          <w:p w:rsidR="00932EA4" w:rsidRPr="0037107F" w:rsidRDefault="00932EA4" w:rsidP="00932EA4">
            <w:pPr>
              <w:jc w:val="both"/>
            </w:pPr>
          </w:p>
        </w:tc>
        <w:tc>
          <w:tcPr>
            <w:tcW w:w="992" w:type="dxa"/>
            <w:vMerge/>
            <w:tcBorders>
              <w:left w:val="single" w:sz="5" w:space="0" w:color="000000"/>
              <w:bottom w:val="single" w:sz="5" w:space="0" w:color="000000"/>
              <w:right w:val="single" w:sz="5" w:space="0" w:color="000000"/>
            </w:tcBorders>
          </w:tcPr>
          <w:p w:rsidR="00932EA4" w:rsidRPr="0037107F" w:rsidRDefault="00932EA4" w:rsidP="00932EA4">
            <w:pPr>
              <w:jc w:val="both"/>
            </w:pPr>
          </w:p>
        </w:tc>
        <w:tc>
          <w:tcPr>
            <w:tcW w:w="1152" w:type="dxa"/>
            <w:tcBorders>
              <w:top w:val="single" w:sz="5" w:space="0" w:color="000000"/>
              <w:left w:val="single" w:sz="5" w:space="0" w:color="000000"/>
              <w:bottom w:val="single" w:sz="5" w:space="0" w:color="000000"/>
              <w:right w:val="single" w:sz="5" w:space="0" w:color="000000"/>
            </w:tcBorders>
          </w:tcPr>
          <w:p w:rsidR="00932EA4" w:rsidRPr="0037107F" w:rsidRDefault="006A2208" w:rsidP="00932EA4">
            <w:pPr>
              <w:pStyle w:val="TableParagraph"/>
              <w:ind w:left="83" w:right="77"/>
              <w:jc w:val="both"/>
              <w:rPr>
                <w:rFonts w:ascii="Times New Roman" w:hAnsi="Times New Roman" w:cs="Times New Roman"/>
                <w:sz w:val="24"/>
                <w:szCs w:val="24"/>
              </w:rPr>
            </w:pPr>
            <w:r w:rsidRPr="0037107F">
              <w:rPr>
                <w:rFonts w:ascii="Times New Roman" w:hAnsi="Times New Roman" w:cs="Times New Roman"/>
                <w:sz w:val="24"/>
                <w:szCs w:val="24"/>
              </w:rPr>
              <w:t xml:space="preserve">капитал </w:t>
            </w:r>
            <w:r w:rsidRPr="0037107F">
              <w:rPr>
                <w:rFonts w:ascii="Times New Roman" w:hAnsi="Times New Roman" w:cs="Times New Roman"/>
                <w:sz w:val="24"/>
                <w:szCs w:val="24"/>
                <w:lang w:val="ru-RU"/>
              </w:rPr>
              <w:t xml:space="preserve">_ </w:t>
            </w:r>
            <w:r w:rsidRPr="0037107F">
              <w:rPr>
                <w:rFonts w:ascii="Times New Roman" w:hAnsi="Times New Roman" w:cs="Times New Roman"/>
                <w:sz w:val="24"/>
                <w:szCs w:val="24"/>
              </w:rPr>
              <w:t>_</w:t>
            </w:r>
          </w:p>
        </w:tc>
        <w:tc>
          <w:tcPr>
            <w:tcW w:w="2109" w:type="dxa"/>
            <w:tcBorders>
              <w:top w:val="single" w:sz="5" w:space="0" w:color="000000"/>
              <w:left w:val="single" w:sz="5" w:space="0" w:color="000000"/>
              <w:bottom w:val="single" w:sz="5" w:space="0" w:color="000000"/>
              <w:right w:val="single" w:sz="5" w:space="0" w:color="000000"/>
            </w:tcBorders>
          </w:tcPr>
          <w:p w:rsidR="00932EA4" w:rsidRPr="0037107F" w:rsidRDefault="006A2208" w:rsidP="00932EA4">
            <w:pPr>
              <w:pStyle w:val="TableParagraph"/>
              <w:ind w:left="65" w:right="76"/>
              <w:jc w:val="both"/>
              <w:rPr>
                <w:rFonts w:ascii="Times New Roman" w:hAnsi="Times New Roman" w:cs="Times New Roman"/>
                <w:sz w:val="24"/>
                <w:szCs w:val="24"/>
              </w:rPr>
            </w:pPr>
            <w:r w:rsidRPr="0037107F">
              <w:rPr>
                <w:rFonts w:ascii="Times New Roman" w:hAnsi="Times New Roman" w:cs="Times New Roman"/>
                <w:sz w:val="24"/>
                <w:szCs w:val="24"/>
              </w:rPr>
              <w:t>косметикалық</w:t>
            </w:r>
          </w:p>
        </w:tc>
        <w:tc>
          <w:tcPr>
            <w:tcW w:w="993" w:type="dxa"/>
            <w:vMerge/>
            <w:tcBorders>
              <w:left w:val="single" w:sz="5" w:space="0" w:color="000000"/>
              <w:bottom w:val="single" w:sz="5" w:space="0" w:color="000000"/>
              <w:right w:val="single" w:sz="5" w:space="0" w:color="000000"/>
            </w:tcBorders>
          </w:tcPr>
          <w:p w:rsidR="00932EA4" w:rsidRPr="0037107F" w:rsidRDefault="00932EA4" w:rsidP="00932EA4">
            <w:pPr>
              <w:jc w:val="both"/>
            </w:pPr>
          </w:p>
        </w:tc>
        <w:tc>
          <w:tcPr>
            <w:tcW w:w="826" w:type="dxa"/>
            <w:vMerge/>
            <w:tcBorders>
              <w:left w:val="single" w:sz="5" w:space="0" w:color="000000"/>
              <w:bottom w:val="single" w:sz="5" w:space="0" w:color="000000"/>
              <w:right w:val="single" w:sz="5" w:space="0" w:color="000000"/>
            </w:tcBorders>
          </w:tcPr>
          <w:p w:rsidR="00932EA4" w:rsidRPr="0037107F" w:rsidRDefault="00932EA4" w:rsidP="00932EA4">
            <w:pPr>
              <w:jc w:val="both"/>
            </w:pPr>
          </w:p>
        </w:tc>
      </w:tr>
      <w:tr w:rsidR="004E6A59" w:rsidTr="00932EA4">
        <w:trPr>
          <w:trHeight w:hRule="exact" w:val="1228"/>
        </w:trPr>
        <w:tc>
          <w:tcPr>
            <w:tcW w:w="1349" w:type="dxa"/>
            <w:tcBorders>
              <w:top w:val="single" w:sz="5" w:space="0" w:color="000000"/>
              <w:left w:val="single" w:sz="5" w:space="0" w:color="000000"/>
              <w:bottom w:val="single" w:sz="5" w:space="0" w:color="000000"/>
              <w:right w:val="single" w:sz="5" w:space="0" w:color="000000"/>
            </w:tcBorders>
            <w:vAlign w:val="center"/>
          </w:tcPr>
          <w:p w:rsidR="00932EA4" w:rsidRPr="0037107F" w:rsidRDefault="006A2208" w:rsidP="00932EA4">
            <w:r w:rsidRPr="0037107F">
              <w:t>№1 жатақхана</w:t>
            </w:r>
          </w:p>
        </w:tc>
        <w:tc>
          <w:tcPr>
            <w:tcW w:w="1032" w:type="dxa"/>
            <w:tcBorders>
              <w:top w:val="single" w:sz="5" w:space="0" w:color="000000"/>
              <w:left w:val="single" w:sz="5" w:space="0" w:color="000000"/>
              <w:bottom w:val="single" w:sz="5" w:space="0" w:color="000000"/>
              <w:right w:val="single" w:sz="5" w:space="0" w:color="000000"/>
            </w:tcBorders>
            <w:vAlign w:val="center"/>
          </w:tcPr>
          <w:p w:rsidR="00932EA4" w:rsidRPr="0037107F" w:rsidRDefault="006A2208" w:rsidP="00932EA4">
            <w:pPr>
              <w:jc w:val="center"/>
            </w:pPr>
            <w:r w:rsidRPr="0037107F">
              <w:t>4152.2</w:t>
            </w:r>
          </w:p>
          <w:p w:rsidR="00932EA4" w:rsidRPr="0037107F" w:rsidRDefault="00932EA4" w:rsidP="00932EA4">
            <w:pPr>
              <w:jc w:val="center"/>
            </w:pPr>
          </w:p>
        </w:tc>
        <w:tc>
          <w:tcPr>
            <w:tcW w:w="1623" w:type="dxa"/>
            <w:tcBorders>
              <w:top w:val="single" w:sz="5" w:space="0" w:color="000000"/>
              <w:left w:val="single" w:sz="5" w:space="0" w:color="000000"/>
              <w:bottom w:val="single" w:sz="5" w:space="0" w:color="000000"/>
              <w:right w:val="single" w:sz="5" w:space="0" w:color="000000"/>
            </w:tcBorders>
            <w:vAlign w:val="center"/>
          </w:tcPr>
          <w:p w:rsidR="00932EA4" w:rsidRPr="0037107F" w:rsidRDefault="006A2208" w:rsidP="00932EA4">
            <w:pPr>
              <w:jc w:val="center"/>
            </w:pPr>
            <w:r w:rsidRPr="0037107F">
              <w:t>1965</w:t>
            </w:r>
          </w:p>
        </w:tc>
        <w:tc>
          <w:tcPr>
            <w:tcW w:w="992" w:type="dxa"/>
            <w:tcBorders>
              <w:top w:val="single" w:sz="5" w:space="0" w:color="000000"/>
              <w:left w:val="single" w:sz="5" w:space="0" w:color="000000"/>
              <w:bottom w:val="single" w:sz="5" w:space="0" w:color="000000"/>
              <w:right w:val="single" w:sz="5" w:space="0" w:color="000000"/>
            </w:tcBorders>
            <w:vAlign w:val="center"/>
          </w:tcPr>
          <w:p w:rsidR="00932EA4" w:rsidRPr="0037107F" w:rsidRDefault="006A2208" w:rsidP="00932EA4">
            <w:pPr>
              <w:jc w:val="center"/>
            </w:pPr>
            <w:r w:rsidRPr="0037107F">
              <w:rPr>
                <w:rFonts w:eastAsia="Calibri"/>
              </w:rPr>
              <w:t>Тұрғын үй, кірпіш, 5 қабатты</w:t>
            </w:r>
          </w:p>
        </w:tc>
        <w:tc>
          <w:tcPr>
            <w:tcW w:w="1152" w:type="dxa"/>
            <w:tcBorders>
              <w:top w:val="single" w:sz="5" w:space="0" w:color="000000"/>
              <w:left w:val="single" w:sz="5" w:space="0" w:color="000000"/>
              <w:bottom w:val="single" w:sz="5" w:space="0" w:color="000000"/>
              <w:right w:val="single" w:sz="5" w:space="0" w:color="000000"/>
            </w:tcBorders>
            <w:vAlign w:val="center"/>
          </w:tcPr>
          <w:p w:rsidR="00932EA4" w:rsidRPr="0037107F" w:rsidRDefault="006A2208" w:rsidP="00932EA4">
            <w:pPr>
              <w:jc w:val="center"/>
            </w:pPr>
            <w:r w:rsidRPr="0037107F">
              <w:t>Керек емес</w:t>
            </w:r>
          </w:p>
        </w:tc>
        <w:tc>
          <w:tcPr>
            <w:tcW w:w="2109" w:type="dxa"/>
            <w:tcBorders>
              <w:top w:val="single" w:sz="5" w:space="0" w:color="000000"/>
              <w:left w:val="single" w:sz="5" w:space="0" w:color="000000"/>
              <w:bottom w:val="single" w:sz="5" w:space="0" w:color="000000"/>
              <w:right w:val="single" w:sz="5" w:space="0" w:color="000000"/>
            </w:tcBorders>
            <w:vAlign w:val="center"/>
          </w:tcPr>
          <w:p w:rsidR="00932EA4" w:rsidRPr="0037107F" w:rsidRDefault="006A2208" w:rsidP="00932EA4">
            <w:pPr>
              <w:jc w:val="center"/>
            </w:pPr>
            <w:r w:rsidRPr="0037107F">
              <w:rPr>
                <w:rFonts w:eastAsia="Calibri"/>
              </w:rPr>
              <w:t>Жыл сайын косметикалық жөндеу жұмыстары жүргізіледі</w:t>
            </w:r>
          </w:p>
        </w:tc>
        <w:tc>
          <w:tcPr>
            <w:tcW w:w="993" w:type="dxa"/>
            <w:tcBorders>
              <w:top w:val="single" w:sz="5" w:space="0" w:color="000000"/>
              <w:left w:val="single" w:sz="5" w:space="0" w:color="000000"/>
              <w:bottom w:val="single" w:sz="5" w:space="0" w:color="000000"/>
              <w:right w:val="single" w:sz="5" w:space="0" w:color="000000"/>
            </w:tcBorders>
            <w:vAlign w:val="center"/>
          </w:tcPr>
          <w:p w:rsidR="00932EA4" w:rsidRPr="0037107F" w:rsidRDefault="006A2208" w:rsidP="00932EA4">
            <w:pPr>
              <w:jc w:val="center"/>
            </w:pPr>
            <w:r w:rsidRPr="0037107F">
              <w:rPr>
                <w:bCs/>
              </w:rPr>
              <w:t>405</w:t>
            </w:r>
          </w:p>
        </w:tc>
        <w:tc>
          <w:tcPr>
            <w:tcW w:w="826" w:type="dxa"/>
            <w:tcBorders>
              <w:top w:val="single" w:sz="5" w:space="0" w:color="000000"/>
              <w:left w:val="single" w:sz="5" w:space="0" w:color="000000"/>
              <w:bottom w:val="single" w:sz="5" w:space="0" w:color="000000"/>
              <w:right w:val="single" w:sz="5" w:space="0" w:color="000000"/>
            </w:tcBorders>
            <w:vAlign w:val="center"/>
          </w:tcPr>
          <w:p w:rsidR="00932EA4" w:rsidRPr="0037107F" w:rsidRDefault="006A2208" w:rsidP="00932EA4">
            <w:pPr>
              <w:jc w:val="center"/>
            </w:pPr>
            <w:r w:rsidRPr="0037107F">
              <w:t>200</w:t>
            </w:r>
          </w:p>
        </w:tc>
      </w:tr>
      <w:tr w:rsidR="004E6A59" w:rsidTr="00932EA4">
        <w:trPr>
          <w:trHeight w:hRule="exact" w:val="1274"/>
        </w:trPr>
        <w:tc>
          <w:tcPr>
            <w:tcW w:w="1349" w:type="dxa"/>
            <w:tcBorders>
              <w:top w:val="single" w:sz="5" w:space="0" w:color="000000"/>
              <w:left w:val="single" w:sz="5" w:space="0" w:color="000000"/>
              <w:bottom w:val="single" w:sz="5" w:space="0" w:color="000000"/>
              <w:right w:val="single" w:sz="5" w:space="0" w:color="000000"/>
            </w:tcBorders>
            <w:vAlign w:val="center"/>
          </w:tcPr>
          <w:p w:rsidR="00932EA4" w:rsidRPr="0037107F" w:rsidRDefault="006A2208" w:rsidP="00932EA4">
            <w:r w:rsidRPr="0037107F">
              <w:t>№2 жатақхана</w:t>
            </w:r>
          </w:p>
        </w:tc>
        <w:tc>
          <w:tcPr>
            <w:tcW w:w="1032" w:type="dxa"/>
            <w:tcBorders>
              <w:top w:val="single" w:sz="5" w:space="0" w:color="000000"/>
              <w:left w:val="single" w:sz="5" w:space="0" w:color="000000"/>
              <w:bottom w:val="single" w:sz="5" w:space="0" w:color="000000"/>
              <w:right w:val="single" w:sz="5" w:space="0" w:color="000000"/>
            </w:tcBorders>
            <w:vAlign w:val="center"/>
          </w:tcPr>
          <w:p w:rsidR="00932EA4" w:rsidRPr="0037107F" w:rsidRDefault="006A2208" w:rsidP="00932EA4">
            <w:pPr>
              <w:jc w:val="center"/>
            </w:pPr>
            <w:r w:rsidRPr="0037107F">
              <w:t>1973.7</w:t>
            </w:r>
          </w:p>
        </w:tc>
        <w:tc>
          <w:tcPr>
            <w:tcW w:w="1623" w:type="dxa"/>
            <w:tcBorders>
              <w:top w:val="single" w:sz="5" w:space="0" w:color="000000"/>
              <w:left w:val="single" w:sz="5" w:space="0" w:color="000000"/>
              <w:bottom w:val="single" w:sz="5" w:space="0" w:color="000000"/>
              <w:right w:val="single" w:sz="5" w:space="0" w:color="000000"/>
            </w:tcBorders>
            <w:vAlign w:val="center"/>
          </w:tcPr>
          <w:p w:rsidR="00932EA4" w:rsidRPr="0037107F" w:rsidRDefault="006A2208" w:rsidP="00932EA4">
            <w:pPr>
              <w:jc w:val="center"/>
            </w:pPr>
            <w:r w:rsidRPr="0037107F">
              <w:t>1961 жыл</w:t>
            </w:r>
          </w:p>
        </w:tc>
        <w:tc>
          <w:tcPr>
            <w:tcW w:w="992" w:type="dxa"/>
            <w:tcBorders>
              <w:top w:val="single" w:sz="5" w:space="0" w:color="000000"/>
              <w:left w:val="single" w:sz="5" w:space="0" w:color="000000"/>
              <w:bottom w:val="single" w:sz="5" w:space="0" w:color="000000"/>
              <w:right w:val="single" w:sz="5" w:space="0" w:color="000000"/>
            </w:tcBorders>
            <w:vAlign w:val="center"/>
          </w:tcPr>
          <w:p w:rsidR="00932EA4" w:rsidRPr="0037107F" w:rsidRDefault="006A2208" w:rsidP="00932EA4">
            <w:pPr>
              <w:jc w:val="center"/>
            </w:pPr>
            <w:r w:rsidRPr="0037107F">
              <w:rPr>
                <w:rFonts w:eastAsia="Calibri"/>
              </w:rPr>
              <w:t>Тұрғын үй, кірпіш, 3 қабатты</w:t>
            </w:r>
          </w:p>
        </w:tc>
        <w:tc>
          <w:tcPr>
            <w:tcW w:w="1152" w:type="dxa"/>
            <w:tcBorders>
              <w:top w:val="single" w:sz="5" w:space="0" w:color="000000"/>
              <w:left w:val="single" w:sz="5" w:space="0" w:color="000000"/>
              <w:bottom w:val="single" w:sz="5" w:space="0" w:color="000000"/>
              <w:right w:val="single" w:sz="5" w:space="0" w:color="000000"/>
            </w:tcBorders>
            <w:vAlign w:val="center"/>
          </w:tcPr>
          <w:p w:rsidR="00932EA4" w:rsidRPr="0037107F" w:rsidRDefault="006A2208" w:rsidP="00932EA4">
            <w:pPr>
              <w:jc w:val="center"/>
            </w:pPr>
            <w:r w:rsidRPr="0037107F">
              <w:t>Керек емес</w:t>
            </w:r>
          </w:p>
        </w:tc>
        <w:tc>
          <w:tcPr>
            <w:tcW w:w="2109" w:type="dxa"/>
            <w:tcBorders>
              <w:top w:val="single" w:sz="5" w:space="0" w:color="000000"/>
              <w:left w:val="single" w:sz="5" w:space="0" w:color="000000"/>
              <w:bottom w:val="single" w:sz="5" w:space="0" w:color="000000"/>
              <w:right w:val="single" w:sz="5" w:space="0" w:color="000000"/>
            </w:tcBorders>
            <w:vAlign w:val="center"/>
          </w:tcPr>
          <w:p w:rsidR="00932EA4" w:rsidRPr="0037107F" w:rsidRDefault="006A2208" w:rsidP="00932EA4">
            <w:pPr>
              <w:jc w:val="center"/>
            </w:pPr>
            <w:r w:rsidRPr="0037107F">
              <w:rPr>
                <w:rFonts w:eastAsia="Calibri"/>
              </w:rPr>
              <w:t>Жыл сайын косметикалық жөндеу жұмыстары жүргізіледі</w:t>
            </w:r>
          </w:p>
        </w:tc>
        <w:tc>
          <w:tcPr>
            <w:tcW w:w="993" w:type="dxa"/>
            <w:tcBorders>
              <w:top w:val="single" w:sz="5" w:space="0" w:color="000000"/>
              <w:left w:val="single" w:sz="5" w:space="0" w:color="000000"/>
              <w:bottom w:val="single" w:sz="5" w:space="0" w:color="000000"/>
              <w:right w:val="single" w:sz="5" w:space="0" w:color="000000"/>
            </w:tcBorders>
            <w:vAlign w:val="center"/>
          </w:tcPr>
          <w:p w:rsidR="00932EA4" w:rsidRPr="0037107F" w:rsidRDefault="006A2208" w:rsidP="00932EA4">
            <w:pPr>
              <w:jc w:val="center"/>
            </w:pPr>
            <w:r w:rsidRPr="0037107F">
              <w:rPr>
                <w:bCs/>
              </w:rPr>
              <w:t>138</w:t>
            </w:r>
          </w:p>
        </w:tc>
        <w:tc>
          <w:tcPr>
            <w:tcW w:w="826" w:type="dxa"/>
            <w:tcBorders>
              <w:top w:val="single" w:sz="5" w:space="0" w:color="000000"/>
              <w:left w:val="single" w:sz="5" w:space="0" w:color="000000"/>
              <w:bottom w:val="single" w:sz="5" w:space="0" w:color="000000"/>
              <w:right w:val="single" w:sz="5" w:space="0" w:color="000000"/>
            </w:tcBorders>
            <w:vAlign w:val="center"/>
          </w:tcPr>
          <w:p w:rsidR="00932EA4" w:rsidRPr="0037107F" w:rsidRDefault="006A2208" w:rsidP="00932EA4">
            <w:pPr>
              <w:jc w:val="center"/>
            </w:pPr>
            <w:r w:rsidRPr="0037107F">
              <w:t>200</w:t>
            </w:r>
          </w:p>
        </w:tc>
      </w:tr>
      <w:tr w:rsidR="004E6A59" w:rsidTr="00932EA4">
        <w:trPr>
          <w:trHeight w:hRule="exact" w:val="1263"/>
        </w:trPr>
        <w:tc>
          <w:tcPr>
            <w:tcW w:w="1349" w:type="dxa"/>
            <w:tcBorders>
              <w:top w:val="single" w:sz="5" w:space="0" w:color="000000"/>
              <w:left w:val="single" w:sz="5" w:space="0" w:color="000000"/>
              <w:bottom w:val="single" w:sz="5" w:space="0" w:color="000000"/>
              <w:right w:val="single" w:sz="5" w:space="0" w:color="000000"/>
            </w:tcBorders>
            <w:vAlign w:val="center"/>
          </w:tcPr>
          <w:p w:rsidR="00932EA4" w:rsidRPr="0037107F" w:rsidRDefault="006A2208" w:rsidP="00932EA4">
            <w:r w:rsidRPr="0037107F">
              <w:t>№1 Студенттер үйі</w:t>
            </w:r>
          </w:p>
        </w:tc>
        <w:tc>
          <w:tcPr>
            <w:tcW w:w="1032" w:type="dxa"/>
            <w:tcBorders>
              <w:top w:val="single" w:sz="5" w:space="0" w:color="000000"/>
              <w:left w:val="single" w:sz="5" w:space="0" w:color="000000"/>
              <w:bottom w:val="single" w:sz="5" w:space="0" w:color="000000"/>
              <w:right w:val="single" w:sz="5" w:space="0" w:color="000000"/>
            </w:tcBorders>
            <w:vAlign w:val="center"/>
          </w:tcPr>
          <w:p w:rsidR="00932EA4" w:rsidRPr="0037107F" w:rsidRDefault="006A2208" w:rsidP="00932EA4">
            <w:pPr>
              <w:jc w:val="center"/>
            </w:pPr>
            <w:r w:rsidRPr="0037107F">
              <w:t>4659.6</w:t>
            </w:r>
          </w:p>
        </w:tc>
        <w:tc>
          <w:tcPr>
            <w:tcW w:w="1623" w:type="dxa"/>
            <w:tcBorders>
              <w:top w:val="single" w:sz="5" w:space="0" w:color="000000"/>
              <w:left w:val="single" w:sz="5" w:space="0" w:color="000000"/>
              <w:bottom w:val="single" w:sz="5" w:space="0" w:color="000000"/>
              <w:right w:val="single" w:sz="5" w:space="0" w:color="000000"/>
            </w:tcBorders>
            <w:vAlign w:val="center"/>
          </w:tcPr>
          <w:p w:rsidR="00932EA4" w:rsidRPr="0037107F" w:rsidRDefault="006A2208" w:rsidP="00932EA4">
            <w:pPr>
              <w:jc w:val="center"/>
            </w:pPr>
            <w:r w:rsidRPr="0037107F">
              <w:t>Қайта құру 2004 ж</w:t>
            </w:r>
          </w:p>
        </w:tc>
        <w:tc>
          <w:tcPr>
            <w:tcW w:w="992" w:type="dxa"/>
            <w:tcBorders>
              <w:top w:val="single" w:sz="5" w:space="0" w:color="000000"/>
              <w:left w:val="single" w:sz="5" w:space="0" w:color="000000"/>
              <w:bottom w:val="single" w:sz="5" w:space="0" w:color="000000"/>
              <w:right w:val="single" w:sz="5" w:space="0" w:color="000000"/>
            </w:tcBorders>
            <w:vAlign w:val="center"/>
          </w:tcPr>
          <w:p w:rsidR="00932EA4" w:rsidRPr="0037107F" w:rsidRDefault="006A2208" w:rsidP="00932EA4">
            <w:pPr>
              <w:jc w:val="center"/>
            </w:pPr>
            <w:r w:rsidRPr="0037107F">
              <w:rPr>
                <w:rFonts w:eastAsia="Calibri"/>
              </w:rPr>
              <w:t>Тұрғын үй, кірпіш, 5 қабатты</w:t>
            </w:r>
          </w:p>
        </w:tc>
        <w:tc>
          <w:tcPr>
            <w:tcW w:w="1152" w:type="dxa"/>
            <w:tcBorders>
              <w:top w:val="single" w:sz="5" w:space="0" w:color="000000"/>
              <w:left w:val="single" w:sz="5" w:space="0" w:color="000000"/>
              <w:bottom w:val="single" w:sz="5" w:space="0" w:color="000000"/>
              <w:right w:val="single" w:sz="5" w:space="0" w:color="000000"/>
            </w:tcBorders>
            <w:vAlign w:val="center"/>
          </w:tcPr>
          <w:p w:rsidR="00932EA4" w:rsidRPr="0037107F" w:rsidRDefault="006A2208" w:rsidP="00932EA4">
            <w:pPr>
              <w:jc w:val="center"/>
            </w:pPr>
            <w:r w:rsidRPr="0037107F">
              <w:t>Керек емес</w:t>
            </w:r>
          </w:p>
        </w:tc>
        <w:tc>
          <w:tcPr>
            <w:tcW w:w="2109" w:type="dxa"/>
            <w:tcBorders>
              <w:top w:val="single" w:sz="5" w:space="0" w:color="000000"/>
              <w:left w:val="single" w:sz="5" w:space="0" w:color="000000"/>
              <w:bottom w:val="single" w:sz="5" w:space="0" w:color="000000"/>
              <w:right w:val="single" w:sz="5" w:space="0" w:color="000000"/>
            </w:tcBorders>
            <w:vAlign w:val="center"/>
          </w:tcPr>
          <w:p w:rsidR="00932EA4" w:rsidRPr="0037107F" w:rsidRDefault="006A2208" w:rsidP="00932EA4">
            <w:pPr>
              <w:jc w:val="center"/>
            </w:pPr>
            <w:r w:rsidRPr="0037107F">
              <w:rPr>
                <w:rFonts w:eastAsia="Calibri"/>
              </w:rPr>
              <w:t>Жыл сайын косметикалық жөндеу жұмыстары жүргізіледі</w:t>
            </w:r>
          </w:p>
        </w:tc>
        <w:tc>
          <w:tcPr>
            <w:tcW w:w="993" w:type="dxa"/>
            <w:tcBorders>
              <w:top w:val="single" w:sz="5" w:space="0" w:color="000000"/>
              <w:left w:val="single" w:sz="5" w:space="0" w:color="000000"/>
              <w:bottom w:val="single" w:sz="5" w:space="0" w:color="000000"/>
              <w:right w:val="single" w:sz="5" w:space="0" w:color="000000"/>
            </w:tcBorders>
            <w:vAlign w:val="center"/>
          </w:tcPr>
          <w:p w:rsidR="00932EA4" w:rsidRPr="0037107F" w:rsidRDefault="006A2208" w:rsidP="00932EA4">
            <w:pPr>
              <w:jc w:val="center"/>
            </w:pPr>
            <w:r w:rsidRPr="0037107F">
              <w:rPr>
                <w:bCs/>
              </w:rPr>
              <w:t>360</w:t>
            </w:r>
          </w:p>
        </w:tc>
        <w:tc>
          <w:tcPr>
            <w:tcW w:w="826" w:type="dxa"/>
            <w:tcBorders>
              <w:top w:val="single" w:sz="5" w:space="0" w:color="000000"/>
              <w:left w:val="single" w:sz="5" w:space="0" w:color="000000"/>
              <w:bottom w:val="single" w:sz="5" w:space="0" w:color="000000"/>
              <w:right w:val="single" w:sz="5" w:space="0" w:color="000000"/>
            </w:tcBorders>
            <w:vAlign w:val="center"/>
          </w:tcPr>
          <w:p w:rsidR="00932EA4" w:rsidRPr="0037107F" w:rsidRDefault="006A2208" w:rsidP="00932EA4">
            <w:pPr>
              <w:jc w:val="center"/>
            </w:pPr>
            <w:r w:rsidRPr="0037107F">
              <w:t>200</w:t>
            </w:r>
          </w:p>
        </w:tc>
      </w:tr>
      <w:tr w:rsidR="004E6A59" w:rsidTr="00932EA4">
        <w:trPr>
          <w:trHeight w:hRule="exact" w:val="1282"/>
        </w:trPr>
        <w:tc>
          <w:tcPr>
            <w:tcW w:w="1349" w:type="dxa"/>
            <w:tcBorders>
              <w:top w:val="single" w:sz="5" w:space="0" w:color="000000"/>
              <w:left w:val="single" w:sz="5" w:space="0" w:color="000000"/>
              <w:bottom w:val="single" w:sz="5" w:space="0" w:color="000000"/>
              <w:right w:val="single" w:sz="5" w:space="0" w:color="000000"/>
            </w:tcBorders>
            <w:vAlign w:val="center"/>
          </w:tcPr>
          <w:p w:rsidR="00932EA4" w:rsidRPr="0037107F" w:rsidRDefault="006A2208" w:rsidP="00932EA4">
            <w:r w:rsidRPr="0037107F">
              <w:t>№2 Студенттер үйі</w:t>
            </w:r>
          </w:p>
        </w:tc>
        <w:tc>
          <w:tcPr>
            <w:tcW w:w="1032" w:type="dxa"/>
            <w:tcBorders>
              <w:top w:val="single" w:sz="5" w:space="0" w:color="000000"/>
              <w:left w:val="single" w:sz="5" w:space="0" w:color="000000"/>
              <w:bottom w:val="single" w:sz="5" w:space="0" w:color="000000"/>
              <w:right w:val="single" w:sz="5" w:space="0" w:color="000000"/>
            </w:tcBorders>
            <w:vAlign w:val="center"/>
          </w:tcPr>
          <w:p w:rsidR="00932EA4" w:rsidRPr="0037107F" w:rsidRDefault="006A2208" w:rsidP="00932EA4">
            <w:pPr>
              <w:jc w:val="center"/>
            </w:pPr>
            <w:r w:rsidRPr="0037107F">
              <w:t>2928.9</w:t>
            </w:r>
          </w:p>
        </w:tc>
        <w:tc>
          <w:tcPr>
            <w:tcW w:w="1623" w:type="dxa"/>
            <w:tcBorders>
              <w:top w:val="single" w:sz="5" w:space="0" w:color="000000"/>
              <w:left w:val="single" w:sz="5" w:space="0" w:color="000000"/>
              <w:bottom w:val="single" w:sz="5" w:space="0" w:color="000000"/>
              <w:right w:val="single" w:sz="5" w:space="0" w:color="000000"/>
            </w:tcBorders>
            <w:vAlign w:val="center"/>
          </w:tcPr>
          <w:p w:rsidR="00932EA4" w:rsidRPr="0037107F" w:rsidRDefault="006A2208" w:rsidP="00932EA4">
            <w:pPr>
              <w:jc w:val="center"/>
            </w:pPr>
            <w:r w:rsidRPr="0037107F">
              <w:t>Қайта құру 2006 ж</w:t>
            </w:r>
          </w:p>
        </w:tc>
        <w:tc>
          <w:tcPr>
            <w:tcW w:w="992" w:type="dxa"/>
            <w:tcBorders>
              <w:top w:val="single" w:sz="5" w:space="0" w:color="000000"/>
              <w:left w:val="single" w:sz="5" w:space="0" w:color="000000"/>
              <w:bottom w:val="single" w:sz="5" w:space="0" w:color="000000"/>
              <w:right w:val="single" w:sz="5" w:space="0" w:color="000000"/>
            </w:tcBorders>
            <w:vAlign w:val="center"/>
          </w:tcPr>
          <w:p w:rsidR="00932EA4" w:rsidRPr="0037107F" w:rsidRDefault="006A2208" w:rsidP="00932EA4">
            <w:pPr>
              <w:jc w:val="center"/>
            </w:pPr>
            <w:r w:rsidRPr="0037107F">
              <w:rPr>
                <w:rFonts w:eastAsia="Calibri"/>
              </w:rPr>
              <w:t>Тұрғын үй, кірпіш, 5 қабатты</w:t>
            </w:r>
          </w:p>
        </w:tc>
        <w:tc>
          <w:tcPr>
            <w:tcW w:w="1152" w:type="dxa"/>
            <w:tcBorders>
              <w:top w:val="single" w:sz="5" w:space="0" w:color="000000"/>
              <w:left w:val="single" w:sz="5" w:space="0" w:color="000000"/>
              <w:bottom w:val="single" w:sz="5" w:space="0" w:color="000000"/>
              <w:right w:val="single" w:sz="5" w:space="0" w:color="000000"/>
            </w:tcBorders>
            <w:vAlign w:val="center"/>
          </w:tcPr>
          <w:p w:rsidR="00932EA4" w:rsidRPr="0037107F" w:rsidRDefault="006A2208" w:rsidP="00932EA4">
            <w:pPr>
              <w:jc w:val="center"/>
            </w:pPr>
            <w:r w:rsidRPr="0037107F">
              <w:t>Керек емес</w:t>
            </w:r>
          </w:p>
        </w:tc>
        <w:tc>
          <w:tcPr>
            <w:tcW w:w="2109" w:type="dxa"/>
            <w:tcBorders>
              <w:top w:val="single" w:sz="5" w:space="0" w:color="000000"/>
              <w:left w:val="single" w:sz="5" w:space="0" w:color="000000"/>
              <w:bottom w:val="single" w:sz="5" w:space="0" w:color="000000"/>
              <w:right w:val="single" w:sz="5" w:space="0" w:color="000000"/>
            </w:tcBorders>
            <w:vAlign w:val="center"/>
          </w:tcPr>
          <w:p w:rsidR="00932EA4" w:rsidRPr="0037107F" w:rsidRDefault="006A2208" w:rsidP="00932EA4">
            <w:pPr>
              <w:jc w:val="center"/>
            </w:pPr>
            <w:r w:rsidRPr="0037107F">
              <w:rPr>
                <w:rFonts w:eastAsia="Calibri"/>
              </w:rPr>
              <w:t>Жыл сайын косметикалық жөндеу жұмыстары жүргізіледі</w:t>
            </w:r>
          </w:p>
        </w:tc>
        <w:tc>
          <w:tcPr>
            <w:tcW w:w="993" w:type="dxa"/>
            <w:tcBorders>
              <w:top w:val="single" w:sz="5" w:space="0" w:color="000000"/>
              <w:left w:val="single" w:sz="5" w:space="0" w:color="000000"/>
              <w:bottom w:val="single" w:sz="5" w:space="0" w:color="000000"/>
              <w:right w:val="single" w:sz="5" w:space="0" w:color="000000"/>
            </w:tcBorders>
            <w:vAlign w:val="center"/>
          </w:tcPr>
          <w:p w:rsidR="00932EA4" w:rsidRPr="0037107F" w:rsidRDefault="006A2208" w:rsidP="00932EA4">
            <w:pPr>
              <w:jc w:val="center"/>
            </w:pPr>
            <w:r w:rsidRPr="0037107F">
              <w:rPr>
                <w:bCs/>
              </w:rPr>
              <w:t>152</w:t>
            </w:r>
          </w:p>
        </w:tc>
        <w:tc>
          <w:tcPr>
            <w:tcW w:w="826" w:type="dxa"/>
            <w:tcBorders>
              <w:top w:val="single" w:sz="5" w:space="0" w:color="000000"/>
              <w:left w:val="single" w:sz="5" w:space="0" w:color="000000"/>
              <w:bottom w:val="single" w:sz="5" w:space="0" w:color="000000"/>
              <w:right w:val="single" w:sz="5" w:space="0" w:color="000000"/>
            </w:tcBorders>
            <w:vAlign w:val="center"/>
          </w:tcPr>
          <w:p w:rsidR="00932EA4" w:rsidRPr="0037107F" w:rsidRDefault="006A2208" w:rsidP="00932EA4">
            <w:pPr>
              <w:jc w:val="center"/>
            </w:pPr>
            <w:r w:rsidRPr="0037107F">
              <w:t>200</w:t>
            </w:r>
          </w:p>
        </w:tc>
      </w:tr>
      <w:tr w:rsidR="004E6A59" w:rsidTr="00932EA4">
        <w:trPr>
          <w:trHeight w:hRule="exact" w:val="1130"/>
        </w:trPr>
        <w:tc>
          <w:tcPr>
            <w:tcW w:w="1349" w:type="dxa"/>
            <w:tcBorders>
              <w:top w:val="single" w:sz="5" w:space="0" w:color="000000"/>
              <w:left w:val="single" w:sz="5" w:space="0" w:color="000000"/>
              <w:bottom w:val="single" w:sz="5" w:space="0" w:color="000000"/>
              <w:right w:val="single" w:sz="5" w:space="0" w:color="000000"/>
            </w:tcBorders>
            <w:vAlign w:val="center"/>
          </w:tcPr>
          <w:p w:rsidR="00932EA4" w:rsidRPr="0037107F" w:rsidRDefault="006A2208" w:rsidP="00932EA4">
            <w:r w:rsidRPr="0037107F">
              <w:t>№3 студенттер үйі</w:t>
            </w:r>
          </w:p>
        </w:tc>
        <w:tc>
          <w:tcPr>
            <w:tcW w:w="1032" w:type="dxa"/>
            <w:tcBorders>
              <w:top w:val="single" w:sz="5" w:space="0" w:color="000000"/>
              <w:left w:val="single" w:sz="5" w:space="0" w:color="000000"/>
              <w:bottom w:val="single" w:sz="5" w:space="0" w:color="000000"/>
              <w:right w:val="single" w:sz="5" w:space="0" w:color="000000"/>
            </w:tcBorders>
            <w:vAlign w:val="center"/>
          </w:tcPr>
          <w:p w:rsidR="00932EA4" w:rsidRPr="0037107F" w:rsidRDefault="006A2208" w:rsidP="00932EA4">
            <w:pPr>
              <w:jc w:val="center"/>
            </w:pPr>
            <w:r w:rsidRPr="0037107F">
              <w:t>5464.5</w:t>
            </w:r>
          </w:p>
        </w:tc>
        <w:tc>
          <w:tcPr>
            <w:tcW w:w="1623" w:type="dxa"/>
            <w:tcBorders>
              <w:top w:val="single" w:sz="5" w:space="0" w:color="000000"/>
              <w:left w:val="single" w:sz="5" w:space="0" w:color="000000"/>
              <w:bottom w:val="single" w:sz="5" w:space="0" w:color="000000"/>
              <w:right w:val="single" w:sz="5" w:space="0" w:color="000000"/>
            </w:tcBorders>
            <w:vAlign w:val="center"/>
          </w:tcPr>
          <w:p w:rsidR="00932EA4" w:rsidRPr="0037107F" w:rsidRDefault="006A2208" w:rsidP="00932EA4">
            <w:pPr>
              <w:jc w:val="center"/>
            </w:pPr>
            <w:r w:rsidRPr="0037107F">
              <w:t>2016</w:t>
            </w:r>
          </w:p>
        </w:tc>
        <w:tc>
          <w:tcPr>
            <w:tcW w:w="992" w:type="dxa"/>
            <w:tcBorders>
              <w:top w:val="single" w:sz="5" w:space="0" w:color="000000"/>
              <w:left w:val="single" w:sz="5" w:space="0" w:color="000000"/>
              <w:bottom w:val="single" w:sz="5" w:space="0" w:color="000000"/>
              <w:right w:val="single" w:sz="5" w:space="0" w:color="000000"/>
            </w:tcBorders>
            <w:vAlign w:val="center"/>
          </w:tcPr>
          <w:p w:rsidR="00932EA4" w:rsidRPr="0037107F" w:rsidRDefault="006A2208" w:rsidP="00932EA4">
            <w:pPr>
              <w:jc w:val="center"/>
            </w:pPr>
            <w:r w:rsidRPr="0037107F">
              <w:rPr>
                <w:rFonts w:eastAsia="Calibri"/>
              </w:rPr>
              <w:t>Тұрғын үй, кірпіш, 5 қабатты</w:t>
            </w:r>
          </w:p>
        </w:tc>
        <w:tc>
          <w:tcPr>
            <w:tcW w:w="1152" w:type="dxa"/>
            <w:tcBorders>
              <w:top w:val="single" w:sz="5" w:space="0" w:color="000000"/>
              <w:left w:val="single" w:sz="5" w:space="0" w:color="000000"/>
              <w:bottom w:val="single" w:sz="5" w:space="0" w:color="000000"/>
              <w:right w:val="single" w:sz="5" w:space="0" w:color="000000"/>
            </w:tcBorders>
            <w:vAlign w:val="center"/>
          </w:tcPr>
          <w:p w:rsidR="00932EA4" w:rsidRPr="0037107F" w:rsidRDefault="006A2208" w:rsidP="00932EA4">
            <w:pPr>
              <w:jc w:val="center"/>
            </w:pPr>
            <w:r w:rsidRPr="0037107F">
              <w:t>Керек емес</w:t>
            </w:r>
          </w:p>
        </w:tc>
        <w:tc>
          <w:tcPr>
            <w:tcW w:w="2109" w:type="dxa"/>
            <w:tcBorders>
              <w:top w:val="single" w:sz="5" w:space="0" w:color="000000"/>
              <w:left w:val="single" w:sz="5" w:space="0" w:color="000000"/>
              <w:bottom w:val="single" w:sz="5" w:space="0" w:color="000000"/>
              <w:right w:val="single" w:sz="5" w:space="0" w:color="000000"/>
            </w:tcBorders>
            <w:vAlign w:val="center"/>
          </w:tcPr>
          <w:p w:rsidR="00932EA4" w:rsidRPr="0037107F" w:rsidRDefault="006A2208" w:rsidP="00932EA4">
            <w:pPr>
              <w:jc w:val="center"/>
            </w:pPr>
            <w:r w:rsidRPr="0037107F">
              <w:rPr>
                <w:rFonts w:eastAsia="Calibri"/>
              </w:rPr>
              <w:t>Жыл сайын косметикалық жөндеу жұмыстары жүргізіледі</w:t>
            </w:r>
          </w:p>
        </w:tc>
        <w:tc>
          <w:tcPr>
            <w:tcW w:w="993" w:type="dxa"/>
            <w:tcBorders>
              <w:top w:val="single" w:sz="5" w:space="0" w:color="000000"/>
              <w:left w:val="single" w:sz="5" w:space="0" w:color="000000"/>
              <w:bottom w:val="single" w:sz="5" w:space="0" w:color="000000"/>
              <w:right w:val="single" w:sz="5" w:space="0" w:color="000000"/>
            </w:tcBorders>
            <w:vAlign w:val="center"/>
          </w:tcPr>
          <w:p w:rsidR="00932EA4" w:rsidRPr="0037107F" w:rsidRDefault="006A2208" w:rsidP="00932EA4">
            <w:pPr>
              <w:jc w:val="center"/>
            </w:pPr>
            <w:r w:rsidRPr="0037107F">
              <w:rPr>
                <w:bCs/>
              </w:rPr>
              <w:t>310</w:t>
            </w:r>
          </w:p>
        </w:tc>
        <w:tc>
          <w:tcPr>
            <w:tcW w:w="826" w:type="dxa"/>
            <w:tcBorders>
              <w:top w:val="single" w:sz="5" w:space="0" w:color="000000"/>
              <w:left w:val="single" w:sz="5" w:space="0" w:color="000000"/>
              <w:bottom w:val="single" w:sz="5" w:space="0" w:color="000000"/>
              <w:right w:val="single" w:sz="5" w:space="0" w:color="000000"/>
            </w:tcBorders>
            <w:vAlign w:val="center"/>
          </w:tcPr>
          <w:p w:rsidR="00932EA4" w:rsidRPr="0037107F" w:rsidRDefault="006A2208" w:rsidP="00932EA4">
            <w:pPr>
              <w:jc w:val="center"/>
            </w:pPr>
            <w:r w:rsidRPr="0037107F">
              <w:t>200</w:t>
            </w:r>
          </w:p>
        </w:tc>
      </w:tr>
    </w:tbl>
    <w:p w:rsidR="00932EA4" w:rsidRPr="0037107F" w:rsidRDefault="00932EA4" w:rsidP="00932EA4">
      <w:pPr>
        <w:jc w:val="both"/>
        <w:rPr>
          <w:rFonts w:eastAsia="Times New Roman"/>
          <w:b/>
          <w:bCs/>
        </w:rPr>
      </w:pPr>
    </w:p>
    <w:p w:rsidR="00932EA4" w:rsidRPr="0037107F" w:rsidRDefault="006A2208" w:rsidP="00932EA4">
      <w:pPr>
        <w:pStyle w:val="111"/>
        <w:tabs>
          <w:tab w:val="left" w:pos="709"/>
          <w:tab w:val="left" w:pos="950"/>
        </w:tabs>
        <w:ind w:left="567"/>
        <w:jc w:val="both"/>
        <w:rPr>
          <w:rFonts w:cs="Times New Roman"/>
          <w:b w:val="0"/>
          <w:sz w:val="24"/>
          <w:szCs w:val="24"/>
          <w:lang w:val="ru-RU"/>
        </w:rPr>
      </w:pPr>
      <w:r w:rsidRPr="0037107F">
        <w:rPr>
          <w:rFonts w:cs="Times New Roman"/>
          <w:b w:val="0"/>
          <w:sz w:val="24"/>
          <w:szCs w:val="24"/>
          <w:lang w:val="ru-RU"/>
        </w:rPr>
        <w:t xml:space="preserve">Кесте 5. </w:t>
      </w:r>
      <w:r w:rsidRPr="0037107F">
        <w:rPr>
          <w:rFonts w:cs="Times New Roman"/>
          <w:b w:val="0"/>
          <w:sz w:val="24"/>
          <w:szCs w:val="24"/>
        </w:rPr>
        <w:t>Асханалар</w:t>
      </w:r>
    </w:p>
    <w:p w:rsidR="00932EA4" w:rsidRPr="0037107F" w:rsidRDefault="00932EA4" w:rsidP="00932EA4">
      <w:pPr>
        <w:pStyle w:val="111"/>
        <w:tabs>
          <w:tab w:val="left" w:pos="709"/>
          <w:tab w:val="left" w:pos="950"/>
        </w:tabs>
        <w:ind w:left="567"/>
        <w:jc w:val="both"/>
        <w:rPr>
          <w:rFonts w:cs="Times New Roman"/>
          <w:b w:val="0"/>
          <w:bCs w:val="0"/>
          <w:sz w:val="24"/>
          <w:szCs w:val="24"/>
          <w:lang w:val="ru-RU"/>
        </w:rPr>
      </w:pPr>
    </w:p>
    <w:tbl>
      <w:tblPr>
        <w:tblW w:w="10099" w:type="dxa"/>
        <w:tblInd w:w="-136" w:type="dxa"/>
        <w:tblLayout w:type="fixed"/>
        <w:tblLook w:val="01E0" w:firstRow="1" w:lastRow="1" w:firstColumn="1" w:lastColumn="1" w:noHBand="0" w:noVBand="0"/>
      </w:tblPr>
      <w:tblGrid>
        <w:gridCol w:w="2127"/>
        <w:gridCol w:w="992"/>
        <w:gridCol w:w="1877"/>
        <w:gridCol w:w="1276"/>
        <w:gridCol w:w="2801"/>
        <w:gridCol w:w="1026"/>
      </w:tblGrid>
      <w:tr w:rsidR="004E6A59" w:rsidTr="00932EA4">
        <w:trPr>
          <w:trHeight w:hRule="exact" w:val="653"/>
        </w:trPr>
        <w:tc>
          <w:tcPr>
            <w:tcW w:w="2127" w:type="dxa"/>
            <w:vMerge w:val="restart"/>
            <w:tcBorders>
              <w:top w:val="single" w:sz="5" w:space="0" w:color="000000"/>
              <w:left w:val="single" w:sz="5" w:space="0" w:color="000000"/>
              <w:right w:val="single" w:sz="5" w:space="0" w:color="000000"/>
            </w:tcBorders>
          </w:tcPr>
          <w:p w:rsidR="00932EA4" w:rsidRPr="0037107F" w:rsidRDefault="006A2208" w:rsidP="00932EA4">
            <w:pPr>
              <w:pStyle w:val="TableParagraph"/>
              <w:ind w:left="101" w:right="104"/>
              <w:jc w:val="center"/>
              <w:rPr>
                <w:rFonts w:ascii="Times New Roman" w:eastAsia="Times New Roman" w:hAnsi="Times New Roman" w:cs="Times New Roman"/>
                <w:sz w:val="24"/>
                <w:szCs w:val="24"/>
              </w:rPr>
            </w:pPr>
            <w:r w:rsidRPr="0037107F">
              <w:rPr>
                <w:rFonts w:ascii="Times New Roman" w:hAnsi="Times New Roman" w:cs="Times New Roman"/>
                <w:w w:val="95"/>
                <w:sz w:val="24"/>
                <w:szCs w:val="24"/>
              </w:rPr>
              <w:lastRenderedPageBreak/>
              <w:t xml:space="preserve">Жалпы </w:t>
            </w:r>
            <w:r w:rsidRPr="0037107F">
              <w:rPr>
                <w:rFonts w:ascii="Times New Roman" w:hAnsi="Times New Roman" w:cs="Times New Roman"/>
                <w:sz w:val="24"/>
                <w:szCs w:val="24"/>
              </w:rPr>
              <w:t xml:space="preserve">ауданы (м </w:t>
            </w:r>
            <w:r w:rsidRPr="0037107F">
              <w:rPr>
                <w:rFonts w:ascii="Times New Roman" w:hAnsi="Times New Roman" w:cs="Times New Roman"/>
                <w:position w:val="13"/>
                <w:sz w:val="20"/>
                <w:szCs w:val="20"/>
              </w:rPr>
              <w:t xml:space="preserve">2 </w:t>
            </w:r>
            <w:r w:rsidRPr="0037107F">
              <w:rPr>
                <w:rFonts w:ascii="Times New Roman" w:hAnsi="Times New Roman" w:cs="Times New Roman"/>
                <w:sz w:val="24"/>
                <w:szCs w:val="24"/>
              </w:rPr>
              <w:t>)</w:t>
            </w:r>
          </w:p>
        </w:tc>
        <w:tc>
          <w:tcPr>
            <w:tcW w:w="992" w:type="dxa"/>
            <w:vMerge w:val="restart"/>
            <w:tcBorders>
              <w:top w:val="single" w:sz="5" w:space="0" w:color="000000"/>
              <w:left w:val="single" w:sz="5" w:space="0" w:color="000000"/>
              <w:right w:val="single" w:sz="5" w:space="0" w:color="000000"/>
            </w:tcBorders>
          </w:tcPr>
          <w:p w:rsidR="00932EA4" w:rsidRPr="0037107F" w:rsidRDefault="006A2208" w:rsidP="00932EA4">
            <w:pPr>
              <w:pStyle w:val="TableParagraph"/>
              <w:ind w:left="153" w:right="144" w:hanging="1"/>
              <w:jc w:val="center"/>
              <w:rPr>
                <w:rFonts w:ascii="Times New Roman" w:eastAsia="Times New Roman" w:hAnsi="Times New Roman" w:cs="Times New Roman"/>
                <w:sz w:val="24"/>
                <w:szCs w:val="24"/>
                <w:lang w:val="ru-RU"/>
              </w:rPr>
            </w:pPr>
            <w:r w:rsidRPr="0037107F">
              <w:rPr>
                <w:rFonts w:ascii="Times New Roman" w:hAnsi="Times New Roman" w:cs="Times New Roman"/>
                <w:sz w:val="24"/>
                <w:szCs w:val="24"/>
                <w:lang w:val="ru-RU"/>
              </w:rPr>
              <w:t>Пайдалануға берілген жылы</w:t>
            </w:r>
          </w:p>
        </w:tc>
        <w:tc>
          <w:tcPr>
            <w:tcW w:w="1877" w:type="dxa"/>
            <w:vMerge w:val="restart"/>
            <w:tcBorders>
              <w:top w:val="single" w:sz="5" w:space="0" w:color="000000"/>
              <w:left w:val="single" w:sz="5" w:space="0" w:color="000000"/>
              <w:right w:val="single" w:sz="5" w:space="0" w:color="000000"/>
            </w:tcBorders>
          </w:tcPr>
          <w:p w:rsidR="00932EA4" w:rsidRPr="0037107F" w:rsidRDefault="006A2208" w:rsidP="00932EA4">
            <w:pPr>
              <w:pStyle w:val="TableParagraph"/>
              <w:ind w:left="186" w:right="178" w:hanging="1"/>
              <w:jc w:val="center"/>
              <w:rPr>
                <w:rFonts w:ascii="Times New Roman" w:eastAsia="Times New Roman" w:hAnsi="Times New Roman" w:cs="Times New Roman"/>
                <w:sz w:val="24"/>
                <w:szCs w:val="24"/>
              </w:rPr>
            </w:pPr>
            <w:r w:rsidRPr="0037107F">
              <w:rPr>
                <w:rFonts w:ascii="Times New Roman" w:hAnsi="Times New Roman" w:cs="Times New Roman"/>
                <w:sz w:val="24"/>
                <w:szCs w:val="24"/>
              </w:rPr>
              <w:t>құрылыс түрі</w:t>
            </w:r>
          </w:p>
        </w:tc>
        <w:tc>
          <w:tcPr>
            <w:tcW w:w="4077" w:type="dxa"/>
            <w:gridSpan w:val="2"/>
            <w:tcBorders>
              <w:top w:val="single" w:sz="5" w:space="0" w:color="000000"/>
              <w:left w:val="single" w:sz="5" w:space="0" w:color="000000"/>
              <w:bottom w:val="single" w:sz="5" w:space="0" w:color="000000"/>
              <w:right w:val="single" w:sz="5" w:space="0" w:color="000000"/>
            </w:tcBorders>
          </w:tcPr>
          <w:p w:rsidR="00932EA4" w:rsidRPr="0037107F" w:rsidRDefault="006A2208" w:rsidP="00932EA4">
            <w:pPr>
              <w:pStyle w:val="TableParagraph"/>
              <w:ind w:left="142" w:right="185"/>
              <w:jc w:val="center"/>
              <w:rPr>
                <w:rFonts w:ascii="Times New Roman" w:eastAsia="Times New Roman" w:hAnsi="Times New Roman" w:cs="Times New Roman"/>
                <w:sz w:val="24"/>
                <w:szCs w:val="24"/>
              </w:rPr>
            </w:pPr>
            <w:r w:rsidRPr="0037107F">
              <w:rPr>
                <w:rFonts w:ascii="Times New Roman" w:hAnsi="Times New Roman" w:cs="Times New Roman"/>
                <w:sz w:val="24"/>
                <w:szCs w:val="24"/>
              </w:rPr>
              <w:t>жөндеу жылы</w:t>
            </w:r>
          </w:p>
        </w:tc>
        <w:tc>
          <w:tcPr>
            <w:tcW w:w="1026" w:type="dxa"/>
            <w:vMerge w:val="restart"/>
            <w:tcBorders>
              <w:top w:val="single" w:sz="5" w:space="0" w:color="000000"/>
              <w:left w:val="single" w:sz="5" w:space="0" w:color="000000"/>
              <w:right w:val="single" w:sz="5" w:space="0" w:color="000000"/>
            </w:tcBorders>
          </w:tcPr>
          <w:p w:rsidR="00932EA4" w:rsidRPr="0037107F" w:rsidRDefault="006A2208" w:rsidP="00932EA4">
            <w:pPr>
              <w:pStyle w:val="TableParagraph"/>
              <w:ind w:left="142" w:right="142" w:hanging="23"/>
              <w:jc w:val="center"/>
              <w:rPr>
                <w:rFonts w:ascii="Times New Roman" w:eastAsia="Times New Roman" w:hAnsi="Times New Roman" w:cs="Times New Roman"/>
                <w:sz w:val="24"/>
                <w:szCs w:val="24"/>
                <w:lang w:val="ru-RU"/>
              </w:rPr>
            </w:pPr>
            <w:r w:rsidRPr="0037107F">
              <w:rPr>
                <w:rFonts w:ascii="Times New Roman" w:hAnsi="Times New Roman" w:cs="Times New Roman"/>
                <w:sz w:val="24"/>
                <w:szCs w:val="24"/>
              </w:rPr>
              <w:t>Мұқтаж адамдар саны</w:t>
            </w:r>
          </w:p>
        </w:tc>
      </w:tr>
      <w:tr w:rsidR="004E6A59" w:rsidTr="00932EA4">
        <w:trPr>
          <w:trHeight w:hRule="exact" w:val="979"/>
        </w:trPr>
        <w:tc>
          <w:tcPr>
            <w:tcW w:w="2127" w:type="dxa"/>
            <w:vMerge/>
            <w:tcBorders>
              <w:left w:val="single" w:sz="5" w:space="0" w:color="000000"/>
              <w:bottom w:val="single" w:sz="5" w:space="0" w:color="000000"/>
              <w:right w:val="single" w:sz="5" w:space="0" w:color="000000"/>
            </w:tcBorders>
          </w:tcPr>
          <w:p w:rsidR="00932EA4" w:rsidRPr="0037107F" w:rsidRDefault="00932EA4" w:rsidP="00932EA4">
            <w:pPr>
              <w:jc w:val="center"/>
            </w:pPr>
          </w:p>
        </w:tc>
        <w:tc>
          <w:tcPr>
            <w:tcW w:w="992" w:type="dxa"/>
            <w:vMerge/>
            <w:tcBorders>
              <w:left w:val="single" w:sz="5" w:space="0" w:color="000000"/>
              <w:bottom w:val="single" w:sz="5" w:space="0" w:color="000000"/>
              <w:right w:val="single" w:sz="5" w:space="0" w:color="000000"/>
            </w:tcBorders>
          </w:tcPr>
          <w:p w:rsidR="00932EA4" w:rsidRPr="0037107F" w:rsidRDefault="00932EA4" w:rsidP="00932EA4">
            <w:pPr>
              <w:jc w:val="center"/>
            </w:pPr>
          </w:p>
        </w:tc>
        <w:tc>
          <w:tcPr>
            <w:tcW w:w="1877" w:type="dxa"/>
            <w:vMerge/>
            <w:tcBorders>
              <w:left w:val="single" w:sz="5" w:space="0" w:color="000000"/>
              <w:bottom w:val="single" w:sz="5" w:space="0" w:color="000000"/>
              <w:right w:val="single" w:sz="5" w:space="0" w:color="000000"/>
            </w:tcBorders>
          </w:tcPr>
          <w:p w:rsidR="00932EA4" w:rsidRPr="0037107F" w:rsidRDefault="00932EA4" w:rsidP="00932EA4">
            <w:pPr>
              <w:jc w:val="center"/>
            </w:pPr>
          </w:p>
        </w:tc>
        <w:tc>
          <w:tcPr>
            <w:tcW w:w="1276" w:type="dxa"/>
            <w:tcBorders>
              <w:top w:val="single" w:sz="5" w:space="0" w:color="000000"/>
              <w:left w:val="single" w:sz="5" w:space="0" w:color="000000"/>
              <w:bottom w:val="single" w:sz="5" w:space="0" w:color="000000"/>
              <w:right w:val="single" w:sz="5" w:space="0" w:color="000000"/>
            </w:tcBorders>
          </w:tcPr>
          <w:p w:rsidR="00932EA4" w:rsidRPr="0037107F" w:rsidRDefault="006A2208" w:rsidP="00932EA4">
            <w:pPr>
              <w:pStyle w:val="TableParagraph"/>
              <w:ind w:left="142" w:right="142" w:hanging="23"/>
              <w:jc w:val="center"/>
              <w:rPr>
                <w:rFonts w:ascii="Times New Roman" w:hAnsi="Times New Roman" w:cs="Times New Roman"/>
                <w:sz w:val="24"/>
                <w:szCs w:val="24"/>
              </w:rPr>
            </w:pPr>
            <w:r w:rsidRPr="0037107F">
              <w:rPr>
                <w:rFonts w:ascii="Times New Roman" w:hAnsi="Times New Roman" w:cs="Times New Roman"/>
                <w:sz w:val="24"/>
                <w:szCs w:val="24"/>
              </w:rPr>
              <w:t>капитал</w:t>
            </w:r>
          </w:p>
        </w:tc>
        <w:tc>
          <w:tcPr>
            <w:tcW w:w="2801" w:type="dxa"/>
            <w:tcBorders>
              <w:top w:val="single" w:sz="5" w:space="0" w:color="000000"/>
              <w:left w:val="single" w:sz="5" w:space="0" w:color="000000"/>
              <w:bottom w:val="single" w:sz="5" w:space="0" w:color="000000"/>
              <w:right w:val="single" w:sz="5" w:space="0" w:color="000000"/>
            </w:tcBorders>
          </w:tcPr>
          <w:p w:rsidR="00932EA4" w:rsidRPr="0037107F" w:rsidRDefault="006A2208" w:rsidP="00932EA4">
            <w:pPr>
              <w:pStyle w:val="TableParagraph"/>
              <w:ind w:left="142" w:right="142"/>
              <w:jc w:val="center"/>
              <w:rPr>
                <w:rFonts w:ascii="Times New Roman" w:hAnsi="Times New Roman" w:cs="Times New Roman"/>
                <w:sz w:val="24"/>
                <w:szCs w:val="24"/>
              </w:rPr>
            </w:pPr>
            <w:r w:rsidRPr="0037107F">
              <w:rPr>
                <w:rFonts w:ascii="Times New Roman" w:hAnsi="Times New Roman" w:cs="Times New Roman"/>
                <w:sz w:val="24"/>
                <w:szCs w:val="24"/>
              </w:rPr>
              <w:t>косметикалық</w:t>
            </w:r>
          </w:p>
        </w:tc>
        <w:tc>
          <w:tcPr>
            <w:tcW w:w="1026" w:type="dxa"/>
            <w:vMerge/>
            <w:tcBorders>
              <w:left w:val="single" w:sz="5" w:space="0" w:color="000000"/>
              <w:bottom w:val="single" w:sz="5" w:space="0" w:color="000000"/>
              <w:right w:val="single" w:sz="5" w:space="0" w:color="000000"/>
            </w:tcBorders>
          </w:tcPr>
          <w:p w:rsidR="00932EA4" w:rsidRPr="0037107F" w:rsidRDefault="00932EA4" w:rsidP="00932EA4">
            <w:pPr>
              <w:jc w:val="both"/>
            </w:pPr>
          </w:p>
        </w:tc>
      </w:tr>
      <w:tr w:rsidR="004E6A59" w:rsidTr="00932EA4">
        <w:trPr>
          <w:trHeight w:hRule="exact" w:val="1520"/>
        </w:trPr>
        <w:tc>
          <w:tcPr>
            <w:tcW w:w="2127" w:type="dxa"/>
            <w:tcBorders>
              <w:top w:val="single" w:sz="5" w:space="0" w:color="000000"/>
              <w:left w:val="single" w:sz="5" w:space="0" w:color="000000"/>
              <w:bottom w:val="single" w:sz="5" w:space="0" w:color="000000"/>
              <w:right w:val="single" w:sz="5" w:space="0" w:color="000000"/>
            </w:tcBorders>
            <w:vAlign w:val="center"/>
          </w:tcPr>
          <w:p w:rsidR="00932EA4" w:rsidRPr="00932EA4" w:rsidRDefault="006A2208" w:rsidP="00932EA4">
            <w:r w:rsidRPr="0037107F">
              <w:t xml:space="preserve">Көшедегі №1 оқу ғимараты. Абай 76, 392,2 м </w:t>
            </w:r>
            <w:r w:rsidRPr="0037107F">
              <w:rPr>
                <w:position w:val="13"/>
              </w:rPr>
              <w:t>2</w:t>
            </w:r>
          </w:p>
        </w:tc>
        <w:tc>
          <w:tcPr>
            <w:tcW w:w="992" w:type="dxa"/>
            <w:tcBorders>
              <w:top w:val="single" w:sz="5" w:space="0" w:color="000000"/>
              <w:left w:val="single" w:sz="5" w:space="0" w:color="000000"/>
              <w:bottom w:val="single" w:sz="5" w:space="0" w:color="000000"/>
              <w:right w:val="single" w:sz="5" w:space="0" w:color="000000"/>
            </w:tcBorders>
            <w:vAlign w:val="center"/>
          </w:tcPr>
          <w:p w:rsidR="00932EA4" w:rsidRPr="0037107F" w:rsidRDefault="006A2208" w:rsidP="00932EA4">
            <w:pPr>
              <w:jc w:val="center"/>
            </w:pPr>
            <w:r w:rsidRPr="0037107F">
              <w:rPr>
                <w:bCs/>
              </w:rPr>
              <w:t>2010</w:t>
            </w:r>
          </w:p>
        </w:tc>
        <w:tc>
          <w:tcPr>
            <w:tcW w:w="1877" w:type="dxa"/>
            <w:tcBorders>
              <w:top w:val="single" w:sz="5" w:space="0" w:color="000000"/>
              <w:left w:val="single" w:sz="5" w:space="0" w:color="000000"/>
              <w:bottom w:val="single" w:sz="5" w:space="0" w:color="000000"/>
              <w:right w:val="single" w:sz="5" w:space="0" w:color="000000"/>
            </w:tcBorders>
            <w:vAlign w:val="center"/>
          </w:tcPr>
          <w:p w:rsidR="00932EA4" w:rsidRPr="0037107F" w:rsidRDefault="006A2208" w:rsidP="00932EA4">
            <w:pPr>
              <w:jc w:val="center"/>
            </w:pPr>
            <w:r w:rsidRPr="0037107F">
              <w:rPr>
                <w:bCs/>
              </w:rPr>
              <w:t>Кірпіш ғимарат, 1 қабатты</w:t>
            </w:r>
          </w:p>
        </w:tc>
        <w:tc>
          <w:tcPr>
            <w:tcW w:w="1276" w:type="dxa"/>
            <w:tcBorders>
              <w:top w:val="single" w:sz="5" w:space="0" w:color="000000"/>
              <w:left w:val="single" w:sz="5" w:space="0" w:color="000000"/>
              <w:bottom w:val="single" w:sz="5" w:space="0" w:color="000000"/>
              <w:right w:val="single" w:sz="5" w:space="0" w:color="000000"/>
            </w:tcBorders>
            <w:vAlign w:val="center"/>
          </w:tcPr>
          <w:p w:rsidR="00932EA4" w:rsidRPr="0037107F" w:rsidRDefault="006A2208" w:rsidP="00932EA4">
            <w:pPr>
              <w:jc w:val="center"/>
            </w:pPr>
            <w:r w:rsidRPr="0037107F">
              <w:t>Керек емес</w:t>
            </w:r>
          </w:p>
        </w:tc>
        <w:tc>
          <w:tcPr>
            <w:tcW w:w="2801" w:type="dxa"/>
            <w:tcBorders>
              <w:top w:val="single" w:sz="5" w:space="0" w:color="000000"/>
              <w:left w:val="single" w:sz="5" w:space="0" w:color="000000"/>
              <w:bottom w:val="single" w:sz="5" w:space="0" w:color="000000"/>
              <w:right w:val="single" w:sz="5" w:space="0" w:color="000000"/>
            </w:tcBorders>
            <w:vAlign w:val="center"/>
          </w:tcPr>
          <w:p w:rsidR="00932EA4" w:rsidRPr="0037107F" w:rsidRDefault="006A2208" w:rsidP="00932EA4">
            <w:pPr>
              <w:jc w:val="center"/>
            </w:pPr>
            <w:r w:rsidRPr="0037107F">
              <w:rPr>
                <w:rFonts w:eastAsia="Calibri"/>
              </w:rPr>
              <w:t>Жыл сайын косметикалық жөндеу жұмыстары жүргізіледі</w:t>
            </w:r>
          </w:p>
        </w:tc>
        <w:tc>
          <w:tcPr>
            <w:tcW w:w="1026" w:type="dxa"/>
            <w:tcBorders>
              <w:top w:val="single" w:sz="5" w:space="0" w:color="000000"/>
              <w:left w:val="single" w:sz="5" w:space="0" w:color="000000"/>
              <w:bottom w:val="single" w:sz="5" w:space="0" w:color="000000"/>
              <w:right w:val="single" w:sz="5" w:space="0" w:color="000000"/>
            </w:tcBorders>
            <w:vAlign w:val="center"/>
          </w:tcPr>
          <w:p w:rsidR="00932EA4" w:rsidRPr="0037107F" w:rsidRDefault="006A2208" w:rsidP="00932EA4">
            <w:pPr>
              <w:jc w:val="center"/>
            </w:pPr>
            <w:r w:rsidRPr="0037107F">
              <w:t>Жоқ</w:t>
            </w:r>
          </w:p>
        </w:tc>
      </w:tr>
      <w:tr w:rsidR="004E6A59" w:rsidTr="00932EA4">
        <w:trPr>
          <w:trHeight w:hRule="exact" w:val="1569"/>
        </w:trPr>
        <w:tc>
          <w:tcPr>
            <w:tcW w:w="2127" w:type="dxa"/>
            <w:tcBorders>
              <w:top w:val="single" w:sz="5" w:space="0" w:color="000000"/>
              <w:left w:val="single" w:sz="5" w:space="0" w:color="000000"/>
              <w:bottom w:val="single" w:sz="5" w:space="0" w:color="000000"/>
              <w:right w:val="single" w:sz="5" w:space="0" w:color="000000"/>
            </w:tcBorders>
            <w:vAlign w:val="center"/>
          </w:tcPr>
          <w:p w:rsidR="00932EA4" w:rsidRPr="00932EA4" w:rsidRDefault="006A2208" w:rsidP="00932EA4">
            <w:r w:rsidRPr="0037107F">
              <w:t xml:space="preserve">Көшедегі №2 оқу ғимараты. Темірбекова 30, </w:t>
            </w:r>
            <w:r w:rsidRPr="0037107F">
              <w:rPr>
                <w:bCs/>
              </w:rPr>
              <w:t xml:space="preserve">80,4 </w:t>
            </w:r>
            <w:r w:rsidRPr="0037107F">
              <w:t xml:space="preserve">м </w:t>
            </w:r>
            <w:r w:rsidRPr="0037107F">
              <w:rPr>
                <w:position w:val="13"/>
              </w:rPr>
              <w:t>2</w:t>
            </w:r>
          </w:p>
        </w:tc>
        <w:tc>
          <w:tcPr>
            <w:tcW w:w="992" w:type="dxa"/>
            <w:tcBorders>
              <w:top w:val="single" w:sz="5" w:space="0" w:color="000000"/>
              <w:left w:val="single" w:sz="5" w:space="0" w:color="000000"/>
              <w:bottom w:val="single" w:sz="5" w:space="0" w:color="000000"/>
              <w:right w:val="single" w:sz="5" w:space="0" w:color="000000"/>
            </w:tcBorders>
            <w:vAlign w:val="center"/>
          </w:tcPr>
          <w:p w:rsidR="00932EA4" w:rsidRPr="0037107F" w:rsidRDefault="006A2208" w:rsidP="00932EA4">
            <w:pPr>
              <w:jc w:val="center"/>
            </w:pPr>
            <w:r w:rsidRPr="0037107F">
              <w:rPr>
                <w:bCs/>
              </w:rPr>
              <w:t>1987 жыл</w:t>
            </w:r>
          </w:p>
        </w:tc>
        <w:tc>
          <w:tcPr>
            <w:tcW w:w="1877" w:type="dxa"/>
            <w:tcBorders>
              <w:top w:val="single" w:sz="5" w:space="0" w:color="000000"/>
              <w:left w:val="single" w:sz="5" w:space="0" w:color="000000"/>
              <w:bottom w:val="single" w:sz="5" w:space="0" w:color="000000"/>
              <w:right w:val="single" w:sz="5" w:space="0" w:color="000000"/>
            </w:tcBorders>
            <w:vAlign w:val="center"/>
          </w:tcPr>
          <w:p w:rsidR="00932EA4" w:rsidRPr="002D1077" w:rsidRDefault="006A2208" w:rsidP="00932EA4">
            <w:pPr>
              <w:jc w:val="center"/>
            </w:pPr>
            <w:r w:rsidRPr="0037107F">
              <w:rPr>
                <w:bCs/>
              </w:rPr>
              <w:t>Панель, оқу ғимаратының бірінші қабатында.</w:t>
            </w:r>
          </w:p>
        </w:tc>
        <w:tc>
          <w:tcPr>
            <w:tcW w:w="1276" w:type="dxa"/>
            <w:tcBorders>
              <w:top w:val="single" w:sz="5" w:space="0" w:color="000000"/>
              <w:left w:val="single" w:sz="5" w:space="0" w:color="000000"/>
              <w:bottom w:val="single" w:sz="5" w:space="0" w:color="000000"/>
              <w:right w:val="single" w:sz="5" w:space="0" w:color="000000"/>
            </w:tcBorders>
            <w:vAlign w:val="center"/>
          </w:tcPr>
          <w:p w:rsidR="00932EA4" w:rsidRPr="0037107F" w:rsidRDefault="006A2208" w:rsidP="00932EA4">
            <w:pPr>
              <w:jc w:val="center"/>
            </w:pPr>
            <w:r w:rsidRPr="0037107F">
              <w:t>Керек емес</w:t>
            </w:r>
          </w:p>
        </w:tc>
        <w:tc>
          <w:tcPr>
            <w:tcW w:w="2801" w:type="dxa"/>
            <w:tcBorders>
              <w:top w:val="single" w:sz="5" w:space="0" w:color="000000"/>
              <w:left w:val="single" w:sz="5" w:space="0" w:color="000000"/>
              <w:bottom w:val="single" w:sz="5" w:space="0" w:color="000000"/>
              <w:right w:val="single" w:sz="5" w:space="0" w:color="000000"/>
            </w:tcBorders>
            <w:vAlign w:val="center"/>
          </w:tcPr>
          <w:p w:rsidR="00932EA4" w:rsidRPr="0037107F" w:rsidRDefault="006A2208" w:rsidP="00932EA4">
            <w:pPr>
              <w:jc w:val="center"/>
            </w:pPr>
            <w:r w:rsidRPr="0037107F">
              <w:rPr>
                <w:rFonts w:eastAsia="Calibri"/>
              </w:rPr>
              <w:t>Жыл сайын косметикалық жөндеу жұмыстары жүргізіледі</w:t>
            </w:r>
          </w:p>
        </w:tc>
        <w:tc>
          <w:tcPr>
            <w:tcW w:w="1026" w:type="dxa"/>
            <w:tcBorders>
              <w:top w:val="single" w:sz="5" w:space="0" w:color="000000"/>
              <w:left w:val="single" w:sz="5" w:space="0" w:color="000000"/>
              <w:bottom w:val="single" w:sz="5" w:space="0" w:color="000000"/>
              <w:right w:val="single" w:sz="5" w:space="0" w:color="000000"/>
            </w:tcBorders>
            <w:vAlign w:val="center"/>
          </w:tcPr>
          <w:p w:rsidR="00932EA4" w:rsidRPr="0037107F" w:rsidRDefault="006A2208" w:rsidP="00932EA4">
            <w:pPr>
              <w:jc w:val="center"/>
            </w:pPr>
            <w:r w:rsidRPr="0037107F">
              <w:t>Жоқ</w:t>
            </w:r>
          </w:p>
        </w:tc>
      </w:tr>
      <w:tr w:rsidR="004E6A59" w:rsidTr="00932EA4">
        <w:trPr>
          <w:trHeight w:hRule="exact" w:val="1854"/>
        </w:trPr>
        <w:tc>
          <w:tcPr>
            <w:tcW w:w="2127" w:type="dxa"/>
            <w:tcBorders>
              <w:top w:val="single" w:sz="5" w:space="0" w:color="000000"/>
              <w:left w:val="single" w:sz="5" w:space="0" w:color="000000"/>
              <w:bottom w:val="single" w:sz="5" w:space="0" w:color="000000"/>
              <w:right w:val="single" w:sz="5" w:space="0" w:color="000000"/>
            </w:tcBorders>
            <w:vAlign w:val="center"/>
          </w:tcPr>
          <w:p w:rsidR="00932EA4" w:rsidRPr="00932EA4" w:rsidRDefault="006A2208" w:rsidP="00932EA4">
            <w:r w:rsidRPr="0037107F">
              <w:t xml:space="preserve">Көшедегі №4 оқу ғимараты. Ақан сері, 24, 292,1 м </w:t>
            </w:r>
            <w:r w:rsidRPr="0037107F">
              <w:rPr>
                <w:position w:val="13"/>
              </w:rPr>
              <w:t>2</w:t>
            </w:r>
          </w:p>
        </w:tc>
        <w:tc>
          <w:tcPr>
            <w:tcW w:w="992" w:type="dxa"/>
            <w:tcBorders>
              <w:top w:val="single" w:sz="5" w:space="0" w:color="000000"/>
              <w:left w:val="single" w:sz="5" w:space="0" w:color="000000"/>
              <w:bottom w:val="single" w:sz="5" w:space="0" w:color="000000"/>
              <w:right w:val="single" w:sz="5" w:space="0" w:color="000000"/>
            </w:tcBorders>
            <w:vAlign w:val="center"/>
          </w:tcPr>
          <w:p w:rsidR="00932EA4" w:rsidRPr="0037107F" w:rsidRDefault="006A2208" w:rsidP="00932EA4">
            <w:pPr>
              <w:jc w:val="center"/>
            </w:pPr>
            <w:r w:rsidRPr="0037107F">
              <w:rPr>
                <w:bCs/>
              </w:rPr>
              <w:t>1991 жыл</w:t>
            </w:r>
          </w:p>
        </w:tc>
        <w:tc>
          <w:tcPr>
            <w:tcW w:w="1877" w:type="dxa"/>
            <w:tcBorders>
              <w:top w:val="single" w:sz="5" w:space="0" w:color="000000"/>
              <w:left w:val="single" w:sz="5" w:space="0" w:color="000000"/>
              <w:bottom w:val="single" w:sz="5" w:space="0" w:color="000000"/>
              <w:right w:val="single" w:sz="5" w:space="0" w:color="000000"/>
            </w:tcBorders>
            <w:vAlign w:val="center"/>
          </w:tcPr>
          <w:p w:rsidR="00932EA4" w:rsidRPr="002D1077" w:rsidRDefault="006A2208" w:rsidP="00932EA4">
            <w:pPr>
              <w:jc w:val="center"/>
            </w:pPr>
            <w:r w:rsidRPr="0037107F">
              <w:rPr>
                <w:bCs/>
              </w:rPr>
              <w:t>Кірпіш, жатақхана ғимаратының 1-ші қабатында.</w:t>
            </w:r>
          </w:p>
        </w:tc>
        <w:tc>
          <w:tcPr>
            <w:tcW w:w="1276" w:type="dxa"/>
            <w:tcBorders>
              <w:top w:val="single" w:sz="5" w:space="0" w:color="000000"/>
              <w:left w:val="single" w:sz="5" w:space="0" w:color="000000"/>
              <w:bottom w:val="single" w:sz="5" w:space="0" w:color="000000"/>
              <w:right w:val="single" w:sz="5" w:space="0" w:color="000000"/>
            </w:tcBorders>
            <w:vAlign w:val="center"/>
          </w:tcPr>
          <w:p w:rsidR="00932EA4" w:rsidRPr="0037107F" w:rsidRDefault="006A2208" w:rsidP="00932EA4">
            <w:pPr>
              <w:jc w:val="center"/>
            </w:pPr>
            <w:r w:rsidRPr="0037107F">
              <w:t>Керек емес</w:t>
            </w:r>
          </w:p>
        </w:tc>
        <w:tc>
          <w:tcPr>
            <w:tcW w:w="2801" w:type="dxa"/>
            <w:tcBorders>
              <w:top w:val="single" w:sz="5" w:space="0" w:color="000000"/>
              <w:left w:val="single" w:sz="5" w:space="0" w:color="000000"/>
              <w:bottom w:val="single" w:sz="5" w:space="0" w:color="000000"/>
              <w:right w:val="single" w:sz="5" w:space="0" w:color="000000"/>
            </w:tcBorders>
            <w:vAlign w:val="center"/>
          </w:tcPr>
          <w:p w:rsidR="00932EA4" w:rsidRPr="0037107F" w:rsidRDefault="006A2208" w:rsidP="00932EA4">
            <w:pPr>
              <w:jc w:val="center"/>
            </w:pPr>
            <w:r w:rsidRPr="0037107F">
              <w:rPr>
                <w:rFonts w:eastAsia="Calibri"/>
              </w:rPr>
              <w:t>Жыл сайын косметикалық жөндеу жұмыстары жүргізіледі</w:t>
            </w:r>
          </w:p>
        </w:tc>
        <w:tc>
          <w:tcPr>
            <w:tcW w:w="1026" w:type="dxa"/>
            <w:tcBorders>
              <w:top w:val="single" w:sz="5" w:space="0" w:color="000000"/>
              <w:left w:val="single" w:sz="5" w:space="0" w:color="000000"/>
              <w:bottom w:val="single" w:sz="5" w:space="0" w:color="000000"/>
              <w:right w:val="single" w:sz="5" w:space="0" w:color="000000"/>
            </w:tcBorders>
            <w:vAlign w:val="center"/>
          </w:tcPr>
          <w:p w:rsidR="00932EA4" w:rsidRPr="0037107F" w:rsidRDefault="006A2208" w:rsidP="00932EA4">
            <w:pPr>
              <w:jc w:val="center"/>
            </w:pPr>
            <w:r w:rsidRPr="0037107F">
              <w:t>Жоқ</w:t>
            </w:r>
          </w:p>
        </w:tc>
      </w:tr>
      <w:tr w:rsidR="004E6A59" w:rsidTr="00932EA4">
        <w:trPr>
          <w:trHeight w:hRule="exact" w:val="1554"/>
        </w:trPr>
        <w:tc>
          <w:tcPr>
            <w:tcW w:w="2127" w:type="dxa"/>
            <w:tcBorders>
              <w:top w:val="single" w:sz="5" w:space="0" w:color="000000"/>
              <w:left w:val="single" w:sz="5" w:space="0" w:color="000000"/>
              <w:bottom w:val="single" w:sz="5" w:space="0" w:color="000000"/>
              <w:right w:val="single" w:sz="5" w:space="0" w:color="000000"/>
            </w:tcBorders>
            <w:vAlign w:val="center"/>
          </w:tcPr>
          <w:p w:rsidR="00932EA4" w:rsidRPr="0037107F" w:rsidRDefault="006A2208" w:rsidP="00932EA4">
            <w:r w:rsidRPr="0037107F">
              <w:t>Көшедегі оқу ғимараты. Қуанышева 170А,</w:t>
            </w:r>
          </w:p>
          <w:p w:rsidR="00932EA4" w:rsidRPr="0037107F" w:rsidRDefault="006A2208" w:rsidP="00932EA4">
            <w:r w:rsidRPr="0037107F">
              <w:t xml:space="preserve">64,8 </w:t>
            </w:r>
            <w:r w:rsidRPr="0037107F">
              <w:rPr>
                <w:position w:val="13"/>
              </w:rPr>
              <w:t>м2</w:t>
            </w:r>
          </w:p>
        </w:tc>
        <w:tc>
          <w:tcPr>
            <w:tcW w:w="992" w:type="dxa"/>
            <w:tcBorders>
              <w:top w:val="single" w:sz="5" w:space="0" w:color="000000"/>
              <w:left w:val="single" w:sz="5" w:space="0" w:color="000000"/>
              <w:bottom w:val="single" w:sz="5" w:space="0" w:color="000000"/>
              <w:right w:val="single" w:sz="5" w:space="0" w:color="000000"/>
            </w:tcBorders>
            <w:vAlign w:val="center"/>
          </w:tcPr>
          <w:p w:rsidR="00932EA4" w:rsidRPr="0037107F" w:rsidRDefault="006A2208" w:rsidP="00932EA4">
            <w:pPr>
              <w:jc w:val="center"/>
            </w:pPr>
            <w:r w:rsidRPr="0037107F">
              <w:rPr>
                <w:bCs/>
              </w:rPr>
              <w:t>1962-1967 жж</w:t>
            </w:r>
          </w:p>
        </w:tc>
        <w:tc>
          <w:tcPr>
            <w:tcW w:w="1877" w:type="dxa"/>
            <w:tcBorders>
              <w:top w:val="single" w:sz="5" w:space="0" w:color="000000"/>
              <w:left w:val="single" w:sz="5" w:space="0" w:color="000000"/>
              <w:bottom w:val="single" w:sz="5" w:space="0" w:color="000000"/>
              <w:right w:val="single" w:sz="5" w:space="0" w:color="000000"/>
            </w:tcBorders>
            <w:vAlign w:val="center"/>
          </w:tcPr>
          <w:p w:rsidR="00932EA4" w:rsidRPr="002D1077" w:rsidRDefault="006A2208" w:rsidP="00932EA4">
            <w:pPr>
              <w:jc w:val="center"/>
            </w:pPr>
            <w:r w:rsidRPr="0037107F">
              <w:rPr>
                <w:bCs/>
              </w:rPr>
              <w:t>Кірпіш, оқу корпусының ғимаратында 1-қабатта</w:t>
            </w:r>
          </w:p>
        </w:tc>
        <w:tc>
          <w:tcPr>
            <w:tcW w:w="1276" w:type="dxa"/>
            <w:tcBorders>
              <w:top w:val="single" w:sz="5" w:space="0" w:color="000000"/>
              <w:left w:val="single" w:sz="5" w:space="0" w:color="000000"/>
              <w:bottom w:val="single" w:sz="5" w:space="0" w:color="000000"/>
              <w:right w:val="single" w:sz="5" w:space="0" w:color="000000"/>
            </w:tcBorders>
            <w:vAlign w:val="center"/>
          </w:tcPr>
          <w:p w:rsidR="00932EA4" w:rsidRPr="0037107F" w:rsidRDefault="006A2208" w:rsidP="00932EA4">
            <w:pPr>
              <w:jc w:val="center"/>
            </w:pPr>
            <w:r w:rsidRPr="0037107F">
              <w:t>Керек емес</w:t>
            </w:r>
          </w:p>
        </w:tc>
        <w:tc>
          <w:tcPr>
            <w:tcW w:w="2801" w:type="dxa"/>
            <w:tcBorders>
              <w:top w:val="single" w:sz="5" w:space="0" w:color="000000"/>
              <w:left w:val="single" w:sz="5" w:space="0" w:color="000000"/>
              <w:bottom w:val="single" w:sz="5" w:space="0" w:color="000000"/>
              <w:right w:val="single" w:sz="5" w:space="0" w:color="000000"/>
            </w:tcBorders>
            <w:vAlign w:val="center"/>
          </w:tcPr>
          <w:p w:rsidR="00932EA4" w:rsidRPr="0037107F" w:rsidRDefault="006A2208" w:rsidP="00932EA4">
            <w:pPr>
              <w:jc w:val="center"/>
            </w:pPr>
            <w:r w:rsidRPr="0037107F">
              <w:rPr>
                <w:rFonts w:eastAsia="Calibri"/>
              </w:rPr>
              <w:t>Жыл сайын косметикалық жөндеу жұмыстары жүргізіледі</w:t>
            </w:r>
          </w:p>
        </w:tc>
        <w:tc>
          <w:tcPr>
            <w:tcW w:w="1026" w:type="dxa"/>
            <w:tcBorders>
              <w:top w:val="single" w:sz="5" w:space="0" w:color="000000"/>
              <w:left w:val="single" w:sz="5" w:space="0" w:color="000000"/>
              <w:bottom w:val="single" w:sz="5" w:space="0" w:color="000000"/>
              <w:right w:val="single" w:sz="5" w:space="0" w:color="000000"/>
            </w:tcBorders>
            <w:vAlign w:val="center"/>
          </w:tcPr>
          <w:p w:rsidR="00932EA4" w:rsidRPr="0037107F" w:rsidRDefault="006A2208" w:rsidP="00932EA4">
            <w:pPr>
              <w:jc w:val="center"/>
            </w:pPr>
            <w:r w:rsidRPr="0037107F">
              <w:t>Жоқ</w:t>
            </w:r>
          </w:p>
        </w:tc>
      </w:tr>
    </w:tbl>
    <w:p w:rsidR="00932EA4" w:rsidRPr="0037107F" w:rsidRDefault="00932EA4" w:rsidP="00932EA4">
      <w:pPr>
        <w:pStyle w:val="111"/>
        <w:tabs>
          <w:tab w:val="left" w:pos="950"/>
        </w:tabs>
        <w:jc w:val="both"/>
        <w:rPr>
          <w:rFonts w:cs="Times New Roman"/>
          <w:b w:val="0"/>
          <w:bCs w:val="0"/>
          <w:sz w:val="24"/>
          <w:szCs w:val="24"/>
        </w:rPr>
      </w:pPr>
    </w:p>
    <w:p w:rsidR="00932EA4" w:rsidRPr="0037107F" w:rsidRDefault="006A2208" w:rsidP="00932EA4">
      <w:pPr>
        <w:tabs>
          <w:tab w:val="left" w:pos="709"/>
          <w:tab w:val="left" w:pos="950"/>
        </w:tabs>
        <w:ind w:left="567"/>
        <w:jc w:val="both"/>
      </w:pPr>
      <w:r w:rsidRPr="0037107F">
        <w:t>Кесте 6. Спорт және мәдениет инфрақұрылымы</w:t>
      </w:r>
    </w:p>
    <w:p w:rsidR="00932EA4" w:rsidRPr="0037107F" w:rsidRDefault="00932EA4" w:rsidP="00932EA4">
      <w:pPr>
        <w:tabs>
          <w:tab w:val="left" w:pos="709"/>
          <w:tab w:val="left" w:pos="950"/>
        </w:tabs>
        <w:ind w:left="567"/>
        <w:jc w:val="both"/>
        <w:rPr>
          <w:rFonts w:eastAsia="Times New Roman"/>
        </w:rPr>
      </w:pPr>
    </w:p>
    <w:tbl>
      <w:tblPr>
        <w:tblW w:w="10065" w:type="dxa"/>
        <w:tblInd w:w="-136" w:type="dxa"/>
        <w:tblLayout w:type="fixed"/>
        <w:tblLook w:val="01E0" w:firstRow="1" w:lastRow="1" w:firstColumn="1" w:lastColumn="1" w:noHBand="0" w:noVBand="0"/>
      </w:tblPr>
      <w:tblGrid>
        <w:gridCol w:w="2127"/>
        <w:gridCol w:w="992"/>
        <w:gridCol w:w="1134"/>
        <w:gridCol w:w="1843"/>
        <w:gridCol w:w="1417"/>
        <w:gridCol w:w="1560"/>
        <w:gridCol w:w="992"/>
      </w:tblGrid>
      <w:tr w:rsidR="004E6A59" w:rsidTr="00932EA4">
        <w:trPr>
          <w:trHeight w:hRule="exact" w:val="653"/>
        </w:trPr>
        <w:tc>
          <w:tcPr>
            <w:tcW w:w="2127" w:type="dxa"/>
            <w:vMerge w:val="restart"/>
            <w:tcBorders>
              <w:top w:val="single" w:sz="5" w:space="0" w:color="000000"/>
              <w:left w:val="single" w:sz="5" w:space="0" w:color="000000"/>
              <w:right w:val="single" w:sz="5" w:space="0" w:color="000000"/>
            </w:tcBorders>
          </w:tcPr>
          <w:p w:rsidR="00932EA4" w:rsidRPr="0037107F" w:rsidRDefault="006A2208" w:rsidP="00932EA4">
            <w:pPr>
              <w:pStyle w:val="TableParagraph"/>
              <w:ind w:left="136" w:right="133" w:hanging="1"/>
              <w:jc w:val="center"/>
              <w:rPr>
                <w:rFonts w:ascii="Times New Roman" w:hAnsi="Times New Roman" w:cs="Times New Roman"/>
                <w:sz w:val="24"/>
                <w:szCs w:val="24"/>
                <w:lang w:val="ru-RU"/>
              </w:rPr>
            </w:pPr>
            <w:r w:rsidRPr="0037107F">
              <w:rPr>
                <w:rFonts w:ascii="Times New Roman" w:hAnsi="Times New Roman" w:cs="Times New Roman"/>
                <w:sz w:val="24"/>
                <w:szCs w:val="24"/>
                <w:lang w:val="ru-RU"/>
              </w:rPr>
              <w:t>Нөмірі / аты</w:t>
            </w:r>
          </w:p>
        </w:tc>
        <w:tc>
          <w:tcPr>
            <w:tcW w:w="992" w:type="dxa"/>
            <w:vMerge w:val="restart"/>
            <w:tcBorders>
              <w:top w:val="single" w:sz="5" w:space="0" w:color="000000"/>
              <w:left w:val="single" w:sz="5" w:space="0" w:color="000000"/>
              <w:right w:val="single" w:sz="5" w:space="0" w:color="000000"/>
            </w:tcBorders>
          </w:tcPr>
          <w:p w:rsidR="00932EA4" w:rsidRPr="0037107F" w:rsidRDefault="006A2208" w:rsidP="00932EA4">
            <w:pPr>
              <w:pStyle w:val="TableParagraph"/>
              <w:ind w:left="101" w:right="104"/>
              <w:jc w:val="center"/>
              <w:rPr>
                <w:rFonts w:ascii="Times New Roman" w:hAnsi="Times New Roman" w:cs="Times New Roman"/>
                <w:sz w:val="24"/>
                <w:szCs w:val="24"/>
                <w:lang w:val="ru-RU"/>
              </w:rPr>
            </w:pPr>
            <w:r w:rsidRPr="0037107F">
              <w:rPr>
                <w:rFonts w:ascii="Times New Roman" w:hAnsi="Times New Roman" w:cs="Times New Roman"/>
                <w:sz w:val="24"/>
                <w:szCs w:val="24"/>
                <w:lang w:val="ru-RU"/>
              </w:rPr>
              <w:t>Жалпы ауданы (м2)</w:t>
            </w:r>
          </w:p>
        </w:tc>
        <w:tc>
          <w:tcPr>
            <w:tcW w:w="1134" w:type="dxa"/>
            <w:vMerge w:val="restart"/>
            <w:tcBorders>
              <w:top w:val="single" w:sz="5" w:space="0" w:color="000000"/>
              <w:left w:val="single" w:sz="5" w:space="0" w:color="000000"/>
              <w:right w:val="single" w:sz="5" w:space="0" w:color="000000"/>
            </w:tcBorders>
          </w:tcPr>
          <w:p w:rsidR="00932EA4" w:rsidRPr="0037107F" w:rsidRDefault="006A2208" w:rsidP="00932EA4">
            <w:pPr>
              <w:pStyle w:val="TableParagraph"/>
              <w:ind w:left="153" w:right="144" w:hanging="1"/>
              <w:jc w:val="center"/>
              <w:rPr>
                <w:rFonts w:ascii="Times New Roman" w:hAnsi="Times New Roman" w:cs="Times New Roman"/>
                <w:sz w:val="24"/>
                <w:szCs w:val="24"/>
                <w:lang w:val="ru-RU"/>
              </w:rPr>
            </w:pPr>
            <w:r w:rsidRPr="0037107F">
              <w:rPr>
                <w:rFonts w:ascii="Times New Roman" w:hAnsi="Times New Roman" w:cs="Times New Roman"/>
                <w:sz w:val="24"/>
                <w:szCs w:val="24"/>
                <w:lang w:val="ru-RU"/>
              </w:rPr>
              <w:t>Пайдалануға берілген жылы</w:t>
            </w:r>
          </w:p>
        </w:tc>
        <w:tc>
          <w:tcPr>
            <w:tcW w:w="1843" w:type="dxa"/>
            <w:vMerge w:val="restart"/>
            <w:tcBorders>
              <w:top w:val="single" w:sz="5" w:space="0" w:color="000000"/>
              <w:left w:val="single" w:sz="5" w:space="0" w:color="000000"/>
              <w:right w:val="single" w:sz="5" w:space="0" w:color="000000"/>
            </w:tcBorders>
          </w:tcPr>
          <w:p w:rsidR="00932EA4" w:rsidRPr="0037107F" w:rsidRDefault="006A2208" w:rsidP="00932EA4">
            <w:pPr>
              <w:pStyle w:val="TableParagraph"/>
              <w:ind w:left="186" w:right="178" w:hanging="1"/>
              <w:jc w:val="center"/>
              <w:rPr>
                <w:rFonts w:ascii="Times New Roman" w:hAnsi="Times New Roman" w:cs="Times New Roman"/>
                <w:sz w:val="24"/>
                <w:szCs w:val="24"/>
                <w:lang w:val="ru-RU"/>
              </w:rPr>
            </w:pPr>
            <w:r w:rsidRPr="0037107F">
              <w:rPr>
                <w:rFonts w:ascii="Times New Roman" w:hAnsi="Times New Roman" w:cs="Times New Roman"/>
                <w:sz w:val="24"/>
                <w:szCs w:val="24"/>
                <w:lang w:val="ru-RU"/>
              </w:rPr>
              <w:t>құрылыс түрі</w:t>
            </w:r>
          </w:p>
        </w:tc>
        <w:tc>
          <w:tcPr>
            <w:tcW w:w="2977" w:type="dxa"/>
            <w:gridSpan w:val="2"/>
            <w:tcBorders>
              <w:top w:val="single" w:sz="5" w:space="0" w:color="000000"/>
              <w:left w:val="single" w:sz="5" w:space="0" w:color="000000"/>
              <w:bottom w:val="single" w:sz="5" w:space="0" w:color="000000"/>
              <w:right w:val="single" w:sz="5" w:space="0" w:color="000000"/>
            </w:tcBorders>
          </w:tcPr>
          <w:p w:rsidR="00932EA4" w:rsidRPr="0037107F" w:rsidRDefault="006A2208" w:rsidP="00932EA4">
            <w:pPr>
              <w:pStyle w:val="TableParagraph"/>
              <w:ind w:left="142" w:right="185"/>
              <w:jc w:val="center"/>
              <w:rPr>
                <w:rFonts w:ascii="Times New Roman" w:hAnsi="Times New Roman" w:cs="Times New Roman"/>
                <w:sz w:val="24"/>
                <w:szCs w:val="24"/>
                <w:lang w:val="ru-RU"/>
              </w:rPr>
            </w:pPr>
            <w:r w:rsidRPr="0037107F">
              <w:rPr>
                <w:rFonts w:ascii="Times New Roman" w:hAnsi="Times New Roman" w:cs="Times New Roman"/>
                <w:sz w:val="24"/>
                <w:szCs w:val="24"/>
                <w:lang w:val="ru-RU"/>
              </w:rPr>
              <w:t>Жөндеу жылы</w:t>
            </w:r>
          </w:p>
        </w:tc>
        <w:tc>
          <w:tcPr>
            <w:tcW w:w="992" w:type="dxa"/>
            <w:vMerge w:val="restart"/>
            <w:tcBorders>
              <w:top w:val="single" w:sz="5" w:space="0" w:color="000000"/>
              <w:left w:val="single" w:sz="5" w:space="0" w:color="000000"/>
              <w:right w:val="single" w:sz="5" w:space="0" w:color="000000"/>
            </w:tcBorders>
          </w:tcPr>
          <w:p w:rsidR="00932EA4" w:rsidRPr="0037107F" w:rsidRDefault="00932EA4" w:rsidP="00932EA4">
            <w:pPr>
              <w:pStyle w:val="TableParagraph"/>
              <w:jc w:val="both"/>
              <w:rPr>
                <w:rFonts w:ascii="Times New Roman" w:hAnsi="Times New Roman" w:cs="Times New Roman"/>
                <w:sz w:val="24"/>
                <w:szCs w:val="24"/>
                <w:lang w:val="ru-RU"/>
              </w:rPr>
            </w:pPr>
          </w:p>
          <w:p w:rsidR="00932EA4" w:rsidRPr="0037107F" w:rsidRDefault="006A2208" w:rsidP="00932EA4">
            <w:pPr>
              <w:pStyle w:val="TableParagraph"/>
              <w:ind w:left="360" w:right="212" w:hanging="142"/>
              <w:jc w:val="both"/>
              <w:rPr>
                <w:rFonts w:ascii="Times New Roman" w:hAnsi="Times New Roman" w:cs="Times New Roman"/>
                <w:sz w:val="24"/>
                <w:szCs w:val="24"/>
                <w:lang w:val="ru-RU"/>
              </w:rPr>
            </w:pPr>
            <w:r w:rsidRPr="0037107F">
              <w:rPr>
                <w:rFonts w:ascii="Times New Roman" w:hAnsi="Times New Roman" w:cs="Times New Roman"/>
                <w:sz w:val="24"/>
                <w:szCs w:val="24"/>
                <w:lang w:val="ru-RU"/>
              </w:rPr>
              <w:t>Орындар саны</w:t>
            </w:r>
          </w:p>
        </w:tc>
      </w:tr>
      <w:tr w:rsidR="004E6A59" w:rsidTr="00932EA4">
        <w:trPr>
          <w:trHeight w:hRule="exact" w:val="979"/>
        </w:trPr>
        <w:tc>
          <w:tcPr>
            <w:tcW w:w="2127" w:type="dxa"/>
            <w:vMerge/>
            <w:tcBorders>
              <w:left w:val="single" w:sz="5" w:space="0" w:color="000000"/>
              <w:bottom w:val="single" w:sz="5" w:space="0" w:color="000000"/>
              <w:right w:val="single" w:sz="5" w:space="0" w:color="000000"/>
            </w:tcBorders>
          </w:tcPr>
          <w:p w:rsidR="00932EA4" w:rsidRPr="0037107F" w:rsidRDefault="00932EA4" w:rsidP="00932EA4">
            <w:pPr>
              <w:jc w:val="center"/>
            </w:pPr>
          </w:p>
        </w:tc>
        <w:tc>
          <w:tcPr>
            <w:tcW w:w="992" w:type="dxa"/>
            <w:vMerge/>
            <w:tcBorders>
              <w:left w:val="single" w:sz="5" w:space="0" w:color="000000"/>
              <w:bottom w:val="single" w:sz="5" w:space="0" w:color="000000"/>
              <w:right w:val="single" w:sz="5" w:space="0" w:color="000000"/>
            </w:tcBorders>
          </w:tcPr>
          <w:p w:rsidR="00932EA4" w:rsidRPr="0037107F" w:rsidRDefault="00932EA4" w:rsidP="00932EA4">
            <w:pPr>
              <w:jc w:val="center"/>
            </w:pPr>
          </w:p>
        </w:tc>
        <w:tc>
          <w:tcPr>
            <w:tcW w:w="1134" w:type="dxa"/>
            <w:vMerge/>
            <w:tcBorders>
              <w:left w:val="single" w:sz="5" w:space="0" w:color="000000"/>
              <w:bottom w:val="single" w:sz="5" w:space="0" w:color="000000"/>
              <w:right w:val="single" w:sz="5" w:space="0" w:color="000000"/>
            </w:tcBorders>
          </w:tcPr>
          <w:p w:rsidR="00932EA4" w:rsidRPr="0037107F" w:rsidRDefault="00932EA4" w:rsidP="00932EA4">
            <w:pPr>
              <w:jc w:val="center"/>
            </w:pPr>
          </w:p>
        </w:tc>
        <w:tc>
          <w:tcPr>
            <w:tcW w:w="1843" w:type="dxa"/>
            <w:vMerge/>
            <w:tcBorders>
              <w:left w:val="single" w:sz="5" w:space="0" w:color="000000"/>
              <w:bottom w:val="single" w:sz="5" w:space="0" w:color="000000"/>
              <w:right w:val="single" w:sz="5" w:space="0" w:color="000000"/>
            </w:tcBorders>
          </w:tcPr>
          <w:p w:rsidR="00932EA4" w:rsidRPr="0037107F" w:rsidRDefault="00932EA4" w:rsidP="00932EA4">
            <w:pPr>
              <w:jc w:val="center"/>
            </w:pPr>
          </w:p>
        </w:tc>
        <w:tc>
          <w:tcPr>
            <w:tcW w:w="1417" w:type="dxa"/>
            <w:tcBorders>
              <w:top w:val="single" w:sz="5" w:space="0" w:color="000000"/>
              <w:left w:val="single" w:sz="5" w:space="0" w:color="000000"/>
              <w:bottom w:val="single" w:sz="5" w:space="0" w:color="000000"/>
              <w:right w:val="single" w:sz="5" w:space="0" w:color="000000"/>
            </w:tcBorders>
          </w:tcPr>
          <w:p w:rsidR="00932EA4" w:rsidRPr="0037107F" w:rsidRDefault="006A2208" w:rsidP="00932EA4">
            <w:pPr>
              <w:pStyle w:val="TableParagraph"/>
              <w:ind w:left="142" w:right="142" w:hanging="23"/>
              <w:jc w:val="center"/>
              <w:rPr>
                <w:rFonts w:ascii="Times New Roman" w:hAnsi="Times New Roman" w:cs="Times New Roman"/>
                <w:sz w:val="24"/>
                <w:szCs w:val="24"/>
              </w:rPr>
            </w:pPr>
            <w:r w:rsidRPr="0037107F">
              <w:rPr>
                <w:rFonts w:ascii="Times New Roman" w:hAnsi="Times New Roman" w:cs="Times New Roman"/>
                <w:sz w:val="24"/>
                <w:szCs w:val="24"/>
              </w:rPr>
              <w:t>капитал</w:t>
            </w:r>
          </w:p>
        </w:tc>
        <w:tc>
          <w:tcPr>
            <w:tcW w:w="1560" w:type="dxa"/>
            <w:tcBorders>
              <w:top w:val="single" w:sz="5" w:space="0" w:color="000000"/>
              <w:left w:val="single" w:sz="5" w:space="0" w:color="000000"/>
              <w:bottom w:val="single" w:sz="5" w:space="0" w:color="000000"/>
              <w:right w:val="single" w:sz="5" w:space="0" w:color="000000"/>
            </w:tcBorders>
          </w:tcPr>
          <w:p w:rsidR="00932EA4" w:rsidRPr="0037107F" w:rsidRDefault="006A2208" w:rsidP="00932EA4">
            <w:pPr>
              <w:pStyle w:val="TableParagraph"/>
              <w:ind w:left="142" w:right="142"/>
              <w:jc w:val="center"/>
              <w:rPr>
                <w:rFonts w:ascii="Times New Roman" w:hAnsi="Times New Roman" w:cs="Times New Roman"/>
                <w:sz w:val="24"/>
                <w:szCs w:val="24"/>
              </w:rPr>
            </w:pPr>
            <w:r w:rsidRPr="0037107F">
              <w:rPr>
                <w:rFonts w:ascii="Times New Roman" w:hAnsi="Times New Roman" w:cs="Times New Roman"/>
                <w:sz w:val="24"/>
                <w:szCs w:val="24"/>
              </w:rPr>
              <w:t>косметикалық</w:t>
            </w:r>
          </w:p>
        </w:tc>
        <w:tc>
          <w:tcPr>
            <w:tcW w:w="992" w:type="dxa"/>
            <w:vMerge/>
            <w:tcBorders>
              <w:left w:val="single" w:sz="5" w:space="0" w:color="000000"/>
              <w:bottom w:val="single" w:sz="5" w:space="0" w:color="000000"/>
              <w:right w:val="single" w:sz="5" w:space="0" w:color="000000"/>
            </w:tcBorders>
          </w:tcPr>
          <w:p w:rsidR="00932EA4" w:rsidRPr="0037107F" w:rsidRDefault="00932EA4" w:rsidP="00932EA4">
            <w:pPr>
              <w:jc w:val="both"/>
            </w:pPr>
          </w:p>
        </w:tc>
      </w:tr>
      <w:tr w:rsidR="004E6A59" w:rsidTr="00932EA4">
        <w:trPr>
          <w:trHeight w:hRule="exact" w:val="1351"/>
        </w:trPr>
        <w:tc>
          <w:tcPr>
            <w:tcW w:w="2127" w:type="dxa"/>
            <w:tcBorders>
              <w:top w:val="single" w:sz="5" w:space="0" w:color="000000"/>
              <w:left w:val="single" w:sz="5" w:space="0" w:color="000000"/>
              <w:bottom w:val="single" w:sz="5" w:space="0" w:color="000000"/>
              <w:right w:val="single" w:sz="5" w:space="0" w:color="000000"/>
            </w:tcBorders>
          </w:tcPr>
          <w:p w:rsidR="00932EA4" w:rsidRPr="0037107F" w:rsidRDefault="006A2208" w:rsidP="00932EA4">
            <w:pPr>
              <w:jc w:val="both"/>
            </w:pPr>
            <w:r w:rsidRPr="0037107F">
              <w:t>Көшедегі No1 дене шынықтыру-сауықтыру кешені. Әуелбекова, 70А</w:t>
            </w:r>
          </w:p>
        </w:tc>
        <w:tc>
          <w:tcPr>
            <w:tcW w:w="992" w:type="dxa"/>
            <w:tcBorders>
              <w:top w:val="single" w:sz="5" w:space="0" w:color="000000"/>
              <w:left w:val="single" w:sz="5" w:space="0" w:color="000000"/>
              <w:bottom w:val="single" w:sz="5" w:space="0" w:color="000000"/>
              <w:right w:val="single" w:sz="5" w:space="0" w:color="000000"/>
            </w:tcBorders>
            <w:vAlign w:val="center"/>
          </w:tcPr>
          <w:p w:rsidR="00932EA4" w:rsidRPr="0037107F" w:rsidRDefault="006A2208" w:rsidP="00932EA4">
            <w:pPr>
              <w:jc w:val="center"/>
            </w:pPr>
            <w:r w:rsidRPr="0037107F">
              <w:t>931.3</w:t>
            </w:r>
          </w:p>
        </w:tc>
        <w:tc>
          <w:tcPr>
            <w:tcW w:w="1134" w:type="dxa"/>
            <w:tcBorders>
              <w:top w:val="single" w:sz="5" w:space="0" w:color="000000"/>
              <w:left w:val="single" w:sz="5" w:space="0" w:color="000000"/>
              <w:bottom w:val="single" w:sz="5" w:space="0" w:color="000000"/>
              <w:right w:val="single" w:sz="5" w:space="0" w:color="000000"/>
            </w:tcBorders>
            <w:vAlign w:val="center"/>
          </w:tcPr>
          <w:p w:rsidR="00932EA4" w:rsidRPr="0037107F" w:rsidRDefault="006A2208" w:rsidP="00932EA4">
            <w:pPr>
              <w:jc w:val="center"/>
            </w:pPr>
            <w:r w:rsidRPr="0037107F">
              <w:t>2004</w:t>
            </w:r>
          </w:p>
        </w:tc>
        <w:tc>
          <w:tcPr>
            <w:tcW w:w="1843" w:type="dxa"/>
            <w:tcBorders>
              <w:top w:val="single" w:sz="5" w:space="0" w:color="000000"/>
              <w:left w:val="single" w:sz="5" w:space="0" w:color="000000"/>
              <w:bottom w:val="single" w:sz="5" w:space="0" w:color="000000"/>
              <w:right w:val="single" w:sz="5" w:space="0" w:color="000000"/>
            </w:tcBorders>
            <w:vAlign w:val="center"/>
          </w:tcPr>
          <w:p w:rsidR="00932EA4" w:rsidRPr="00932EA4" w:rsidRDefault="006A2208" w:rsidP="00932EA4">
            <w:pPr>
              <w:jc w:val="center"/>
            </w:pPr>
            <w:r w:rsidRPr="0037107F">
              <w:t>Кірпіш, 2 қабатты, жеке ғимарат</w:t>
            </w:r>
          </w:p>
        </w:tc>
        <w:tc>
          <w:tcPr>
            <w:tcW w:w="1417" w:type="dxa"/>
            <w:tcBorders>
              <w:top w:val="single" w:sz="5" w:space="0" w:color="000000"/>
              <w:left w:val="single" w:sz="5" w:space="0" w:color="000000"/>
              <w:bottom w:val="single" w:sz="5" w:space="0" w:color="000000"/>
              <w:right w:val="single" w:sz="5" w:space="0" w:color="000000"/>
            </w:tcBorders>
            <w:vAlign w:val="center"/>
          </w:tcPr>
          <w:p w:rsidR="00932EA4" w:rsidRPr="0037107F" w:rsidRDefault="006A2208" w:rsidP="00932EA4">
            <w:pPr>
              <w:jc w:val="center"/>
            </w:pPr>
            <w:r w:rsidRPr="0037107F">
              <w:t>Керек емес</w:t>
            </w:r>
          </w:p>
        </w:tc>
        <w:tc>
          <w:tcPr>
            <w:tcW w:w="1560" w:type="dxa"/>
            <w:tcBorders>
              <w:top w:val="single" w:sz="5" w:space="0" w:color="000000"/>
              <w:left w:val="single" w:sz="5" w:space="0" w:color="000000"/>
              <w:bottom w:val="single" w:sz="5" w:space="0" w:color="000000"/>
              <w:right w:val="single" w:sz="5" w:space="0" w:color="000000"/>
            </w:tcBorders>
            <w:vAlign w:val="center"/>
          </w:tcPr>
          <w:p w:rsidR="00932EA4" w:rsidRPr="0037107F" w:rsidRDefault="006A2208" w:rsidP="00932EA4">
            <w:pPr>
              <w:jc w:val="center"/>
            </w:pPr>
            <w:r w:rsidRPr="0037107F">
              <w:rPr>
                <w:rFonts w:eastAsia="Calibri"/>
              </w:rPr>
              <w:t>Жыл сайын косметикалық жөндеу жұмыстары жүргізіледі</w:t>
            </w:r>
          </w:p>
        </w:tc>
        <w:tc>
          <w:tcPr>
            <w:tcW w:w="992" w:type="dxa"/>
            <w:tcBorders>
              <w:top w:val="single" w:sz="5" w:space="0" w:color="000000"/>
              <w:left w:val="single" w:sz="5" w:space="0" w:color="000000"/>
              <w:bottom w:val="single" w:sz="5" w:space="0" w:color="000000"/>
              <w:right w:val="single" w:sz="5" w:space="0" w:color="000000"/>
            </w:tcBorders>
            <w:vAlign w:val="center"/>
          </w:tcPr>
          <w:p w:rsidR="00932EA4" w:rsidRPr="0037107F" w:rsidRDefault="006A2208" w:rsidP="00932EA4">
            <w:pPr>
              <w:jc w:val="center"/>
            </w:pPr>
            <w:r w:rsidRPr="0037107F">
              <w:t>70</w:t>
            </w:r>
          </w:p>
        </w:tc>
      </w:tr>
      <w:tr w:rsidR="004E6A59" w:rsidTr="00932EA4">
        <w:trPr>
          <w:trHeight w:hRule="exact" w:val="1272"/>
        </w:trPr>
        <w:tc>
          <w:tcPr>
            <w:tcW w:w="2127" w:type="dxa"/>
            <w:tcBorders>
              <w:top w:val="single" w:sz="5" w:space="0" w:color="000000"/>
              <w:left w:val="single" w:sz="5" w:space="0" w:color="000000"/>
              <w:bottom w:val="single" w:sz="5" w:space="0" w:color="000000"/>
              <w:right w:val="single" w:sz="5" w:space="0" w:color="000000"/>
            </w:tcBorders>
          </w:tcPr>
          <w:p w:rsidR="00932EA4" w:rsidRPr="0037107F" w:rsidRDefault="006A2208" w:rsidP="00932EA4">
            <w:pPr>
              <w:jc w:val="both"/>
            </w:pPr>
            <w:r w:rsidRPr="0037107F">
              <w:t>Көшедегі No2 дене шынықтыру-сауықтыру кешені. Қуанышева, 170А</w:t>
            </w:r>
          </w:p>
        </w:tc>
        <w:tc>
          <w:tcPr>
            <w:tcW w:w="992" w:type="dxa"/>
            <w:tcBorders>
              <w:top w:val="single" w:sz="5" w:space="0" w:color="000000"/>
              <w:left w:val="single" w:sz="5" w:space="0" w:color="000000"/>
              <w:bottom w:val="single" w:sz="5" w:space="0" w:color="000000"/>
              <w:right w:val="single" w:sz="5" w:space="0" w:color="000000"/>
            </w:tcBorders>
            <w:vAlign w:val="center"/>
          </w:tcPr>
          <w:p w:rsidR="00932EA4" w:rsidRPr="0037107F" w:rsidRDefault="006A2208" w:rsidP="00932EA4">
            <w:pPr>
              <w:jc w:val="center"/>
            </w:pPr>
            <w:r w:rsidRPr="0037107F">
              <w:rPr>
                <w:bCs/>
              </w:rPr>
              <w:t>1343</w:t>
            </w:r>
          </w:p>
        </w:tc>
        <w:tc>
          <w:tcPr>
            <w:tcW w:w="1134" w:type="dxa"/>
            <w:tcBorders>
              <w:top w:val="single" w:sz="5" w:space="0" w:color="000000"/>
              <w:left w:val="single" w:sz="5" w:space="0" w:color="000000"/>
              <w:bottom w:val="single" w:sz="5" w:space="0" w:color="000000"/>
              <w:right w:val="single" w:sz="5" w:space="0" w:color="000000"/>
            </w:tcBorders>
            <w:vAlign w:val="center"/>
          </w:tcPr>
          <w:p w:rsidR="00932EA4" w:rsidRPr="0037107F" w:rsidRDefault="006A2208" w:rsidP="00932EA4">
            <w:pPr>
              <w:jc w:val="center"/>
            </w:pPr>
            <w:r w:rsidRPr="0037107F">
              <w:t>1983 жыл</w:t>
            </w:r>
          </w:p>
        </w:tc>
        <w:tc>
          <w:tcPr>
            <w:tcW w:w="1843" w:type="dxa"/>
            <w:tcBorders>
              <w:top w:val="single" w:sz="5" w:space="0" w:color="000000"/>
              <w:left w:val="single" w:sz="5" w:space="0" w:color="000000"/>
              <w:bottom w:val="single" w:sz="5" w:space="0" w:color="000000"/>
              <w:right w:val="single" w:sz="5" w:space="0" w:color="000000"/>
            </w:tcBorders>
            <w:vAlign w:val="center"/>
          </w:tcPr>
          <w:p w:rsidR="00932EA4" w:rsidRPr="0037107F" w:rsidRDefault="006A2208" w:rsidP="00932EA4">
            <w:pPr>
              <w:jc w:val="center"/>
            </w:pPr>
            <w:r w:rsidRPr="0037107F">
              <w:t>Темір конструкция, 2 қабатты ғимарат</w:t>
            </w:r>
          </w:p>
        </w:tc>
        <w:tc>
          <w:tcPr>
            <w:tcW w:w="1417" w:type="dxa"/>
            <w:tcBorders>
              <w:top w:val="single" w:sz="5" w:space="0" w:color="000000"/>
              <w:left w:val="single" w:sz="5" w:space="0" w:color="000000"/>
              <w:bottom w:val="single" w:sz="5" w:space="0" w:color="000000"/>
              <w:right w:val="single" w:sz="5" w:space="0" w:color="000000"/>
            </w:tcBorders>
            <w:vAlign w:val="center"/>
          </w:tcPr>
          <w:p w:rsidR="00932EA4" w:rsidRPr="0037107F" w:rsidRDefault="006A2208" w:rsidP="00932EA4">
            <w:pPr>
              <w:jc w:val="center"/>
            </w:pPr>
            <w:r w:rsidRPr="0037107F">
              <w:t>Керек емес</w:t>
            </w:r>
          </w:p>
        </w:tc>
        <w:tc>
          <w:tcPr>
            <w:tcW w:w="1560" w:type="dxa"/>
            <w:tcBorders>
              <w:top w:val="single" w:sz="5" w:space="0" w:color="000000"/>
              <w:left w:val="single" w:sz="5" w:space="0" w:color="000000"/>
              <w:bottom w:val="single" w:sz="5" w:space="0" w:color="000000"/>
              <w:right w:val="single" w:sz="5" w:space="0" w:color="000000"/>
            </w:tcBorders>
            <w:vAlign w:val="center"/>
          </w:tcPr>
          <w:p w:rsidR="00932EA4" w:rsidRPr="0037107F" w:rsidRDefault="006A2208" w:rsidP="00932EA4">
            <w:pPr>
              <w:jc w:val="center"/>
            </w:pPr>
            <w:r w:rsidRPr="0037107F">
              <w:rPr>
                <w:rFonts w:eastAsia="Calibri"/>
              </w:rPr>
              <w:t>Жыл сайын косметикалық жөндеу жұмыстары жүргізіледі</w:t>
            </w:r>
          </w:p>
        </w:tc>
        <w:tc>
          <w:tcPr>
            <w:tcW w:w="992" w:type="dxa"/>
            <w:tcBorders>
              <w:top w:val="single" w:sz="5" w:space="0" w:color="000000"/>
              <w:left w:val="single" w:sz="5" w:space="0" w:color="000000"/>
              <w:bottom w:val="single" w:sz="5" w:space="0" w:color="000000"/>
              <w:right w:val="single" w:sz="5" w:space="0" w:color="000000"/>
            </w:tcBorders>
            <w:vAlign w:val="center"/>
          </w:tcPr>
          <w:p w:rsidR="00932EA4" w:rsidRPr="0037107F" w:rsidRDefault="006A2208" w:rsidP="00932EA4">
            <w:pPr>
              <w:jc w:val="center"/>
            </w:pPr>
            <w:r w:rsidRPr="0037107F">
              <w:t>45</w:t>
            </w:r>
          </w:p>
        </w:tc>
      </w:tr>
      <w:tr w:rsidR="004E6A59" w:rsidTr="00932EA4">
        <w:trPr>
          <w:trHeight w:hRule="exact" w:val="1134"/>
        </w:trPr>
        <w:tc>
          <w:tcPr>
            <w:tcW w:w="2127" w:type="dxa"/>
            <w:tcBorders>
              <w:top w:val="single" w:sz="5" w:space="0" w:color="000000"/>
              <w:left w:val="single" w:sz="5" w:space="0" w:color="000000"/>
              <w:bottom w:val="single" w:sz="5" w:space="0" w:color="000000"/>
              <w:right w:val="single" w:sz="5" w:space="0" w:color="000000"/>
            </w:tcBorders>
          </w:tcPr>
          <w:p w:rsidR="00932EA4" w:rsidRPr="0037107F" w:rsidRDefault="006A2208" w:rsidP="00932EA4">
            <w:pPr>
              <w:jc w:val="center"/>
            </w:pPr>
            <w:r w:rsidRPr="0037107F">
              <w:t>Көшедегі спорт залы. Ақан Сере, 24 жаста</w:t>
            </w:r>
          </w:p>
          <w:p w:rsidR="00932EA4" w:rsidRPr="00932EA4" w:rsidRDefault="00932EA4" w:rsidP="00932EA4">
            <w:pPr>
              <w:jc w:val="both"/>
            </w:pPr>
          </w:p>
        </w:tc>
        <w:tc>
          <w:tcPr>
            <w:tcW w:w="992" w:type="dxa"/>
            <w:tcBorders>
              <w:top w:val="single" w:sz="5" w:space="0" w:color="000000"/>
              <w:left w:val="single" w:sz="5" w:space="0" w:color="000000"/>
              <w:bottom w:val="single" w:sz="5" w:space="0" w:color="000000"/>
              <w:right w:val="single" w:sz="5" w:space="0" w:color="000000"/>
            </w:tcBorders>
            <w:vAlign w:val="center"/>
          </w:tcPr>
          <w:p w:rsidR="00932EA4" w:rsidRPr="0037107F" w:rsidRDefault="006A2208" w:rsidP="00932EA4">
            <w:pPr>
              <w:jc w:val="center"/>
            </w:pPr>
            <w:r w:rsidRPr="0037107F">
              <w:t>831,9</w:t>
            </w:r>
          </w:p>
        </w:tc>
        <w:tc>
          <w:tcPr>
            <w:tcW w:w="1134" w:type="dxa"/>
            <w:tcBorders>
              <w:top w:val="single" w:sz="5" w:space="0" w:color="000000"/>
              <w:left w:val="single" w:sz="5" w:space="0" w:color="000000"/>
              <w:bottom w:val="single" w:sz="5" w:space="0" w:color="000000"/>
              <w:right w:val="single" w:sz="5" w:space="0" w:color="000000"/>
            </w:tcBorders>
            <w:vAlign w:val="center"/>
          </w:tcPr>
          <w:p w:rsidR="00932EA4" w:rsidRPr="0037107F" w:rsidRDefault="006A2208" w:rsidP="00932EA4">
            <w:pPr>
              <w:jc w:val="center"/>
            </w:pPr>
            <w:r w:rsidRPr="0037107F">
              <w:rPr>
                <w:bCs/>
              </w:rPr>
              <w:t>1962-1967 жж</w:t>
            </w:r>
          </w:p>
        </w:tc>
        <w:tc>
          <w:tcPr>
            <w:tcW w:w="1843" w:type="dxa"/>
            <w:tcBorders>
              <w:top w:val="single" w:sz="5" w:space="0" w:color="000000"/>
              <w:left w:val="single" w:sz="5" w:space="0" w:color="000000"/>
              <w:bottom w:val="single" w:sz="5" w:space="0" w:color="000000"/>
              <w:right w:val="single" w:sz="5" w:space="0" w:color="000000"/>
            </w:tcBorders>
            <w:vAlign w:val="center"/>
          </w:tcPr>
          <w:p w:rsidR="00932EA4" w:rsidRPr="00932EA4" w:rsidRDefault="006A2208" w:rsidP="00932EA4">
            <w:pPr>
              <w:jc w:val="center"/>
            </w:pPr>
            <w:r w:rsidRPr="0037107F">
              <w:t>Кірпіш, 1 қабатты жеке үй</w:t>
            </w:r>
          </w:p>
        </w:tc>
        <w:tc>
          <w:tcPr>
            <w:tcW w:w="1417" w:type="dxa"/>
            <w:tcBorders>
              <w:top w:val="single" w:sz="5" w:space="0" w:color="000000"/>
              <w:left w:val="single" w:sz="5" w:space="0" w:color="000000"/>
              <w:bottom w:val="single" w:sz="5" w:space="0" w:color="000000"/>
              <w:right w:val="single" w:sz="5" w:space="0" w:color="000000"/>
            </w:tcBorders>
            <w:vAlign w:val="center"/>
          </w:tcPr>
          <w:p w:rsidR="00932EA4" w:rsidRPr="0037107F" w:rsidRDefault="006A2208" w:rsidP="00932EA4">
            <w:pPr>
              <w:jc w:val="center"/>
            </w:pPr>
            <w:r w:rsidRPr="0037107F">
              <w:t>Керек емес</w:t>
            </w:r>
          </w:p>
        </w:tc>
        <w:tc>
          <w:tcPr>
            <w:tcW w:w="1560" w:type="dxa"/>
            <w:tcBorders>
              <w:top w:val="single" w:sz="5" w:space="0" w:color="000000"/>
              <w:left w:val="single" w:sz="5" w:space="0" w:color="000000"/>
              <w:bottom w:val="single" w:sz="5" w:space="0" w:color="000000"/>
              <w:right w:val="single" w:sz="5" w:space="0" w:color="000000"/>
            </w:tcBorders>
            <w:vAlign w:val="center"/>
          </w:tcPr>
          <w:p w:rsidR="00932EA4" w:rsidRPr="0037107F" w:rsidRDefault="006A2208" w:rsidP="00932EA4">
            <w:pPr>
              <w:jc w:val="center"/>
            </w:pPr>
            <w:r w:rsidRPr="0037107F">
              <w:rPr>
                <w:rFonts w:eastAsia="Calibri"/>
              </w:rPr>
              <w:t>Жыл сайын косметикалық жөндеу жұмыстары жүргізіледі</w:t>
            </w:r>
          </w:p>
        </w:tc>
        <w:tc>
          <w:tcPr>
            <w:tcW w:w="992" w:type="dxa"/>
            <w:tcBorders>
              <w:top w:val="single" w:sz="5" w:space="0" w:color="000000"/>
              <w:left w:val="single" w:sz="5" w:space="0" w:color="000000"/>
              <w:bottom w:val="single" w:sz="5" w:space="0" w:color="000000"/>
              <w:right w:val="single" w:sz="5" w:space="0" w:color="000000"/>
            </w:tcBorders>
            <w:vAlign w:val="center"/>
          </w:tcPr>
          <w:p w:rsidR="00932EA4" w:rsidRPr="0037107F" w:rsidRDefault="006A2208" w:rsidP="00932EA4">
            <w:pPr>
              <w:jc w:val="center"/>
            </w:pPr>
            <w:r w:rsidRPr="0037107F">
              <w:t>45</w:t>
            </w:r>
          </w:p>
        </w:tc>
      </w:tr>
      <w:tr w:rsidR="004E6A59" w:rsidTr="00932EA4">
        <w:trPr>
          <w:trHeight w:hRule="exact" w:val="1278"/>
        </w:trPr>
        <w:tc>
          <w:tcPr>
            <w:tcW w:w="2127" w:type="dxa"/>
            <w:tcBorders>
              <w:top w:val="single" w:sz="5" w:space="0" w:color="000000"/>
              <w:left w:val="single" w:sz="5" w:space="0" w:color="000000"/>
              <w:bottom w:val="single" w:sz="5" w:space="0" w:color="000000"/>
              <w:right w:val="single" w:sz="5" w:space="0" w:color="000000"/>
            </w:tcBorders>
          </w:tcPr>
          <w:p w:rsidR="00932EA4" w:rsidRPr="0037107F" w:rsidRDefault="006A2208" w:rsidP="00932EA4">
            <w:pPr>
              <w:jc w:val="both"/>
            </w:pPr>
            <w:r w:rsidRPr="0037107F">
              <w:lastRenderedPageBreak/>
              <w:t>Көшедегі шағын спорт залы. Ақан Сере, 24 жаста</w:t>
            </w:r>
          </w:p>
        </w:tc>
        <w:tc>
          <w:tcPr>
            <w:tcW w:w="992" w:type="dxa"/>
            <w:tcBorders>
              <w:top w:val="single" w:sz="5" w:space="0" w:color="000000"/>
              <w:left w:val="single" w:sz="5" w:space="0" w:color="000000"/>
              <w:bottom w:val="single" w:sz="5" w:space="0" w:color="000000"/>
              <w:right w:val="single" w:sz="5" w:space="0" w:color="000000"/>
            </w:tcBorders>
            <w:vAlign w:val="center"/>
          </w:tcPr>
          <w:p w:rsidR="00932EA4" w:rsidRPr="0037107F" w:rsidRDefault="006A2208" w:rsidP="00932EA4">
            <w:pPr>
              <w:jc w:val="center"/>
            </w:pPr>
            <w:r w:rsidRPr="0037107F">
              <w:rPr>
                <w:bCs/>
              </w:rPr>
              <w:t>174.2</w:t>
            </w:r>
          </w:p>
        </w:tc>
        <w:tc>
          <w:tcPr>
            <w:tcW w:w="1134" w:type="dxa"/>
            <w:tcBorders>
              <w:top w:val="single" w:sz="5" w:space="0" w:color="000000"/>
              <w:left w:val="single" w:sz="5" w:space="0" w:color="000000"/>
              <w:bottom w:val="single" w:sz="5" w:space="0" w:color="000000"/>
              <w:right w:val="single" w:sz="5" w:space="0" w:color="000000"/>
            </w:tcBorders>
            <w:vAlign w:val="center"/>
          </w:tcPr>
          <w:p w:rsidR="00932EA4" w:rsidRPr="0037107F" w:rsidRDefault="006A2208" w:rsidP="00932EA4">
            <w:pPr>
              <w:jc w:val="center"/>
            </w:pPr>
            <w:r w:rsidRPr="0037107F">
              <w:rPr>
                <w:bCs/>
              </w:rPr>
              <w:t>1962-1967 жж</w:t>
            </w:r>
          </w:p>
        </w:tc>
        <w:tc>
          <w:tcPr>
            <w:tcW w:w="1843" w:type="dxa"/>
            <w:tcBorders>
              <w:top w:val="single" w:sz="5" w:space="0" w:color="000000"/>
              <w:left w:val="single" w:sz="5" w:space="0" w:color="000000"/>
              <w:bottom w:val="single" w:sz="5" w:space="0" w:color="000000"/>
              <w:right w:val="single" w:sz="5" w:space="0" w:color="000000"/>
            </w:tcBorders>
            <w:vAlign w:val="center"/>
          </w:tcPr>
          <w:p w:rsidR="00932EA4" w:rsidRPr="00932EA4" w:rsidRDefault="006A2208" w:rsidP="00932EA4">
            <w:pPr>
              <w:jc w:val="center"/>
            </w:pPr>
            <w:r w:rsidRPr="0037107F">
              <w:t>Оқу ғимаратының 2-ші қабатында</w:t>
            </w:r>
          </w:p>
        </w:tc>
        <w:tc>
          <w:tcPr>
            <w:tcW w:w="1417" w:type="dxa"/>
            <w:tcBorders>
              <w:top w:val="single" w:sz="5" w:space="0" w:color="000000"/>
              <w:left w:val="single" w:sz="5" w:space="0" w:color="000000"/>
              <w:bottom w:val="single" w:sz="5" w:space="0" w:color="000000"/>
              <w:right w:val="single" w:sz="5" w:space="0" w:color="000000"/>
            </w:tcBorders>
            <w:vAlign w:val="center"/>
          </w:tcPr>
          <w:p w:rsidR="00932EA4" w:rsidRPr="0037107F" w:rsidRDefault="006A2208" w:rsidP="00932EA4">
            <w:pPr>
              <w:jc w:val="center"/>
            </w:pPr>
            <w:r w:rsidRPr="0037107F">
              <w:t>Керек емес</w:t>
            </w:r>
          </w:p>
        </w:tc>
        <w:tc>
          <w:tcPr>
            <w:tcW w:w="1560" w:type="dxa"/>
            <w:tcBorders>
              <w:top w:val="single" w:sz="5" w:space="0" w:color="000000"/>
              <w:left w:val="single" w:sz="5" w:space="0" w:color="000000"/>
              <w:bottom w:val="single" w:sz="5" w:space="0" w:color="000000"/>
              <w:right w:val="single" w:sz="5" w:space="0" w:color="000000"/>
            </w:tcBorders>
            <w:vAlign w:val="center"/>
          </w:tcPr>
          <w:p w:rsidR="00932EA4" w:rsidRPr="0037107F" w:rsidRDefault="006A2208" w:rsidP="00932EA4">
            <w:pPr>
              <w:jc w:val="center"/>
            </w:pPr>
            <w:r w:rsidRPr="0037107F">
              <w:rPr>
                <w:rFonts w:eastAsia="Calibri"/>
              </w:rPr>
              <w:t>Жыл сайын косметикалық жөндеу жұмыстары жүргізіледі</w:t>
            </w:r>
          </w:p>
        </w:tc>
        <w:tc>
          <w:tcPr>
            <w:tcW w:w="992" w:type="dxa"/>
            <w:tcBorders>
              <w:top w:val="single" w:sz="5" w:space="0" w:color="000000"/>
              <w:left w:val="single" w:sz="5" w:space="0" w:color="000000"/>
              <w:bottom w:val="single" w:sz="5" w:space="0" w:color="000000"/>
              <w:right w:val="single" w:sz="5" w:space="0" w:color="000000"/>
            </w:tcBorders>
            <w:vAlign w:val="center"/>
          </w:tcPr>
          <w:p w:rsidR="00932EA4" w:rsidRPr="0037107F" w:rsidRDefault="006A2208" w:rsidP="00932EA4">
            <w:pPr>
              <w:jc w:val="center"/>
            </w:pPr>
            <w:r w:rsidRPr="0037107F">
              <w:t>он сегіз</w:t>
            </w:r>
          </w:p>
        </w:tc>
      </w:tr>
      <w:tr w:rsidR="004E6A59" w:rsidTr="00932EA4">
        <w:trPr>
          <w:trHeight w:hRule="exact" w:val="1267"/>
        </w:trPr>
        <w:tc>
          <w:tcPr>
            <w:tcW w:w="2127" w:type="dxa"/>
            <w:tcBorders>
              <w:top w:val="single" w:sz="5" w:space="0" w:color="000000"/>
              <w:left w:val="single" w:sz="5" w:space="0" w:color="000000"/>
              <w:bottom w:val="single" w:sz="5" w:space="0" w:color="000000"/>
              <w:right w:val="single" w:sz="5" w:space="0" w:color="000000"/>
            </w:tcBorders>
          </w:tcPr>
          <w:p w:rsidR="00932EA4" w:rsidRPr="0037107F" w:rsidRDefault="006A2208" w:rsidP="00932EA4">
            <w:r w:rsidRPr="0037107F">
              <w:t>No4 оқу корпусының ғимаратындағы шаңғы базасы</w:t>
            </w:r>
          </w:p>
          <w:p w:rsidR="00932EA4" w:rsidRPr="0037107F" w:rsidRDefault="006A2208" w:rsidP="00932EA4">
            <w:r w:rsidRPr="0037107F">
              <w:t>ст. Ақан Сере, 24 жаста</w:t>
            </w:r>
          </w:p>
          <w:p w:rsidR="00932EA4" w:rsidRPr="0037107F" w:rsidRDefault="00932EA4" w:rsidP="00932EA4">
            <w:pPr>
              <w:jc w:val="both"/>
            </w:pPr>
          </w:p>
        </w:tc>
        <w:tc>
          <w:tcPr>
            <w:tcW w:w="992" w:type="dxa"/>
            <w:tcBorders>
              <w:top w:val="single" w:sz="5" w:space="0" w:color="000000"/>
              <w:left w:val="single" w:sz="5" w:space="0" w:color="000000"/>
              <w:bottom w:val="single" w:sz="5" w:space="0" w:color="000000"/>
              <w:right w:val="single" w:sz="5" w:space="0" w:color="000000"/>
            </w:tcBorders>
            <w:vAlign w:val="center"/>
          </w:tcPr>
          <w:p w:rsidR="00932EA4" w:rsidRPr="0037107F" w:rsidRDefault="006A2208" w:rsidP="00932EA4">
            <w:pPr>
              <w:jc w:val="center"/>
            </w:pPr>
            <w:r w:rsidRPr="0037107F">
              <w:rPr>
                <w:rFonts w:eastAsia="Calibri"/>
              </w:rPr>
              <w:t>56</w:t>
            </w:r>
          </w:p>
        </w:tc>
        <w:tc>
          <w:tcPr>
            <w:tcW w:w="1134" w:type="dxa"/>
            <w:tcBorders>
              <w:top w:val="single" w:sz="5" w:space="0" w:color="000000"/>
              <w:left w:val="single" w:sz="5" w:space="0" w:color="000000"/>
              <w:bottom w:val="single" w:sz="5" w:space="0" w:color="000000"/>
              <w:right w:val="single" w:sz="5" w:space="0" w:color="000000"/>
            </w:tcBorders>
            <w:vAlign w:val="center"/>
          </w:tcPr>
          <w:p w:rsidR="00932EA4" w:rsidRPr="0037107F" w:rsidRDefault="006A2208" w:rsidP="00932EA4">
            <w:pPr>
              <w:jc w:val="center"/>
            </w:pPr>
            <w:r w:rsidRPr="0037107F">
              <w:rPr>
                <w:bCs/>
              </w:rPr>
              <w:t>1962-1967 жж</w:t>
            </w:r>
          </w:p>
        </w:tc>
        <w:tc>
          <w:tcPr>
            <w:tcW w:w="1843" w:type="dxa"/>
            <w:tcBorders>
              <w:top w:val="single" w:sz="5" w:space="0" w:color="000000"/>
              <w:left w:val="single" w:sz="5" w:space="0" w:color="000000"/>
              <w:bottom w:val="single" w:sz="5" w:space="0" w:color="000000"/>
              <w:right w:val="single" w:sz="5" w:space="0" w:color="000000"/>
            </w:tcBorders>
            <w:vAlign w:val="center"/>
          </w:tcPr>
          <w:p w:rsidR="00932EA4" w:rsidRPr="00932EA4" w:rsidRDefault="006A2208" w:rsidP="00932EA4">
            <w:pPr>
              <w:jc w:val="center"/>
            </w:pPr>
            <w:r w:rsidRPr="0037107F">
              <w:t>Оқу ғимаратының 1-ші қабатында</w:t>
            </w:r>
          </w:p>
        </w:tc>
        <w:tc>
          <w:tcPr>
            <w:tcW w:w="1417" w:type="dxa"/>
            <w:tcBorders>
              <w:top w:val="single" w:sz="5" w:space="0" w:color="000000"/>
              <w:left w:val="single" w:sz="5" w:space="0" w:color="000000"/>
              <w:bottom w:val="single" w:sz="5" w:space="0" w:color="000000"/>
              <w:right w:val="single" w:sz="5" w:space="0" w:color="000000"/>
            </w:tcBorders>
            <w:vAlign w:val="center"/>
          </w:tcPr>
          <w:p w:rsidR="00932EA4" w:rsidRPr="0037107F" w:rsidRDefault="006A2208" w:rsidP="00932EA4">
            <w:pPr>
              <w:jc w:val="center"/>
            </w:pPr>
            <w:r w:rsidRPr="0037107F">
              <w:t>Керек емес</w:t>
            </w:r>
          </w:p>
        </w:tc>
        <w:tc>
          <w:tcPr>
            <w:tcW w:w="1560" w:type="dxa"/>
            <w:tcBorders>
              <w:top w:val="single" w:sz="5" w:space="0" w:color="000000"/>
              <w:left w:val="single" w:sz="5" w:space="0" w:color="000000"/>
              <w:bottom w:val="single" w:sz="5" w:space="0" w:color="000000"/>
              <w:right w:val="single" w:sz="5" w:space="0" w:color="000000"/>
            </w:tcBorders>
            <w:vAlign w:val="center"/>
          </w:tcPr>
          <w:p w:rsidR="00932EA4" w:rsidRPr="0037107F" w:rsidRDefault="006A2208" w:rsidP="00932EA4">
            <w:pPr>
              <w:jc w:val="center"/>
            </w:pPr>
            <w:r w:rsidRPr="0037107F">
              <w:rPr>
                <w:rFonts w:eastAsia="Calibri"/>
              </w:rPr>
              <w:t>Жыл сайын косметикалық жөндеу жұмыстары жүргізіледі</w:t>
            </w:r>
          </w:p>
        </w:tc>
        <w:tc>
          <w:tcPr>
            <w:tcW w:w="992" w:type="dxa"/>
            <w:tcBorders>
              <w:top w:val="single" w:sz="5" w:space="0" w:color="000000"/>
              <w:left w:val="single" w:sz="5" w:space="0" w:color="000000"/>
              <w:bottom w:val="single" w:sz="5" w:space="0" w:color="000000"/>
              <w:right w:val="single" w:sz="5" w:space="0" w:color="000000"/>
            </w:tcBorders>
            <w:vAlign w:val="center"/>
          </w:tcPr>
          <w:p w:rsidR="00932EA4" w:rsidRPr="0037107F" w:rsidRDefault="006A2208" w:rsidP="00932EA4">
            <w:pPr>
              <w:jc w:val="center"/>
            </w:pPr>
            <w:r w:rsidRPr="0037107F">
              <w:t>отыз</w:t>
            </w:r>
          </w:p>
        </w:tc>
      </w:tr>
      <w:tr w:rsidR="004E6A59" w:rsidTr="00932EA4">
        <w:trPr>
          <w:trHeight w:hRule="exact" w:val="1853"/>
        </w:trPr>
        <w:tc>
          <w:tcPr>
            <w:tcW w:w="2127" w:type="dxa"/>
            <w:tcBorders>
              <w:top w:val="single" w:sz="5" w:space="0" w:color="000000"/>
              <w:left w:val="single" w:sz="5" w:space="0" w:color="000000"/>
              <w:bottom w:val="single" w:sz="5" w:space="0" w:color="000000"/>
              <w:right w:val="single" w:sz="5" w:space="0" w:color="000000"/>
            </w:tcBorders>
          </w:tcPr>
          <w:p w:rsidR="00932EA4" w:rsidRPr="0037107F" w:rsidRDefault="006A2208" w:rsidP="00932EA4">
            <w:r w:rsidRPr="0037107F">
              <w:t>Спорт алаңы</w:t>
            </w:r>
          </w:p>
          <w:p w:rsidR="00932EA4" w:rsidRPr="0037107F" w:rsidRDefault="006A2208" w:rsidP="00932EA4">
            <w:r w:rsidRPr="0037107F">
              <w:t>No4 оқу ғимаратының аумағында</w:t>
            </w:r>
          </w:p>
          <w:p w:rsidR="00932EA4" w:rsidRPr="0037107F" w:rsidRDefault="006A2208" w:rsidP="00932EA4">
            <w:r w:rsidRPr="0037107F">
              <w:t>ст. Ақан Сере, 24 жаста</w:t>
            </w:r>
          </w:p>
          <w:p w:rsidR="00932EA4" w:rsidRPr="0037107F" w:rsidRDefault="00932EA4" w:rsidP="00932EA4"/>
          <w:p w:rsidR="00932EA4" w:rsidRPr="0037107F" w:rsidRDefault="00932EA4" w:rsidP="00932EA4">
            <w:pPr>
              <w:jc w:val="both"/>
            </w:pPr>
          </w:p>
        </w:tc>
        <w:tc>
          <w:tcPr>
            <w:tcW w:w="992" w:type="dxa"/>
            <w:tcBorders>
              <w:top w:val="single" w:sz="5" w:space="0" w:color="000000"/>
              <w:left w:val="single" w:sz="5" w:space="0" w:color="000000"/>
              <w:bottom w:val="single" w:sz="5" w:space="0" w:color="000000"/>
              <w:right w:val="single" w:sz="5" w:space="0" w:color="000000"/>
            </w:tcBorders>
            <w:vAlign w:val="center"/>
          </w:tcPr>
          <w:p w:rsidR="00932EA4" w:rsidRPr="0037107F" w:rsidRDefault="006A2208" w:rsidP="00932EA4">
            <w:pPr>
              <w:jc w:val="center"/>
            </w:pPr>
            <w:r w:rsidRPr="0037107F">
              <w:t>420</w:t>
            </w:r>
          </w:p>
        </w:tc>
        <w:tc>
          <w:tcPr>
            <w:tcW w:w="1134" w:type="dxa"/>
            <w:tcBorders>
              <w:top w:val="single" w:sz="5" w:space="0" w:color="000000"/>
              <w:left w:val="single" w:sz="5" w:space="0" w:color="000000"/>
              <w:bottom w:val="single" w:sz="5" w:space="0" w:color="000000"/>
              <w:right w:val="single" w:sz="5" w:space="0" w:color="000000"/>
            </w:tcBorders>
            <w:vAlign w:val="center"/>
          </w:tcPr>
          <w:p w:rsidR="00932EA4" w:rsidRPr="0037107F" w:rsidRDefault="006A2208" w:rsidP="00932EA4">
            <w:pPr>
              <w:jc w:val="center"/>
            </w:pPr>
            <w:r w:rsidRPr="0037107F">
              <w:t>2017</w:t>
            </w:r>
          </w:p>
        </w:tc>
        <w:tc>
          <w:tcPr>
            <w:tcW w:w="1843" w:type="dxa"/>
            <w:tcBorders>
              <w:top w:val="single" w:sz="5" w:space="0" w:color="000000"/>
              <w:left w:val="single" w:sz="5" w:space="0" w:color="000000"/>
              <w:bottom w:val="single" w:sz="5" w:space="0" w:color="000000"/>
              <w:right w:val="single" w:sz="5" w:space="0" w:color="000000"/>
            </w:tcBorders>
            <w:vAlign w:val="center"/>
          </w:tcPr>
          <w:p w:rsidR="00932EA4" w:rsidRPr="0037107F" w:rsidRDefault="006A2208" w:rsidP="00932EA4">
            <w:pPr>
              <w:jc w:val="center"/>
            </w:pPr>
            <w:r w:rsidRPr="0037107F">
              <w:t>Ашық қоршалған спорт алаңы</w:t>
            </w:r>
          </w:p>
        </w:tc>
        <w:tc>
          <w:tcPr>
            <w:tcW w:w="1417" w:type="dxa"/>
            <w:tcBorders>
              <w:top w:val="single" w:sz="5" w:space="0" w:color="000000"/>
              <w:left w:val="single" w:sz="5" w:space="0" w:color="000000"/>
              <w:bottom w:val="single" w:sz="5" w:space="0" w:color="000000"/>
              <w:right w:val="single" w:sz="5" w:space="0" w:color="000000"/>
            </w:tcBorders>
            <w:vAlign w:val="center"/>
          </w:tcPr>
          <w:p w:rsidR="00932EA4" w:rsidRPr="0037107F" w:rsidRDefault="006A2208" w:rsidP="00932EA4">
            <w:pPr>
              <w:jc w:val="center"/>
            </w:pPr>
            <w:r w:rsidRPr="0037107F">
              <w:t>Керек емес</w:t>
            </w:r>
          </w:p>
        </w:tc>
        <w:tc>
          <w:tcPr>
            <w:tcW w:w="1560" w:type="dxa"/>
            <w:tcBorders>
              <w:top w:val="single" w:sz="5" w:space="0" w:color="000000"/>
              <w:left w:val="single" w:sz="5" w:space="0" w:color="000000"/>
              <w:bottom w:val="single" w:sz="5" w:space="0" w:color="000000"/>
              <w:right w:val="single" w:sz="5" w:space="0" w:color="000000"/>
            </w:tcBorders>
            <w:vAlign w:val="center"/>
          </w:tcPr>
          <w:p w:rsidR="00932EA4" w:rsidRPr="0037107F" w:rsidRDefault="006A2208" w:rsidP="00932EA4">
            <w:pPr>
              <w:jc w:val="center"/>
            </w:pPr>
            <w:r w:rsidRPr="0037107F">
              <w:rPr>
                <w:rFonts w:eastAsia="Calibri"/>
              </w:rPr>
              <w:t>Жыл сайын косметикалық жөндеу жұмыстары жүргізіледі</w:t>
            </w:r>
          </w:p>
        </w:tc>
        <w:tc>
          <w:tcPr>
            <w:tcW w:w="992" w:type="dxa"/>
            <w:tcBorders>
              <w:top w:val="single" w:sz="5" w:space="0" w:color="000000"/>
              <w:left w:val="single" w:sz="5" w:space="0" w:color="000000"/>
              <w:bottom w:val="single" w:sz="5" w:space="0" w:color="000000"/>
              <w:right w:val="single" w:sz="5" w:space="0" w:color="000000"/>
            </w:tcBorders>
            <w:vAlign w:val="center"/>
          </w:tcPr>
          <w:p w:rsidR="00932EA4" w:rsidRPr="0037107F" w:rsidRDefault="006A2208" w:rsidP="00932EA4">
            <w:pPr>
              <w:jc w:val="center"/>
            </w:pPr>
            <w:r w:rsidRPr="0037107F">
              <w:t>жиырма</w:t>
            </w:r>
          </w:p>
        </w:tc>
      </w:tr>
      <w:tr w:rsidR="004E6A59" w:rsidTr="00932EA4">
        <w:trPr>
          <w:trHeight w:hRule="exact" w:val="2138"/>
        </w:trPr>
        <w:tc>
          <w:tcPr>
            <w:tcW w:w="2127" w:type="dxa"/>
            <w:tcBorders>
              <w:top w:val="single" w:sz="5" w:space="0" w:color="000000"/>
              <w:left w:val="single" w:sz="5" w:space="0" w:color="000000"/>
              <w:bottom w:val="single" w:sz="5" w:space="0" w:color="000000"/>
              <w:right w:val="single" w:sz="5" w:space="0" w:color="000000"/>
            </w:tcBorders>
          </w:tcPr>
          <w:p w:rsidR="00932EA4" w:rsidRPr="0037107F" w:rsidRDefault="006A2208" w:rsidP="00932EA4">
            <w:r w:rsidRPr="0037107F">
              <w:t>Спорт алаңы</w:t>
            </w:r>
          </w:p>
          <w:p w:rsidR="00932EA4" w:rsidRPr="0037107F" w:rsidRDefault="006A2208" w:rsidP="00932EA4">
            <w:r w:rsidRPr="0037107F">
              <w:t>No5 оқу ғимаратының аумағында</w:t>
            </w:r>
          </w:p>
          <w:p w:rsidR="00932EA4" w:rsidRPr="0037107F" w:rsidRDefault="006A2208" w:rsidP="00932EA4">
            <w:r w:rsidRPr="0037107F">
              <w:t>ст. Қуанышева, 170А</w:t>
            </w:r>
          </w:p>
          <w:p w:rsidR="00932EA4" w:rsidRPr="0037107F" w:rsidRDefault="00932EA4" w:rsidP="00932EA4">
            <w:pPr>
              <w:jc w:val="both"/>
            </w:pPr>
          </w:p>
        </w:tc>
        <w:tc>
          <w:tcPr>
            <w:tcW w:w="992" w:type="dxa"/>
            <w:tcBorders>
              <w:top w:val="single" w:sz="5" w:space="0" w:color="000000"/>
              <w:left w:val="single" w:sz="5" w:space="0" w:color="000000"/>
              <w:bottom w:val="single" w:sz="5" w:space="0" w:color="000000"/>
              <w:right w:val="single" w:sz="5" w:space="0" w:color="000000"/>
            </w:tcBorders>
            <w:vAlign w:val="center"/>
          </w:tcPr>
          <w:p w:rsidR="00932EA4" w:rsidRPr="0037107F" w:rsidRDefault="006A2208" w:rsidP="00932EA4">
            <w:pPr>
              <w:jc w:val="center"/>
            </w:pPr>
            <w:r w:rsidRPr="0037107F">
              <w:t>2400</w:t>
            </w:r>
          </w:p>
        </w:tc>
        <w:tc>
          <w:tcPr>
            <w:tcW w:w="1134" w:type="dxa"/>
            <w:tcBorders>
              <w:top w:val="single" w:sz="5" w:space="0" w:color="000000"/>
              <w:left w:val="single" w:sz="5" w:space="0" w:color="000000"/>
              <w:bottom w:val="single" w:sz="5" w:space="0" w:color="000000"/>
              <w:right w:val="single" w:sz="5" w:space="0" w:color="000000"/>
            </w:tcBorders>
            <w:vAlign w:val="center"/>
          </w:tcPr>
          <w:p w:rsidR="00932EA4" w:rsidRPr="0037107F" w:rsidRDefault="006A2208" w:rsidP="00932EA4">
            <w:pPr>
              <w:jc w:val="center"/>
            </w:pPr>
            <w:r w:rsidRPr="0037107F">
              <w:t>1988 жыл</w:t>
            </w:r>
          </w:p>
        </w:tc>
        <w:tc>
          <w:tcPr>
            <w:tcW w:w="1843" w:type="dxa"/>
            <w:tcBorders>
              <w:top w:val="single" w:sz="5" w:space="0" w:color="000000"/>
              <w:left w:val="single" w:sz="5" w:space="0" w:color="000000"/>
              <w:bottom w:val="single" w:sz="5" w:space="0" w:color="000000"/>
              <w:right w:val="single" w:sz="5" w:space="0" w:color="000000"/>
            </w:tcBorders>
            <w:vAlign w:val="center"/>
          </w:tcPr>
          <w:p w:rsidR="00932EA4" w:rsidRPr="0037107F" w:rsidRDefault="006A2208" w:rsidP="00932EA4">
            <w:pPr>
              <w:jc w:val="center"/>
            </w:pPr>
            <w:r w:rsidRPr="0037107F">
              <w:t>Ашық қоршалған спорт алаңы</w:t>
            </w:r>
          </w:p>
        </w:tc>
        <w:tc>
          <w:tcPr>
            <w:tcW w:w="1417" w:type="dxa"/>
            <w:tcBorders>
              <w:top w:val="single" w:sz="5" w:space="0" w:color="000000"/>
              <w:left w:val="single" w:sz="5" w:space="0" w:color="000000"/>
              <w:bottom w:val="single" w:sz="5" w:space="0" w:color="000000"/>
              <w:right w:val="single" w:sz="5" w:space="0" w:color="000000"/>
            </w:tcBorders>
            <w:vAlign w:val="center"/>
          </w:tcPr>
          <w:p w:rsidR="00932EA4" w:rsidRPr="0037107F" w:rsidRDefault="006A2208" w:rsidP="00932EA4">
            <w:pPr>
              <w:jc w:val="center"/>
            </w:pPr>
            <w:r w:rsidRPr="0037107F">
              <w:t>Керек емес</w:t>
            </w:r>
          </w:p>
        </w:tc>
        <w:tc>
          <w:tcPr>
            <w:tcW w:w="1560" w:type="dxa"/>
            <w:tcBorders>
              <w:top w:val="single" w:sz="5" w:space="0" w:color="000000"/>
              <w:left w:val="single" w:sz="5" w:space="0" w:color="000000"/>
              <w:bottom w:val="single" w:sz="5" w:space="0" w:color="000000"/>
              <w:right w:val="single" w:sz="5" w:space="0" w:color="000000"/>
            </w:tcBorders>
            <w:vAlign w:val="center"/>
          </w:tcPr>
          <w:p w:rsidR="00932EA4" w:rsidRPr="0037107F" w:rsidRDefault="006A2208" w:rsidP="00932EA4">
            <w:pPr>
              <w:jc w:val="center"/>
            </w:pPr>
            <w:r w:rsidRPr="0037107F">
              <w:rPr>
                <w:rFonts w:eastAsia="Calibri"/>
              </w:rPr>
              <w:t>Жыл сайын косметикалық жөндеу жұмыстары жүргізіледі</w:t>
            </w:r>
          </w:p>
        </w:tc>
        <w:tc>
          <w:tcPr>
            <w:tcW w:w="992" w:type="dxa"/>
            <w:tcBorders>
              <w:top w:val="single" w:sz="5" w:space="0" w:color="000000"/>
              <w:left w:val="single" w:sz="5" w:space="0" w:color="000000"/>
              <w:bottom w:val="single" w:sz="5" w:space="0" w:color="000000"/>
              <w:right w:val="single" w:sz="5" w:space="0" w:color="000000"/>
            </w:tcBorders>
            <w:vAlign w:val="center"/>
          </w:tcPr>
          <w:p w:rsidR="00932EA4" w:rsidRPr="0037107F" w:rsidRDefault="006A2208" w:rsidP="00932EA4">
            <w:pPr>
              <w:jc w:val="center"/>
            </w:pPr>
            <w:r w:rsidRPr="0037107F">
              <w:t>40</w:t>
            </w:r>
          </w:p>
        </w:tc>
      </w:tr>
      <w:tr w:rsidR="004E6A59" w:rsidTr="00932EA4">
        <w:trPr>
          <w:trHeight w:hRule="exact" w:val="1841"/>
        </w:trPr>
        <w:tc>
          <w:tcPr>
            <w:tcW w:w="2127" w:type="dxa"/>
            <w:tcBorders>
              <w:top w:val="single" w:sz="5" w:space="0" w:color="000000"/>
              <w:left w:val="single" w:sz="5" w:space="0" w:color="000000"/>
              <w:bottom w:val="single" w:sz="5" w:space="0" w:color="000000"/>
              <w:right w:val="single" w:sz="5" w:space="0" w:color="000000"/>
            </w:tcBorders>
          </w:tcPr>
          <w:p w:rsidR="00932EA4" w:rsidRPr="0037107F" w:rsidRDefault="006A2208" w:rsidP="00932EA4">
            <w:r w:rsidRPr="0037107F">
              <w:t>Спорт алаңы</w:t>
            </w:r>
          </w:p>
          <w:p w:rsidR="00932EA4" w:rsidRPr="0037107F" w:rsidRDefault="006A2208" w:rsidP="00932EA4">
            <w:r w:rsidRPr="0037107F">
              <w:t>бас оқу ғимаратының аумағында</w:t>
            </w:r>
          </w:p>
          <w:p w:rsidR="00932EA4" w:rsidRPr="0037107F" w:rsidRDefault="006A2208" w:rsidP="00932EA4">
            <w:r w:rsidRPr="0037107F">
              <w:t>ст. Абай, 76</w:t>
            </w:r>
          </w:p>
          <w:p w:rsidR="00932EA4" w:rsidRPr="0037107F" w:rsidRDefault="00932EA4" w:rsidP="00932EA4">
            <w:pPr>
              <w:jc w:val="both"/>
            </w:pPr>
          </w:p>
        </w:tc>
        <w:tc>
          <w:tcPr>
            <w:tcW w:w="992" w:type="dxa"/>
            <w:tcBorders>
              <w:top w:val="single" w:sz="5" w:space="0" w:color="000000"/>
              <w:left w:val="single" w:sz="5" w:space="0" w:color="000000"/>
              <w:bottom w:val="single" w:sz="5" w:space="0" w:color="000000"/>
              <w:right w:val="single" w:sz="5" w:space="0" w:color="000000"/>
            </w:tcBorders>
            <w:vAlign w:val="center"/>
          </w:tcPr>
          <w:p w:rsidR="00932EA4" w:rsidRPr="0037107F" w:rsidRDefault="006A2208" w:rsidP="00932EA4">
            <w:pPr>
              <w:jc w:val="center"/>
            </w:pPr>
            <w:r w:rsidRPr="0037107F">
              <w:t>1008</w:t>
            </w:r>
          </w:p>
        </w:tc>
        <w:tc>
          <w:tcPr>
            <w:tcW w:w="1134" w:type="dxa"/>
            <w:tcBorders>
              <w:top w:val="single" w:sz="5" w:space="0" w:color="000000"/>
              <w:left w:val="single" w:sz="5" w:space="0" w:color="000000"/>
              <w:bottom w:val="single" w:sz="5" w:space="0" w:color="000000"/>
              <w:right w:val="single" w:sz="5" w:space="0" w:color="000000"/>
            </w:tcBorders>
            <w:vAlign w:val="center"/>
          </w:tcPr>
          <w:p w:rsidR="00932EA4" w:rsidRPr="0037107F" w:rsidRDefault="006A2208" w:rsidP="00932EA4">
            <w:pPr>
              <w:jc w:val="center"/>
            </w:pPr>
            <w:r w:rsidRPr="0037107F">
              <w:t>2020</w:t>
            </w:r>
          </w:p>
        </w:tc>
        <w:tc>
          <w:tcPr>
            <w:tcW w:w="1843" w:type="dxa"/>
            <w:tcBorders>
              <w:top w:val="single" w:sz="5" w:space="0" w:color="000000"/>
              <w:left w:val="single" w:sz="5" w:space="0" w:color="000000"/>
              <w:bottom w:val="single" w:sz="5" w:space="0" w:color="000000"/>
              <w:right w:val="single" w:sz="5" w:space="0" w:color="000000"/>
            </w:tcBorders>
            <w:vAlign w:val="center"/>
          </w:tcPr>
          <w:p w:rsidR="00932EA4" w:rsidRPr="0037107F" w:rsidRDefault="006A2208" w:rsidP="00932EA4">
            <w:pPr>
              <w:jc w:val="center"/>
            </w:pPr>
            <w:r w:rsidRPr="0037107F">
              <w:t>Ашық қоршалған спорт алаңы</w:t>
            </w:r>
          </w:p>
        </w:tc>
        <w:tc>
          <w:tcPr>
            <w:tcW w:w="1417" w:type="dxa"/>
            <w:tcBorders>
              <w:top w:val="single" w:sz="5" w:space="0" w:color="000000"/>
              <w:left w:val="single" w:sz="5" w:space="0" w:color="000000"/>
              <w:bottom w:val="single" w:sz="5" w:space="0" w:color="000000"/>
              <w:right w:val="single" w:sz="5" w:space="0" w:color="000000"/>
            </w:tcBorders>
            <w:vAlign w:val="center"/>
          </w:tcPr>
          <w:p w:rsidR="00932EA4" w:rsidRPr="0037107F" w:rsidRDefault="006A2208" w:rsidP="00932EA4">
            <w:pPr>
              <w:jc w:val="center"/>
            </w:pPr>
            <w:r w:rsidRPr="0037107F">
              <w:t>Керек емес</w:t>
            </w:r>
          </w:p>
        </w:tc>
        <w:tc>
          <w:tcPr>
            <w:tcW w:w="1560" w:type="dxa"/>
            <w:tcBorders>
              <w:top w:val="single" w:sz="5" w:space="0" w:color="000000"/>
              <w:left w:val="single" w:sz="5" w:space="0" w:color="000000"/>
              <w:bottom w:val="single" w:sz="5" w:space="0" w:color="000000"/>
              <w:right w:val="single" w:sz="5" w:space="0" w:color="000000"/>
            </w:tcBorders>
            <w:vAlign w:val="center"/>
          </w:tcPr>
          <w:p w:rsidR="00932EA4" w:rsidRPr="0037107F" w:rsidRDefault="006A2208" w:rsidP="00932EA4">
            <w:pPr>
              <w:jc w:val="center"/>
            </w:pPr>
            <w:r w:rsidRPr="0037107F">
              <w:rPr>
                <w:rFonts w:eastAsia="Calibri"/>
              </w:rPr>
              <w:t>Жыл сайын косметикалық жөндеу жұмыстары жүргізіледі</w:t>
            </w:r>
          </w:p>
        </w:tc>
        <w:tc>
          <w:tcPr>
            <w:tcW w:w="992" w:type="dxa"/>
            <w:tcBorders>
              <w:top w:val="single" w:sz="5" w:space="0" w:color="000000"/>
              <w:left w:val="single" w:sz="5" w:space="0" w:color="000000"/>
              <w:bottom w:val="single" w:sz="5" w:space="0" w:color="000000"/>
              <w:right w:val="single" w:sz="5" w:space="0" w:color="000000"/>
            </w:tcBorders>
            <w:vAlign w:val="center"/>
          </w:tcPr>
          <w:p w:rsidR="00932EA4" w:rsidRPr="0037107F" w:rsidRDefault="006A2208" w:rsidP="00932EA4">
            <w:pPr>
              <w:jc w:val="center"/>
            </w:pPr>
            <w:r w:rsidRPr="0037107F">
              <w:t>жиырма</w:t>
            </w:r>
          </w:p>
        </w:tc>
      </w:tr>
    </w:tbl>
    <w:p w:rsidR="00932EA4" w:rsidRPr="0037107F" w:rsidRDefault="006A2208" w:rsidP="00932EA4">
      <w:pPr>
        <w:tabs>
          <w:tab w:val="left" w:pos="950"/>
        </w:tabs>
        <w:jc w:val="both"/>
        <w:rPr>
          <w:rFonts w:eastAsia="Times New Roman"/>
        </w:rPr>
      </w:pPr>
      <w:r w:rsidRPr="0037107F">
        <w:rPr>
          <w:rFonts w:eastAsia="Times New Roman"/>
        </w:rPr>
        <w:tab/>
      </w:r>
    </w:p>
    <w:p w:rsidR="00932EA4" w:rsidRPr="0037107F" w:rsidRDefault="006A2208" w:rsidP="00932EA4">
      <w:pPr>
        <w:tabs>
          <w:tab w:val="left" w:pos="950"/>
        </w:tabs>
        <w:jc w:val="both"/>
      </w:pPr>
      <w:r w:rsidRPr="0037107F">
        <w:t>Кесте 7. Медициналық пункт</w:t>
      </w:r>
    </w:p>
    <w:p w:rsidR="00932EA4" w:rsidRPr="0037107F" w:rsidRDefault="00932EA4" w:rsidP="00932EA4">
      <w:pPr>
        <w:tabs>
          <w:tab w:val="left" w:pos="950"/>
        </w:tabs>
        <w:jc w:val="both"/>
        <w:rPr>
          <w:rFonts w:eastAsia="Times New Roman"/>
        </w:rPr>
      </w:pPr>
    </w:p>
    <w:tbl>
      <w:tblPr>
        <w:tblW w:w="10085" w:type="dxa"/>
        <w:tblInd w:w="-136" w:type="dxa"/>
        <w:tblLayout w:type="fixed"/>
        <w:tblLook w:val="01E0" w:firstRow="1" w:lastRow="1" w:firstColumn="1" w:lastColumn="1" w:noHBand="0" w:noVBand="0"/>
      </w:tblPr>
      <w:tblGrid>
        <w:gridCol w:w="1985"/>
        <w:gridCol w:w="1438"/>
        <w:gridCol w:w="3118"/>
        <w:gridCol w:w="3544"/>
      </w:tblGrid>
      <w:tr w:rsidR="004E6A59" w:rsidTr="00932EA4">
        <w:trPr>
          <w:trHeight w:hRule="exact" w:val="653"/>
        </w:trPr>
        <w:tc>
          <w:tcPr>
            <w:tcW w:w="1985" w:type="dxa"/>
            <w:vMerge w:val="restart"/>
            <w:tcBorders>
              <w:top w:val="single" w:sz="5" w:space="0" w:color="000000"/>
              <w:left w:val="single" w:sz="5" w:space="0" w:color="000000"/>
              <w:right w:val="single" w:sz="5" w:space="0" w:color="000000"/>
            </w:tcBorders>
          </w:tcPr>
          <w:p w:rsidR="00932EA4" w:rsidRPr="0037107F" w:rsidRDefault="006A2208" w:rsidP="00932EA4">
            <w:pPr>
              <w:pStyle w:val="TableParagraph"/>
              <w:jc w:val="center"/>
              <w:rPr>
                <w:rFonts w:ascii="Times New Roman" w:eastAsia="Times New Roman" w:hAnsi="Times New Roman" w:cs="Times New Roman"/>
                <w:sz w:val="24"/>
                <w:szCs w:val="24"/>
                <w:lang w:val="ru-RU"/>
              </w:rPr>
            </w:pPr>
            <w:r w:rsidRPr="0037107F">
              <w:rPr>
                <w:rFonts w:ascii="Times New Roman" w:hAnsi="Times New Roman" w:cs="Times New Roman"/>
                <w:sz w:val="24"/>
                <w:szCs w:val="24"/>
                <w:lang w:val="ru-RU"/>
              </w:rPr>
              <w:t xml:space="preserve">Жалпы ауданы (м </w:t>
            </w:r>
            <w:r w:rsidRPr="0037107F">
              <w:rPr>
                <w:rFonts w:ascii="Times New Roman" w:hAnsi="Times New Roman" w:cs="Times New Roman"/>
                <w:position w:val="13"/>
                <w:sz w:val="20"/>
                <w:szCs w:val="20"/>
                <w:lang w:val="ru-RU"/>
              </w:rPr>
              <w:t xml:space="preserve">2 </w:t>
            </w:r>
            <w:r w:rsidRPr="0037107F">
              <w:rPr>
                <w:rFonts w:ascii="Times New Roman" w:hAnsi="Times New Roman" w:cs="Times New Roman"/>
                <w:sz w:val="24"/>
                <w:szCs w:val="24"/>
                <w:lang w:val="ru-RU"/>
              </w:rPr>
              <w:t>)</w:t>
            </w:r>
          </w:p>
        </w:tc>
        <w:tc>
          <w:tcPr>
            <w:tcW w:w="4556" w:type="dxa"/>
            <w:gridSpan w:val="2"/>
            <w:tcBorders>
              <w:top w:val="single" w:sz="5" w:space="0" w:color="000000"/>
              <w:left w:val="single" w:sz="5" w:space="0" w:color="000000"/>
              <w:bottom w:val="single" w:sz="5" w:space="0" w:color="000000"/>
              <w:right w:val="single" w:sz="5" w:space="0" w:color="000000"/>
            </w:tcBorders>
          </w:tcPr>
          <w:p w:rsidR="00932EA4" w:rsidRPr="0037107F" w:rsidRDefault="006A2208" w:rsidP="00932EA4">
            <w:pPr>
              <w:pStyle w:val="TableParagraph"/>
              <w:ind w:firstLine="142"/>
              <w:jc w:val="center"/>
              <w:rPr>
                <w:rFonts w:ascii="Times New Roman" w:eastAsia="Times New Roman" w:hAnsi="Times New Roman" w:cs="Times New Roman"/>
                <w:sz w:val="24"/>
                <w:szCs w:val="24"/>
                <w:lang w:val="ru-RU"/>
              </w:rPr>
            </w:pPr>
            <w:r w:rsidRPr="0037107F">
              <w:rPr>
                <w:rFonts w:ascii="Times New Roman" w:hAnsi="Times New Roman" w:cs="Times New Roman"/>
                <w:sz w:val="24"/>
                <w:szCs w:val="24"/>
                <w:lang w:val="ru-RU"/>
              </w:rPr>
              <w:t>жөндеу жылы</w:t>
            </w:r>
          </w:p>
        </w:tc>
        <w:tc>
          <w:tcPr>
            <w:tcW w:w="3544" w:type="dxa"/>
            <w:vMerge w:val="restart"/>
            <w:tcBorders>
              <w:top w:val="single" w:sz="5" w:space="0" w:color="000000"/>
              <w:left w:val="single" w:sz="5" w:space="0" w:color="000000"/>
              <w:right w:val="single" w:sz="5" w:space="0" w:color="000000"/>
            </w:tcBorders>
          </w:tcPr>
          <w:p w:rsidR="00932EA4" w:rsidRPr="0037107F" w:rsidRDefault="00932EA4" w:rsidP="00932EA4">
            <w:pPr>
              <w:pStyle w:val="TableParagraph"/>
              <w:jc w:val="center"/>
              <w:rPr>
                <w:rFonts w:ascii="Times New Roman" w:eastAsia="Times New Roman" w:hAnsi="Times New Roman" w:cs="Times New Roman"/>
                <w:b/>
                <w:bCs/>
                <w:sz w:val="24"/>
                <w:szCs w:val="24"/>
                <w:lang w:val="ru-RU"/>
              </w:rPr>
            </w:pPr>
          </w:p>
          <w:p w:rsidR="00932EA4" w:rsidRPr="0037107F" w:rsidRDefault="006A2208" w:rsidP="00932EA4">
            <w:pPr>
              <w:pStyle w:val="TableParagraph"/>
              <w:jc w:val="center"/>
              <w:rPr>
                <w:rFonts w:ascii="Times New Roman" w:eastAsia="Times New Roman" w:hAnsi="Times New Roman" w:cs="Times New Roman"/>
                <w:sz w:val="24"/>
                <w:szCs w:val="24"/>
                <w:lang w:val="ru-RU"/>
              </w:rPr>
            </w:pPr>
            <w:r w:rsidRPr="0037107F">
              <w:rPr>
                <w:rFonts w:ascii="Times New Roman" w:hAnsi="Times New Roman" w:cs="Times New Roman"/>
                <w:sz w:val="24"/>
                <w:szCs w:val="24"/>
              </w:rPr>
              <w:t>Орындар саны</w:t>
            </w:r>
          </w:p>
        </w:tc>
      </w:tr>
      <w:tr w:rsidR="004E6A59" w:rsidTr="00932EA4">
        <w:trPr>
          <w:trHeight w:hRule="exact" w:val="979"/>
        </w:trPr>
        <w:tc>
          <w:tcPr>
            <w:tcW w:w="1985" w:type="dxa"/>
            <w:vMerge/>
            <w:tcBorders>
              <w:left w:val="single" w:sz="5" w:space="0" w:color="000000"/>
              <w:bottom w:val="single" w:sz="5" w:space="0" w:color="000000"/>
              <w:right w:val="single" w:sz="5" w:space="0" w:color="000000"/>
            </w:tcBorders>
          </w:tcPr>
          <w:p w:rsidR="00932EA4" w:rsidRPr="0037107F" w:rsidRDefault="00932EA4" w:rsidP="00932EA4">
            <w:pPr>
              <w:jc w:val="both"/>
            </w:pPr>
          </w:p>
        </w:tc>
        <w:tc>
          <w:tcPr>
            <w:tcW w:w="1438" w:type="dxa"/>
            <w:tcBorders>
              <w:top w:val="single" w:sz="5" w:space="0" w:color="000000"/>
              <w:left w:val="single" w:sz="5" w:space="0" w:color="000000"/>
              <w:bottom w:val="single" w:sz="5" w:space="0" w:color="000000"/>
              <w:right w:val="single" w:sz="5" w:space="0" w:color="000000"/>
            </w:tcBorders>
          </w:tcPr>
          <w:p w:rsidR="00932EA4" w:rsidRPr="0037107F" w:rsidRDefault="006A2208" w:rsidP="00932EA4">
            <w:pPr>
              <w:pStyle w:val="TableParagraph"/>
              <w:ind w:left="142" w:right="142" w:hanging="23"/>
              <w:jc w:val="center"/>
              <w:rPr>
                <w:rFonts w:ascii="Times New Roman" w:hAnsi="Times New Roman" w:cs="Times New Roman"/>
                <w:sz w:val="24"/>
                <w:szCs w:val="24"/>
              </w:rPr>
            </w:pPr>
            <w:r w:rsidRPr="0037107F">
              <w:rPr>
                <w:rFonts w:ascii="Times New Roman" w:hAnsi="Times New Roman" w:cs="Times New Roman"/>
                <w:sz w:val="24"/>
                <w:szCs w:val="24"/>
              </w:rPr>
              <w:t>капитал</w:t>
            </w:r>
          </w:p>
        </w:tc>
        <w:tc>
          <w:tcPr>
            <w:tcW w:w="3118" w:type="dxa"/>
            <w:tcBorders>
              <w:top w:val="single" w:sz="5" w:space="0" w:color="000000"/>
              <w:left w:val="single" w:sz="5" w:space="0" w:color="000000"/>
              <w:bottom w:val="single" w:sz="5" w:space="0" w:color="000000"/>
              <w:right w:val="single" w:sz="5" w:space="0" w:color="000000"/>
            </w:tcBorders>
          </w:tcPr>
          <w:p w:rsidR="00932EA4" w:rsidRPr="0037107F" w:rsidRDefault="006A2208" w:rsidP="00932EA4">
            <w:pPr>
              <w:pStyle w:val="TableParagraph"/>
              <w:ind w:left="142" w:right="142"/>
              <w:jc w:val="center"/>
              <w:rPr>
                <w:rFonts w:ascii="Times New Roman" w:hAnsi="Times New Roman" w:cs="Times New Roman"/>
                <w:sz w:val="24"/>
                <w:szCs w:val="24"/>
              </w:rPr>
            </w:pPr>
            <w:r w:rsidRPr="0037107F">
              <w:rPr>
                <w:rFonts w:ascii="Times New Roman" w:hAnsi="Times New Roman" w:cs="Times New Roman"/>
                <w:sz w:val="24"/>
                <w:szCs w:val="24"/>
              </w:rPr>
              <w:t>косметикалық</w:t>
            </w:r>
          </w:p>
        </w:tc>
        <w:tc>
          <w:tcPr>
            <w:tcW w:w="3544" w:type="dxa"/>
            <w:vMerge/>
            <w:tcBorders>
              <w:left w:val="single" w:sz="5" w:space="0" w:color="000000"/>
              <w:bottom w:val="single" w:sz="5" w:space="0" w:color="000000"/>
              <w:right w:val="single" w:sz="5" w:space="0" w:color="000000"/>
            </w:tcBorders>
          </w:tcPr>
          <w:p w:rsidR="00932EA4" w:rsidRPr="0037107F" w:rsidRDefault="00932EA4" w:rsidP="00932EA4">
            <w:pPr>
              <w:jc w:val="both"/>
            </w:pPr>
          </w:p>
        </w:tc>
      </w:tr>
      <w:tr w:rsidR="004E6A59" w:rsidTr="00932EA4">
        <w:trPr>
          <w:trHeight w:hRule="exact" w:val="2045"/>
        </w:trPr>
        <w:tc>
          <w:tcPr>
            <w:tcW w:w="1985" w:type="dxa"/>
            <w:tcBorders>
              <w:top w:val="single" w:sz="5" w:space="0" w:color="000000"/>
              <w:left w:val="single" w:sz="5" w:space="0" w:color="000000"/>
              <w:bottom w:val="single" w:sz="5" w:space="0" w:color="000000"/>
              <w:right w:val="single" w:sz="5" w:space="0" w:color="000000"/>
            </w:tcBorders>
          </w:tcPr>
          <w:p w:rsidR="00932EA4" w:rsidRPr="0037107F" w:rsidRDefault="006A2208" w:rsidP="00932EA4">
            <w:pPr>
              <w:jc w:val="both"/>
            </w:pPr>
            <w:r w:rsidRPr="0037107F">
              <w:t>№2 жатақханадағы медициналық кабинеттер Темірбекова, 30 А,</w:t>
            </w:r>
          </w:p>
          <w:p w:rsidR="00932EA4" w:rsidRPr="0037107F" w:rsidRDefault="006A2208" w:rsidP="00932EA4">
            <w:pPr>
              <w:jc w:val="both"/>
            </w:pPr>
            <w:r w:rsidRPr="0037107F">
              <w:rPr>
                <w:b/>
              </w:rPr>
              <w:t>91,6 м²</w:t>
            </w:r>
          </w:p>
        </w:tc>
        <w:tc>
          <w:tcPr>
            <w:tcW w:w="1438" w:type="dxa"/>
            <w:tcBorders>
              <w:top w:val="single" w:sz="5" w:space="0" w:color="000000"/>
              <w:left w:val="single" w:sz="5" w:space="0" w:color="000000"/>
              <w:bottom w:val="single" w:sz="5" w:space="0" w:color="000000"/>
              <w:right w:val="single" w:sz="5" w:space="0" w:color="000000"/>
            </w:tcBorders>
            <w:vAlign w:val="center"/>
          </w:tcPr>
          <w:p w:rsidR="00932EA4" w:rsidRPr="0037107F" w:rsidRDefault="006A2208" w:rsidP="00932EA4">
            <w:pPr>
              <w:jc w:val="center"/>
            </w:pPr>
            <w:r w:rsidRPr="0037107F">
              <w:t>Керек емес</w:t>
            </w:r>
          </w:p>
        </w:tc>
        <w:tc>
          <w:tcPr>
            <w:tcW w:w="3118" w:type="dxa"/>
            <w:tcBorders>
              <w:top w:val="single" w:sz="5" w:space="0" w:color="000000"/>
              <w:left w:val="single" w:sz="5" w:space="0" w:color="000000"/>
              <w:bottom w:val="single" w:sz="5" w:space="0" w:color="000000"/>
              <w:right w:val="single" w:sz="5" w:space="0" w:color="000000"/>
            </w:tcBorders>
            <w:vAlign w:val="center"/>
          </w:tcPr>
          <w:p w:rsidR="00932EA4" w:rsidRPr="0037107F" w:rsidRDefault="006A2208" w:rsidP="00932EA4">
            <w:pPr>
              <w:jc w:val="center"/>
            </w:pPr>
            <w:r w:rsidRPr="0037107F">
              <w:rPr>
                <w:rFonts w:eastAsia="Calibri"/>
              </w:rPr>
              <w:t>Жыл сайын косметикалық жөндеу жұмыстары жүргізіледі</w:t>
            </w:r>
          </w:p>
        </w:tc>
        <w:tc>
          <w:tcPr>
            <w:tcW w:w="3544" w:type="dxa"/>
            <w:tcBorders>
              <w:top w:val="single" w:sz="5" w:space="0" w:color="000000"/>
              <w:left w:val="single" w:sz="5" w:space="0" w:color="000000"/>
              <w:bottom w:val="single" w:sz="5" w:space="0" w:color="000000"/>
              <w:right w:val="single" w:sz="5" w:space="0" w:color="000000"/>
            </w:tcBorders>
            <w:vAlign w:val="center"/>
          </w:tcPr>
          <w:p w:rsidR="00932EA4" w:rsidRPr="00932EA4" w:rsidRDefault="006A2208" w:rsidP="00932EA4">
            <w:pPr>
              <w:jc w:val="center"/>
            </w:pPr>
            <w:r w:rsidRPr="0037107F">
              <w:t>Алғашқы медициналық көмек пен алғашқы көмек көрсету үшін.</w:t>
            </w:r>
          </w:p>
        </w:tc>
      </w:tr>
      <w:tr w:rsidR="004E6A59" w:rsidTr="00932EA4">
        <w:trPr>
          <w:trHeight w:hRule="exact" w:val="1564"/>
        </w:trPr>
        <w:tc>
          <w:tcPr>
            <w:tcW w:w="1985" w:type="dxa"/>
            <w:tcBorders>
              <w:top w:val="single" w:sz="5" w:space="0" w:color="000000"/>
              <w:left w:val="single" w:sz="5" w:space="0" w:color="000000"/>
              <w:bottom w:val="single" w:sz="5" w:space="0" w:color="000000"/>
              <w:right w:val="single" w:sz="5" w:space="0" w:color="000000"/>
            </w:tcBorders>
          </w:tcPr>
          <w:p w:rsidR="00932EA4" w:rsidRPr="0037107F" w:rsidRDefault="006A2208" w:rsidP="00932EA4">
            <w:pPr>
              <w:jc w:val="both"/>
            </w:pPr>
            <w:r w:rsidRPr="0037107F">
              <w:t xml:space="preserve">№2 оқу ғимаратындағы медициналық кабинет. Темірбекова 30, </w:t>
            </w:r>
            <w:r w:rsidRPr="0037107F">
              <w:rPr>
                <w:b/>
              </w:rPr>
              <w:t>16,6 м²</w:t>
            </w:r>
          </w:p>
        </w:tc>
        <w:tc>
          <w:tcPr>
            <w:tcW w:w="1438" w:type="dxa"/>
            <w:tcBorders>
              <w:top w:val="single" w:sz="5" w:space="0" w:color="000000"/>
              <w:left w:val="single" w:sz="5" w:space="0" w:color="000000"/>
              <w:bottom w:val="single" w:sz="5" w:space="0" w:color="000000"/>
              <w:right w:val="single" w:sz="5" w:space="0" w:color="000000"/>
            </w:tcBorders>
            <w:vAlign w:val="center"/>
          </w:tcPr>
          <w:p w:rsidR="00932EA4" w:rsidRPr="0037107F" w:rsidRDefault="006A2208" w:rsidP="00932EA4">
            <w:pPr>
              <w:jc w:val="center"/>
            </w:pPr>
            <w:r w:rsidRPr="0037107F">
              <w:t>Керек емес</w:t>
            </w:r>
          </w:p>
        </w:tc>
        <w:tc>
          <w:tcPr>
            <w:tcW w:w="3118" w:type="dxa"/>
            <w:tcBorders>
              <w:top w:val="single" w:sz="5" w:space="0" w:color="000000"/>
              <w:left w:val="single" w:sz="5" w:space="0" w:color="000000"/>
              <w:bottom w:val="single" w:sz="5" w:space="0" w:color="000000"/>
              <w:right w:val="single" w:sz="5" w:space="0" w:color="000000"/>
            </w:tcBorders>
            <w:vAlign w:val="center"/>
          </w:tcPr>
          <w:p w:rsidR="00932EA4" w:rsidRPr="0037107F" w:rsidRDefault="006A2208" w:rsidP="00932EA4">
            <w:pPr>
              <w:jc w:val="center"/>
            </w:pPr>
            <w:r w:rsidRPr="0037107F">
              <w:rPr>
                <w:rFonts w:eastAsia="Calibri"/>
              </w:rPr>
              <w:t>Жыл сайын косметикалық жөндеу жұмыстары жүргізіледі</w:t>
            </w:r>
          </w:p>
        </w:tc>
        <w:tc>
          <w:tcPr>
            <w:tcW w:w="3544" w:type="dxa"/>
            <w:tcBorders>
              <w:top w:val="single" w:sz="5" w:space="0" w:color="000000"/>
              <w:left w:val="single" w:sz="5" w:space="0" w:color="000000"/>
              <w:bottom w:val="single" w:sz="5" w:space="0" w:color="000000"/>
              <w:right w:val="single" w:sz="5" w:space="0" w:color="000000"/>
            </w:tcBorders>
            <w:vAlign w:val="center"/>
          </w:tcPr>
          <w:p w:rsidR="00932EA4" w:rsidRPr="00932EA4" w:rsidRDefault="006A2208" w:rsidP="00932EA4">
            <w:pPr>
              <w:jc w:val="center"/>
            </w:pPr>
            <w:r w:rsidRPr="0037107F">
              <w:t>Алғашқы медициналық көмек пен алғашқы көмек көрсету үшін.</w:t>
            </w:r>
          </w:p>
        </w:tc>
      </w:tr>
      <w:tr w:rsidR="004E6A59" w:rsidTr="00932EA4">
        <w:trPr>
          <w:trHeight w:hRule="exact" w:val="1557"/>
        </w:trPr>
        <w:tc>
          <w:tcPr>
            <w:tcW w:w="1985" w:type="dxa"/>
            <w:tcBorders>
              <w:top w:val="single" w:sz="5" w:space="0" w:color="000000"/>
              <w:left w:val="single" w:sz="5" w:space="0" w:color="000000"/>
              <w:bottom w:val="single" w:sz="5" w:space="0" w:color="000000"/>
              <w:right w:val="single" w:sz="5" w:space="0" w:color="000000"/>
            </w:tcBorders>
          </w:tcPr>
          <w:p w:rsidR="00932EA4" w:rsidRPr="0037107F" w:rsidRDefault="006A2208" w:rsidP="00932EA4">
            <w:pPr>
              <w:jc w:val="both"/>
            </w:pPr>
            <w:r w:rsidRPr="0037107F">
              <w:lastRenderedPageBreak/>
              <w:t xml:space="preserve">№5 оқу ғимаратындағы медициналық кабинет. Қуанышева, 170 А </w:t>
            </w:r>
            <w:r w:rsidRPr="0037107F">
              <w:rPr>
                <w:b/>
              </w:rPr>
              <w:t>18,8 м²</w:t>
            </w:r>
          </w:p>
        </w:tc>
        <w:tc>
          <w:tcPr>
            <w:tcW w:w="1438" w:type="dxa"/>
            <w:tcBorders>
              <w:top w:val="single" w:sz="5" w:space="0" w:color="000000"/>
              <w:left w:val="single" w:sz="5" w:space="0" w:color="000000"/>
              <w:bottom w:val="single" w:sz="5" w:space="0" w:color="000000"/>
              <w:right w:val="single" w:sz="5" w:space="0" w:color="000000"/>
            </w:tcBorders>
            <w:vAlign w:val="center"/>
          </w:tcPr>
          <w:p w:rsidR="00932EA4" w:rsidRPr="0037107F" w:rsidRDefault="006A2208" w:rsidP="00932EA4">
            <w:pPr>
              <w:jc w:val="center"/>
            </w:pPr>
            <w:r w:rsidRPr="0037107F">
              <w:t>Керек емес</w:t>
            </w:r>
          </w:p>
        </w:tc>
        <w:tc>
          <w:tcPr>
            <w:tcW w:w="3118" w:type="dxa"/>
            <w:tcBorders>
              <w:top w:val="single" w:sz="5" w:space="0" w:color="000000"/>
              <w:left w:val="single" w:sz="5" w:space="0" w:color="000000"/>
              <w:bottom w:val="single" w:sz="5" w:space="0" w:color="000000"/>
              <w:right w:val="single" w:sz="5" w:space="0" w:color="000000"/>
            </w:tcBorders>
            <w:vAlign w:val="center"/>
          </w:tcPr>
          <w:p w:rsidR="00932EA4" w:rsidRPr="0037107F" w:rsidRDefault="006A2208" w:rsidP="00932EA4">
            <w:pPr>
              <w:jc w:val="center"/>
            </w:pPr>
            <w:r w:rsidRPr="0037107F">
              <w:rPr>
                <w:rFonts w:eastAsia="Calibri"/>
              </w:rPr>
              <w:t>Жыл сайын косметикалық жөндеу жұмыстары жүргізіледі</w:t>
            </w:r>
          </w:p>
        </w:tc>
        <w:tc>
          <w:tcPr>
            <w:tcW w:w="3544" w:type="dxa"/>
            <w:tcBorders>
              <w:top w:val="single" w:sz="5" w:space="0" w:color="000000"/>
              <w:left w:val="single" w:sz="5" w:space="0" w:color="000000"/>
              <w:bottom w:val="single" w:sz="5" w:space="0" w:color="000000"/>
              <w:right w:val="single" w:sz="5" w:space="0" w:color="000000"/>
            </w:tcBorders>
            <w:vAlign w:val="center"/>
          </w:tcPr>
          <w:p w:rsidR="00932EA4" w:rsidRPr="00932EA4" w:rsidRDefault="006A2208" w:rsidP="00932EA4">
            <w:pPr>
              <w:jc w:val="center"/>
            </w:pPr>
            <w:r w:rsidRPr="0037107F">
              <w:t>Алғашқы медициналық көмек пен алғашқы көмек көрсету үшін.</w:t>
            </w:r>
          </w:p>
        </w:tc>
      </w:tr>
      <w:tr w:rsidR="004E6A59" w:rsidTr="00932EA4">
        <w:trPr>
          <w:trHeight w:hRule="exact" w:val="1565"/>
        </w:trPr>
        <w:tc>
          <w:tcPr>
            <w:tcW w:w="1985" w:type="dxa"/>
            <w:tcBorders>
              <w:top w:val="single" w:sz="5" w:space="0" w:color="000000"/>
              <w:left w:val="single" w:sz="5" w:space="0" w:color="000000"/>
              <w:bottom w:val="single" w:sz="5" w:space="0" w:color="000000"/>
              <w:right w:val="single" w:sz="5" w:space="0" w:color="000000"/>
            </w:tcBorders>
          </w:tcPr>
          <w:p w:rsidR="00932EA4" w:rsidRPr="0037107F" w:rsidRDefault="006A2208" w:rsidP="00932EA4">
            <w:pPr>
              <w:jc w:val="both"/>
            </w:pPr>
            <w:r w:rsidRPr="0037107F">
              <w:t>№1 оқу ғимаратындағы медициналық кабинет. Абай, 76</w:t>
            </w:r>
          </w:p>
          <w:p w:rsidR="00932EA4" w:rsidRPr="0037107F" w:rsidRDefault="006A2208" w:rsidP="00932EA4">
            <w:pPr>
              <w:jc w:val="both"/>
            </w:pPr>
            <w:r w:rsidRPr="0037107F">
              <w:rPr>
                <w:b/>
              </w:rPr>
              <w:t>16,6 м²</w:t>
            </w:r>
          </w:p>
        </w:tc>
        <w:tc>
          <w:tcPr>
            <w:tcW w:w="1438" w:type="dxa"/>
            <w:tcBorders>
              <w:top w:val="single" w:sz="5" w:space="0" w:color="000000"/>
              <w:left w:val="single" w:sz="5" w:space="0" w:color="000000"/>
              <w:bottom w:val="single" w:sz="5" w:space="0" w:color="000000"/>
              <w:right w:val="single" w:sz="5" w:space="0" w:color="000000"/>
            </w:tcBorders>
            <w:vAlign w:val="center"/>
          </w:tcPr>
          <w:p w:rsidR="00932EA4" w:rsidRPr="0037107F" w:rsidRDefault="006A2208" w:rsidP="00932EA4">
            <w:pPr>
              <w:jc w:val="center"/>
            </w:pPr>
            <w:r w:rsidRPr="0037107F">
              <w:t>Керек емес</w:t>
            </w:r>
          </w:p>
        </w:tc>
        <w:tc>
          <w:tcPr>
            <w:tcW w:w="3118" w:type="dxa"/>
            <w:tcBorders>
              <w:top w:val="single" w:sz="5" w:space="0" w:color="000000"/>
              <w:left w:val="single" w:sz="5" w:space="0" w:color="000000"/>
              <w:bottom w:val="single" w:sz="5" w:space="0" w:color="000000"/>
              <w:right w:val="single" w:sz="5" w:space="0" w:color="000000"/>
            </w:tcBorders>
            <w:vAlign w:val="center"/>
          </w:tcPr>
          <w:p w:rsidR="00932EA4" w:rsidRPr="0037107F" w:rsidRDefault="006A2208" w:rsidP="00932EA4">
            <w:pPr>
              <w:jc w:val="center"/>
            </w:pPr>
            <w:r w:rsidRPr="0037107F">
              <w:rPr>
                <w:rFonts w:eastAsia="Calibri"/>
              </w:rPr>
              <w:t>Жыл сайын косметикалық жөндеу жұмыстары жүргізіледі</w:t>
            </w:r>
          </w:p>
        </w:tc>
        <w:tc>
          <w:tcPr>
            <w:tcW w:w="3544" w:type="dxa"/>
            <w:tcBorders>
              <w:top w:val="single" w:sz="5" w:space="0" w:color="000000"/>
              <w:left w:val="single" w:sz="5" w:space="0" w:color="000000"/>
              <w:bottom w:val="single" w:sz="5" w:space="0" w:color="000000"/>
              <w:right w:val="single" w:sz="5" w:space="0" w:color="000000"/>
            </w:tcBorders>
            <w:vAlign w:val="center"/>
          </w:tcPr>
          <w:p w:rsidR="00932EA4" w:rsidRPr="00932EA4" w:rsidRDefault="006A2208" w:rsidP="00932EA4">
            <w:pPr>
              <w:jc w:val="center"/>
            </w:pPr>
            <w:r w:rsidRPr="0037107F">
              <w:t>Алғашқы медициналық көмек пен алғашқы көмек көрсету үшін.</w:t>
            </w:r>
          </w:p>
        </w:tc>
      </w:tr>
      <w:tr w:rsidR="004E6A59" w:rsidTr="00932EA4">
        <w:trPr>
          <w:trHeight w:hRule="exact" w:val="1560"/>
        </w:trPr>
        <w:tc>
          <w:tcPr>
            <w:tcW w:w="1985" w:type="dxa"/>
            <w:tcBorders>
              <w:top w:val="single" w:sz="5" w:space="0" w:color="000000"/>
              <w:left w:val="single" w:sz="5" w:space="0" w:color="000000"/>
              <w:bottom w:val="single" w:sz="5" w:space="0" w:color="000000"/>
              <w:right w:val="single" w:sz="5" w:space="0" w:color="000000"/>
            </w:tcBorders>
          </w:tcPr>
          <w:p w:rsidR="00932EA4" w:rsidRPr="0037107F" w:rsidRDefault="006A2208" w:rsidP="00932EA4">
            <w:pPr>
              <w:jc w:val="both"/>
            </w:pPr>
            <w:r w:rsidRPr="0037107F">
              <w:t>Көшедегі No3 Оқушылар үйіндегі медициналық кабинет. Акана Сера 24</w:t>
            </w:r>
          </w:p>
          <w:p w:rsidR="00932EA4" w:rsidRPr="0037107F" w:rsidRDefault="006A2208" w:rsidP="00932EA4">
            <w:pPr>
              <w:jc w:val="both"/>
            </w:pPr>
            <w:r w:rsidRPr="0037107F">
              <w:rPr>
                <w:b/>
              </w:rPr>
              <w:t>13,81 м²</w:t>
            </w:r>
          </w:p>
        </w:tc>
        <w:tc>
          <w:tcPr>
            <w:tcW w:w="1438" w:type="dxa"/>
            <w:tcBorders>
              <w:top w:val="single" w:sz="5" w:space="0" w:color="000000"/>
              <w:left w:val="single" w:sz="5" w:space="0" w:color="000000"/>
              <w:bottom w:val="single" w:sz="5" w:space="0" w:color="000000"/>
              <w:right w:val="single" w:sz="5" w:space="0" w:color="000000"/>
            </w:tcBorders>
            <w:vAlign w:val="center"/>
          </w:tcPr>
          <w:p w:rsidR="00932EA4" w:rsidRPr="0037107F" w:rsidRDefault="006A2208" w:rsidP="00932EA4">
            <w:pPr>
              <w:jc w:val="center"/>
            </w:pPr>
            <w:r w:rsidRPr="0037107F">
              <w:t>Керек емес</w:t>
            </w:r>
          </w:p>
        </w:tc>
        <w:tc>
          <w:tcPr>
            <w:tcW w:w="3118" w:type="dxa"/>
            <w:tcBorders>
              <w:top w:val="single" w:sz="5" w:space="0" w:color="000000"/>
              <w:left w:val="single" w:sz="5" w:space="0" w:color="000000"/>
              <w:bottom w:val="single" w:sz="5" w:space="0" w:color="000000"/>
              <w:right w:val="single" w:sz="5" w:space="0" w:color="000000"/>
            </w:tcBorders>
            <w:vAlign w:val="center"/>
          </w:tcPr>
          <w:p w:rsidR="00932EA4" w:rsidRPr="0037107F" w:rsidRDefault="006A2208" w:rsidP="00932EA4">
            <w:pPr>
              <w:jc w:val="center"/>
            </w:pPr>
            <w:r w:rsidRPr="0037107F">
              <w:rPr>
                <w:rFonts w:eastAsia="Calibri"/>
              </w:rPr>
              <w:t>Жыл сайын косметикалық жөндеу жұмыстары жүргізіледі</w:t>
            </w:r>
          </w:p>
        </w:tc>
        <w:tc>
          <w:tcPr>
            <w:tcW w:w="3544" w:type="dxa"/>
            <w:tcBorders>
              <w:top w:val="single" w:sz="5" w:space="0" w:color="000000"/>
              <w:left w:val="single" w:sz="5" w:space="0" w:color="000000"/>
              <w:bottom w:val="single" w:sz="5" w:space="0" w:color="000000"/>
              <w:right w:val="single" w:sz="5" w:space="0" w:color="000000"/>
            </w:tcBorders>
            <w:vAlign w:val="center"/>
          </w:tcPr>
          <w:p w:rsidR="00932EA4" w:rsidRPr="00932EA4" w:rsidRDefault="006A2208" w:rsidP="00932EA4">
            <w:pPr>
              <w:jc w:val="center"/>
            </w:pPr>
            <w:r w:rsidRPr="0037107F">
              <w:t>Алғашқы медициналық көмек пен алғашқы көмек көрсету үшін.</w:t>
            </w:r>
          </w:p>
        </w:tc>
      </w:tr>
      <w:tr w:rsidR="004E6A59" w:rsidTr="00932EA4">
        <w:trPr>
          <w:trHeight w:hRule="exact" w:val="1563"/>
        </w:trPr>
        <w:tc>
          <w:tcPr>
            <w:tcW w:w="1985" w:type="dxa"/>
            <w:tcBorders>
              <w:top w:val="single" w:sz="5" w:space="0" w:color="000000"/>
              <w:left w:val="single" w:sz="5" w:space="0" w:color="000000"/>
              <w:bottom w:val="single" w:sz="5" w:space="0" w:color="000000"/>
              <w:right w:val="single" w:sz="5" w:space="0" w:color="000000"/>
            </w:tcBorders>
          </w:tcPr>
          <w:p w:rsidR="00932EA4" w:rsidRPr="0037107F" w:rsidRDefault="006A2208" w:rsidP="00932EA4">
            <w:pPr>
              <w:jc w:val="both"/>
            </w:pPr>
            <w:r w:rsidRPr="0037107F">
              <w:t>Көшедегі No3 оқу ғимаратындағы медициналық кабинет. Акана Сере, 1А</w:t>
            </w:r>
          </w:p>
          <w:p w:rsidR="00932EA4" w:rsidRPr="0037107F" w:rsidRDefault="006A2208" w:rsidP="00932EA4">
            <w:pPr>
              <w:jc w:val="both"/>
            </w:pPr>
            <w:r w:rsidRPr="0037107F">
              <w:rPr>
                <w:b/>
              </w:rPr>
              <w:t>11,1 м²</w:t>
            </w:r>
          </w:p>
        </w:tc>
        <w:tc>
          <w:tcPr>
            <w:tcW w:w="1438" w:type="dxa"/>
            <w:tcBorders>
              <w:top w:val="single" w:sz="5" w:space="0" w:color="000000"/>
              <w:left w:val="single" w:sz="5" w:space="0" w:color="000000"/>
              <w:bottom w:val="single" w:sz="5" w:space="0" w:color="000000"/>
              <w:right w:val="single" w:sz="5" w:space="0" w:color="000000"/>
            </w:tcBorders>
            <w:vAlign w:val="center"/>
          </w:tcPr>
          <w:p w:rsidR="00932EA4" w:rsidRPr="0037107F" w:rsidRDefault="006A2208" w:rsidP="00932EA4">
            <w:pPr>
              <w:jc w:val="center"/>
            </w:pPr>
            <w:r w:rsidRPr="0037107F">
              <w:t>Керек емес</w:t>
            </w:r>
          </w:p>
        </w:tc>
        <w:tc>
          <w:tcPr>
            <w:tcW w:w="3118" w:type="dxa"/>
            <w:tcBorders>
              <w:top w:val="single" w:sz="5" w:space="0" w:color="000000"/>
              <w:left w:val="single" w:sz="5" w:space="0" w:color="000000"/>
              <w:bottom w:val="single" w:sz="5" w:space="0" w:color="000000"/>
              <w:right w:val="single" w:sz="5" w:space="0" w:color="000000"/>
            </w:tcBorders>
            <w:vAlign w:val="center"/>
          </w:tcPr>
          <w:p w:rsidR="00932EA4" w:rsidRPr="0037107F" w:rsidRDefault="006A2208" w:rsidP="00932EA4">
            <w:pPr>
              <w:jc w:val="center"/>
            </w:pPr>
            <w:r w:rsidRPr="0037107F">
              <w:rPr>
                <w:rFonts w:eastAsia="Calibri"/>
              </w:rPr>
              <w:t>Жыл сайын косметикалық жөндеу жұмыстары жүргізіледі</w:t>
            </w:r>
          </w:p>
        </w:tc>
        <w:tc>
          <w:tcPr>
            <w:tcW w:w="3544" w:type="dxa"/>
            <w:tcBorders>
              <w:top w:val="single" w:sz="5" w:space="0" w:color="000000"/>
              <w:left w:val="single" w:sz="5" w:space="0" w:color="000000"/>
              <w:bottom w:val="single" w:sz="5" w:space="0" w:color="000000"/>
              <w:right w:val="single" w:sz="5" w:space="0" w:color="000000"/>
            </w:tcBorders>
            <w:vAlign w:val="center"/>
          </w:tcPr>
          <w:p w:rsidR="00932EA4" w:rsidRPr="00932EA4" w:rsidRDefault="006A2208" w:rsidP="00932EA4">
            <w:pPr>
              <w:jc w:val="center"/>
            </w:pPr>
            <w:r w:rsidRPr="0037107F">
              <w:t>Алғашқы медициналық көмек пен алғашқы көмек көрсету үшін.</w:t>
            </w:r>
          </w:p>
        </w:tc>
      </w:tr>
    </w:tbl>
    <w:p w:rsidR="00932EA4" w:rsidRPr="0037107F" w:rsidRDefault="00932EA4" w:rsidP="00932EA4">
      <w:pPr>
        <w:tabs>
          <w:tab w:val="left" w:pos="950"/>
        </w:tabs>
        <w:jc w:val="both"/>
        <w:rPr>
          <w:rFonts w:eastAsia="Times New Roman"/>
        </w:rPr>
      </w:pPr>
    </w:p>
    <w:p w:rsidR="00932EA4" w:rsidRPr="0037107F" w:rsidRDefault="006A2208" w:rsidP="00932EA4">
      <w:pPr>
        <w:widowControl/>
        <w:tabs>
          <w:tab w:val="left" w:pos="851"/>
          <w:tab w:val="left" w:pos="1134"/>
          <w:tab w:val="left" w:pos="1276"/>
        </w:tabs>
        <w:ind w:left="567"/>
        <w:contextualSpacing/>
        <w:jc w:val="both"/>
      </w:pPr>
      <w:r w:rsidRPr="0037107F">
        <w:t>8-кесте. Материалдық-техникалық базаны нығайту, күрделі және ағымдағы жөндеулер бойынша мәліметтер (соңғы 5 жылда, оның ішінде ағымдағы жылы)</w:t>
      </w:r>
    </w:p>
    <w:p w:rsidR="00932EA4" w:rsidRPr="0037107F" w:rsidRDefault="00932EA4" w:rsidP="00932EA4">
      <w:pPr>
        <w:widowControl/>
        <w:tabs>
          <w:tab w:val="left" w:pos="851"/>
          <w:tab w:val="left" w:pos="1134"/>
          <w:tab w:val="left" w:pos="1276"/>
        </w:tabs>
        <w:ind w:left="567"/>
        <w:contextualSpacing/>
        <w:jc w:val="both"/>
      </w:pP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3"/>
        <w:gridCol w:w="1463"/>
        <w:gridCol w:w="1199"/>
        <w:gridCol w:w="1418"/>
        <w:gridCol w:w="1559"/>
        <w:gridCol w:w="1276"/>
        <w:gridCol w:w="1275"/>
        <w:gridCol w:w="1418"/>
      </w:tblGrid>
      <w:tr w:rsidR="004E6A59" w:rsidTr="00932EA4">
        <w:trPr>
          <w:trHeight w:val="251"/>
        </w:trPr>
        <w:tc>
          <w:tcPr>
            <w:tcW w:w="423" w:type="dxa"/>
            <w:vMerge w:val="restart"/>
            <w:shd w:val="clear" w:color="auto" w:fill="auto"/>
          </w:tcPr>
          <w:p w:rsidR="00932EA4" w:rsidRPr="0037107F" w:rsidRDefault="006A2208" w:rsidP="00932EA4">
            <w:pPr>
              <w:pStyle w:val="a3"/>
              <w:tabs>
                <w:tab w:val="left" w:pos="1134"/>
              </w:tabs>
              <w:jc w:val="both"/>
              <w:rPr>
                <w:rFonts w:ascii="Times New Roman" w:hAnsi="Times New Roman"/>
                <w:sz w:val="24"/>
                <w:szCs w:val="24"/>
              </w:rPr>
            </w:pPr>
            <w:r w:rsidRPr="0037107F">
              <w:rPr>
                <w:rFonts w:ascii="Times New Roman" w:hAnsi="Times New Roman"/>
                <w:sz w:val="24"/>
                <w:szCs w:val="24"/>
              </w:rPr>
              <w:t>Жоқ.</w:t>
            </w:r>
          </w:p>
        </w:tc>
        <w:tc>
          <w:tcPr>
            <w:tcW w:w="1463" w:type="dxa"/>
            <w:vMerge w:val="restart"/>
            <w:shd w:val="clear" w:color="auto" w:fill="auto"/>
          </w:tcPr>
          <w:p w:rsidR="00932EA4" w:rsidRPr="0037107F" w:rsidRDefault="006A2208" w:rsidP="00932EA4">
            <w:pPr>
              <w:pStyle w:val="a3"/>
              <w:tabs>
                <w:tab w:val="left" w:pos="1134"/>
              </w:tabs>
              <w:jc w:val="both"/>
              <w:rPr>
                <w:rFonts w:ascii="Times New Roman" w:hAnsi="Times New Roman"/>
                <w:sz w:val="24"/>
                <w:szCs w:val="24"/>
              </w:rPr>
            </w:pPr>
            <w:r w:rsidRPr="0037107F">
              <w:rPr>
                <w:rFonts w:ascii="Times New Roman" w:hAnsi="Times New Roman"/>
                <w:sz w:val="24"/>
                <w:szCs w:val="24"/>
              </w:rPr>
              <w:t>Құрамдас</w:t>
            </w:r>
          </w:p>
        </w:tc>
        <w:tc>
          <w:tcPr>
            <w:tcW w:w="4176" w:type="dxa"/>
            <w:gridSpan w:val="3"/>
            <w:tcBorders>
              <w:bottom w:val="single" w:sz="4" w:space="0" w:color="auto"/>
            </w:tcBorders>
            <w:shd w:val="clear" w:color="auto" w:fill="auto"/>
          </w:tcPr>
          <w:p w:rsidR="00932EA4" w:rsidRPr="0037107F" w:rsidRDefault="006A2208" w:rsidP="00932EA4">
            <w:pPr>
              <w:pStyle w:val="a3"/>
              <w:tabs>
                <w:tab w:val="left" w:pos="1134"/>
              </w:tabs>
              <w:jc w:val="center"/>
              <w:rPr>
                <w:rFonts w:ascii="Times New Roman" w:hAnsi="Times New Roman"/>
                <w:sz w:val="24"/>
                <w:szCs w:val="24"/>
              </w:rPr>
            </w:pPr>
            <w:r w:rsidRPr="0037107F">
              <w:rPr>
                <w:rFonts w:ascii="Times New Roman" w:hAnsi="Times New Roman"/>
                <w:sz w:val="24"/>
                <w:szCs w:val="24"/>
              </w:rPr>
              <w:t>2018</w:t>
            </w:r>
          </w:p>
        </w:tc>
        <w:tc>
          <w:tcPr>
            <w:tcW w:w="3969" w:type="dxa"/>
            <w:gridSpan w:val="3"/>
            <w:tcBorders>
              <w:bottom w:val="single" w:sz="4" w:space="0" w:color="auto"/>
            </w:tcBorders>
            <w:shd w:val="clear" w:color="auto" w:fill="auto"/>
          </w:tcPr>
          <w:p w:rsidR="00932EA4" w:rsidRPr="0037107F" w:rsidRDefault="006A2208" w:rsidP="00932EA4">
            <w:pPr>
              <w:pStyle w:val="a3"/>
              <w:tabs>
                <w:tab w:val="left" w:pos="1134"/>
              </w:tabs>
              <w:jc w:val="center"/>
              <w:rPr>
                <w:rFonts w:ascii="Times New Roman" w:hAnsi="Times New Roman"/>
                <w:sz w:val="24"/>
                <w:szCs w:val="24"/>
              </w:rPr>
            </w:pPr>
            <w:r w:rsidRPr="0037107F">
              <w:rPr>
                <w:rFonts w:ascii="Times New Roman" w:hAnsi="Times New Roman"/>
                <w:sz w:val="24"/>
                <w:szCs w:val="24"/>
              </w:rPr>
              <w:t>2019</w:t>
            </w:r>
          </w:p>
        </w:tc>
      </w:tr>
      <w:tr w:rsidR="004E6A59" w:rsidTr="00932EA4">
        <w:trPr>
          <w:trHeight w:val="426"/>
        </w:trPr>
        <w:tc>
          <w:tcPr>
            <w:tcW w:w="423" w:type="dxa"/>
            <w:vMerge/>
            <w:tcBorders>
              <w:bottom w:val="single" w:sz="4" w:space="0" w:color="auto"/>
            </w:tcBorders>
            <w:shd w:val="clear" w:color="auto" w:fill="auto"/>
          </w:tcPr>
          <w:p w:rsidR="00932EA4" w:rsidRPr="0037107F" w:rsidRDefault="00932EA4" w:rsidP="00932EA4">
            <w:pPr>
              <w:pStyle w:val="a3"/>
              <w:tabs>
                <w:tab w:val="left" w:pos="1134"/>
              </w:tabs>
              <w:jc w:val="both"/>
              <w:rPr>
                <w:rFonts w:ascii="Times New Roman" w:hAnsi="Times New Roman"/>
                <w:b/>
                <w:sz w:val="24"/>
                <w:szCs w:val="24"/>
              </w:rPr>
            </w:pPr>
          </w:p>
        </w:tc>
        <w:tc>
          <w:tcPr>
            <w:tcW w:w="1463" w:type="dxa"/>
            <w:vMerge/>
            <w:tcBorders>
              <w:bottom w:val="single" w:sz="4" w:space="0" w:color="auto"/>
            </w:tcBorders>
            <w:shd w:val="clear" w:color="auto" w:fill="auto"/>
          </w:tcPr>
          <w:p w:rsidR="00932EA4" w:rsidRPr="0037107F" w:rsidRDefault="00932EA4" w:rsidP="00932EA4">
            <w:pPr>
              <w:pStyle w:val="a3"/>
              <w:tabs>
                <w:tab w:val="left" w:pos="1134"/>
              </w:tabs>
              <w:jc w:val="both"/>
              <w:rPr>
                <w:rFonts w:ascii="Times New Roman" w:hAnsi="Times New Roman"/>
                <w:sz w:val="24"/>
                <w:szCs w:val="24"/>
              </w:rPr>
            </w:pPr>
          </w:p>
        </w:tc>
        <w:tc>
          <w:tcPr>
            <w:tcW w:w="1199" w:type="dxa"/>
            <w:tcBorders>
              <w:bottom w:val="single" w:sz="4" w:space="0" w:color="auto"/>
            </w:tcBorders>
            <w:shd w:val="clear" w:color="auto" w:fill="auto"/>
          </w:tcPr>
          <w:p w:rsidR="00932EA4" w:rsidRPr="0037107F" w:rsidRDefault="006A2208" w:rsidP="00932EA4">
            <w:pPr>
              <w:pStyle w:val="a3"/>
              <w:tabs>
                <w:tab w:val="left" w:pos="1134"/>
              </w:tabs>
              <w:jc w:val="both"/>
              <w:rPr>
                <w:rFonts w:ascii="Times New Roman" w:hAnsi="Times New Roman"/>
                <w:sz w:val="24"/>
                <w:szCs w:val="24"/>
              </w:rPr>
            </w:pPr>
            <w:r w:rsidRPr="0037107F">
              <w:rPr>
                <w:rFonts w:ascii="Times New Roman" w:hAnsi="Times New Roman"/>
                <w:sz w:val="24"/>
                <w:szCs w:val="24"/>
              </w:rPr>
              <w:t>Шығындар</w:t>
            </w:r>
          </w:p>
          <w:p w:rsidR="00932EA4" w:rsidRPr="0037107F" w:rsidRDefault="006A2208" w:rsidP="00932EA4">
            <w:pPr>
              <w:pStyle w:val="a3"/>
              <w:tabs>
                <w:tab w:val="left" w:pos="1134"/>
              </w:tabs>
              <w:jc w:val="both"/>
              <w:rPr>
                <w:rFonts w:ascii="Times New Roman" w:hAnsi="Times New Roman"/>
                <w:sz w:val="24"/>
                <w:szCs w:val="24"/>
              </w:rPr>
            </w:pPr>
            <w:r w:rsidRPr="0037107F">
              <w:rPr>
                <w:rFonts w:ascii="Times New Roman" w:hAnsi="Times New Roman"/>
                <w:sz w:val="24"/>
                <w:szCs w:val="24"/>
              </w:rPr>
              <w:t>табыстың пайызы )</w:t>
            </w:r>
          </w:p>
        </w:tc>
        <w:tc>
          <w:tcPr>
            <w:tcW w:w="1418" w:type="dxa"/>
            <w:tcBorders>
              <w:bottom w:val="single" w:sz="4" w:space="0" w:color="auto"/>
            </w:tcBorders>
            <w:shd w:val="clear" w:color="auto" w:fill="auto"/>
          </w:tcPr>
          <w:p w:rsidR="00932EA4" w:rsidRPr="0037107F" w:rsidRDefault="006A2208" w:rsidP="00932EA4">
            <w:pPr>
              <w:pStyle w:val="a3"/>
              <w:tabs>
                <w:tab w:val="left" w:pos="1134"/>
              </w:tabs>
              <w:jc w:val="both"/>
              <w:rPr>
                <w:rFonts w:ascii="Times New Roman" w:hAnsi="Times New Roman"/>
                <w:sz w:val="24"/>
                <w:szCs w:val="24"/>
              </w:rPr>
            </w:pPr>
            <w:r w:rsidRPr="0037107F">
              <w:rPr>
                <w:rFonts w:ascii="Times New Roman" w:hAnsi="Times New Roman"/>
                <w:sz w:val="24"/>
                <w:szCs w:val="24"/>
              </w:rPr>
              <w:t>Қаржыландыру көздері</w:t>
            </w:r>
          </w:p>
        </w:tc>
        <w:tc>
          <w:tcPr>
            <w:tcW w:w="1559" w:type="dxa"/>
            <w:tcBorders>
              <w:bottom w:val="single" w:sz="4" w:space="0" w:color="auto"/>
            </w:tcBorders>
          </w:tcPr>
          <w:p w:rsidR="00932EA4" w:rsidRPr="0037107F" w:rsidRDefault="006A2208" w:rsidP="00932EA4">
            <w:pPr>
              <w:pStyle w:val="a3"/>
              <w:tabs>
                <w:tab w:val="left" w:pos="1134"/>
              </w:tabs>
              <w:jc w:val="both"/>
              <w:rPr>
                <w:rFonts w:ascii="Times New Roman" w:hAnsi="Times New Roman"/>
                <w:sz w:val="24"/>
                <w:szCs w:val="24"/>
              </w:rPr>
            </w:pPr>
            <w:r w:rsidRPr="0037107F">
              <w:rPr>
                <w:rFonts w:ascii="Times New Roman" w:hAnsi="Times New Roman"/>
                <w:sz w:val="24"/>
                <w:szCs w:val="24"/>
              </w:rPr>
              <w:t>Нәтиже</w:t>
            </w:r>
          </w:p>
          <w:p w:rsidR="00932EA4" w:rsidRPr="0037107F" w:rsidRDefault="006A2208" w:rsidP="00932EA4">
            <w:pPr>
              <w:pStyle w:val="a3"/>
              <w:tabs>
                <w:tab w:val="left" w:pos="1134"/>
              </w:tabs>
              <w:jc w:val="both"/>
              <w:rPr>
                <w:rFonts w:ascii="Times New Roman" w:hAnsi="Times New Roman"/>
                <w:sz w:val="24"/>
                <w:szCs w:val="24"/>
              </w:rPr>
            </w:pPr>
            <w:r w:rsidRPr="0037107F">
              <w:rPr>
                <w:rFonts w:ascii="Times New Roman" w:hAnsi="Times New Roman"/>
                <w:sz w:val="24"/>
                <w:szCs w:val="24"/>
              </w:rPr>
              <w:t>(не жасалады)</w:t>
            </w:r>
          </w:p>
        </w:tc>
        <w:tc>
          <w:tcPr>
            <w:tcW w:w="1276" w:type="dxa"/>
            <w:tcBorders>
              <w:bottom w:val="single" w:sz="4" w:space="0" w:color="auto"/>
            </w:tcBorders>
          </w:tcPr>
          <w:p w:rsidR="00932EA4" w:rsidRPr="0037107F" w:rsidRDefault="006A2208" w:rsidP="00932EA4">
            <w:pPr>
              <w:pStyle w:val="a3"/>
              <w:tabs>
                <w:tab w:val="left" w:pos="1134"/>
              </w:tabs>
              <w:jc w:val="both"/>
              <w:rPr>
                <w:rFonts w:ascii="Times New Roman" w:hAnsi="Times New Roman"/>
                <w:sz w:val="24"/>
                <w:szCs w:val="24"/>
              </w:rPr>
            </w:pPr>
            <w:r w:rsidRPr="0037107F">
              <w:rPr>
                <w:rFonts w:ascii="Times New Roman" w:hAnsi="Times New Roman"/>
                <w:sz w:val="24"/>
                <w:szCs w:val="24"/>
              </w:rPr>
              <w:t>Шығындар</w:t>
            </w:r>
          </w:p>
          <w:p w:rsidR="00932EA4" w:rsidRPr="0037107F" w:rsidRDefault="006A2208" w:rsidP="00932EA4">
            <w:pPr>
              <w:pStyle w:val="a3"/>
              <w:tabs>
                <w:tab w:val="left" w:pos="1134"/>
              </w:tabs>
              <w:jc w:val="both"/>
              <w:rPr>
                <w:rFonts w:ascii="Times New Roman" w:hAnsi="Times New Roman"/>
                <w:sz w:val="24"/>
                <w:szCs w:val="24"/>
              </w:rPr>
            </w:pPr>
            <w:r w:rsidRPr="0037107F">
              <w:rPr>
                <w:rFonts w:ascii="Times New Roman" w:hAnsi="Times New Roman"/>
                <w:sz w:val="24"/>
                <w:szCs w:val="24"/>
              </w:rPr>
              <w:t>табыстың пайызы )</w:t>
            </w:r>
          </w:p>
        </w:tc>
        <w:tc>
          <w:tcPr>
            <w:tcW w:w="1275" w:type="dxa"/>
            <w:tcBorders>
              <w:bottom w:val="single" w:sz="4" w:space="0" w:color="auto"/>
            </w:tcBorders>
          </w:tcPr>
          <w:p w:rsidR="00932EA4" w:rsidRPr="0037107F" w:rsidRDefault="006A2208" w:rsidP="00932EA4">
            <w:pPr>
              <w:pStyle w:val="a3"/>
              <w:tabs>
                <w:tab w:val="left" w:pos="1134"/>
              </w:tabs>
              <w:jc w:val="both"/>
              <w:rPr>
                <w:rFonts w:ascii="Times New Roman" w:hAnsi="Times New Roman"/>
                <w:sz w:val="24"/>
                <w:szCs w:val="24"/>
              </w:rPr>
            </w:pPr>
            <w:r w:rsidRPr="0037107F">
              <w:rPr>
                <w:rFonts w:ascii="Times New Roman" w:hAnsi="Times New Roman"/>
                <w:sz w:val="24"/>
                <w:szCs w:val="24"/>
              </w:rPr>
              <w:t>Қаржыландыру көздері</w:t>
            </w:r>
          </w:p>
        </w:tc>
        <w:tc>
          <w:tcPr>
            <w:tcW w:w="1418" w:type="dxa"/>
            <w:tcBorders>
              <w:bottom w:val="single" w:sz="4" w:space="0" w:color="auto"/>
            </w:tcBorders>
            <w:shd w:val="clear" w:color="auto" w:fill="auto"/>
          </w:tcPr>
          <w:p w:rsidR="00932EA4" w:rsidRPr="0037107F" w:rsidRDefault="006A2208" w:rsidP="00932EA4">
            <w:pPr>
              <w:pStyle w:val="a3"/>
              <w:tabs>
                <w:tab w:val="left" w:pos="1134"/>
              </w:tabs>
              <w:jc w:val="both"/>
              <w:rPr>
                <w:rFonts w:ascii="Times New Roman" w:hAnsi="Times New Roman"/>
                <w:sz w:val="24"/>
                <w:szCs w:val="24"/>
              </w:rPr>
            </w:pPr>
            <w:r w:rsidRPr="0037107F">
              <w:rPr>
                <w:rFonts w:ascii="Times New Roman" w:hAnsi="Times New Roman"/>
                <w:sz w:val="24"/>
                <w:szCs w:val="24"/>
              </w:rPr>
              <w:t>Нәтиже</w:t>
            </w:r>
          </w:p>
          <w:p w:rsidR="00932EA4" w:rsidRPr="0037107F" w:rsidRDefault="006A2208" w:rsidP="00932EA4">
            <w:pPr>
              <w:pStyle w:val="a3"/>
              <w:tabs>
                <w:tab w:val="left" w:pos="1134"/>
              </w:tabs>
              <w:jc w:val="both"/>
              <w:rPr>
                <w:rFonts w:ascii="Times New Roman" w:hAnsi="Times New Roman"/>
                <w:sz w:val="24"/>
                <w:szCs w:val="24"/>
              </w:rPr>
            </w:pPr>
            <w:r w:rsidRPr="0037107F">
              <w:rPr>
                <w:rFonts w:ascii="Times New Roman" w:hAnsi="Times New Roman"/>
                <w:sz w:val="24"/>
                <w:szCs w:val="24"/>
              </w:rPr>
              <w:t>(не жасалады)</w:t>
            </w:r>
          </w:p>
        </w:tc>
      </w:tr>
      <w:tr w:rsidR="004E6A59" w:rsidTr="00932EA4">
        <w:tc>
          <w:tcPr>
            <w:tcW w:w="423" w:type="dxa"/>
            <w:tcBorders>
              <w:top w:val="single" w:sz="4" w:space="0" w:color="auto"/>
              <w:left w:val="single" w:sz="4" w:space="0" w:color="auto"/>
              <w:bottom w:val="single" w:sz="4" w:space="0" w:color="auto"/>
            </w:tcBorders>
          </w:tcPr>
          <w:p w:rsidR="00932EA4" w:rsidRPr="0037107F" w:rsidRDefault="006A2208" w:rsidP="00932EA4">
            <w:pPr>
              <w:pStyle w:val="a3"/>
              <w:tabs>
                <w:tab w:val="left" w:pos="1134"/>
              </w:tabs>
              <w:jc w:val="both"/>
              <w:rPr>
                <w:rFonts w:ascii="Times New Roman" w:hAnsi="Times New Roman"/>
                <w:sz w:val="24"/>
                <w:szCs w:val="24"/>
              </w:rPr>
            </w:pPr>
            <w:r w:rsidRPr="0037107F">
              <w:rPr>
                <w:rFonts w:ascii="Times New Roman" w:hAnsi="Times New Roman"/>
                <w:sz w:val="24"/>
                <w:szCs w:val="24"/>
              </w:rPr>
              <w:t>бір</w:t>
            </w:r>
          </w:p>
        </w:tc>
        <w:tc>
          <w:tcPr>
            <w:tcW w:w="1463" w:type="dxa"/>
            <w:tcBorders>
              <w:top w:val="single" w:sz="4" w:space="0" w:color="auto"/>
              <w:bottom w:val="single" w:sz="4" w:space="0" w:color="auto"/>
            </w:tcBorders>
          </w:tcPr>
          <w:p w:rsidR="00932EA4" w:rsidRPr="0037107F" w:rsidRDefault="006A2208" w:rsidP="00932EA4">
            <w:pPr>
              <w:pStyle w:val="a3"/>
              <w:tabs>
                <w:tab w:val="left" w:pos="1134"/>
              </w:tabs>
              <w:jc w:val="both"/>
              <w:rPr>
                <w:rFonts w:ascii="Times New Roman" w:hAnsi="Times New Roman"/>
                <w:sz w:val="24"/>
                <w:szCs w:val="24"/>
              </w:rPr>
            </w:pPr>
            <w:r w:rsidRPr="0037107F">
              <w:rPr>
                <w:rFonts w:ascii="Times New Roman" w:hAnsi="Times New Roman"/>
                <w:sz w:val="24"/>
                <w:szCs w:val="24"/>
              </w:rPr>
              <w:t>Материалдық-</w:t>
            </w:r>
            <w:r w:rsidRPr="0037107F">
              <w:rPr>
                <w:rFonts w:ascii="Times New Roman" w:hAnsi="Times New Roman"/>
                <w:sz w:val="24"/>
                <w:szCs w:val="24"/>
              </w:rPr>
              <w:lastRenderedPageBreak/>
              <w:t>техникалық базаны нығайту</w:t>
            </w:r>
          </w:p>
        </w:tc>
        <w:tc>
          <w:tcPr>
            <w:tcW w:w="1199" w:type="dxa"/>
            <w:tcBorders>
              <w:top w:val="single" w:sz="4" w:space="0" w:color="auto"/>
              <w:bottom w:val="single" w:sz="4" w:space="0" w:color="auto"/>
              <w:right w:val="single" w:sz="4" w:space="0" w:color="auto"/>
            </w:tcBorders>
          </w:tcPr>
          <w:p w:rsidR="00932EA4" w:rsidRPr="0037107F" w:rsidRDefault="006A2208" w:rsidP="00932EA4">
            <w:pPr>
              <w:pStyle w:val="a3"/>
              <w:tabs>
                <w:tab w:val="left" w:pos="1134"/>
              </w:tabs>
              <w:jc w:val="both"/>
              <w:rPr>
                <w:rFonts w:ascii="Times New Roman" w:hAnsi="Times New Roman"/>
                <w:sz w:val="24"/>
                <w:szCs w:val="24"/>
              </w:rPr>
            </w:pPr>
            <w:r w:rsidRPr="0037107F">
              <w:rPr>
                <w:rFonts w:ascii="Times New Roman" w:hAnsi="Times New Roman"/>
                <w:sz w:val="24"/>
                <w:szCs w:val="24"/>
              </w:rPr>
              <w:lastRenderedPageBreak/>
              <w:t>3500 000,</w:t>
            </w:r>
            <w:r w:rsidRPr="0037107F">
              <w:rPr>
                <w:rFonts w:ascii="Times New Roman" w:hAnsi="Times New Roman"/>
                <w:sz w:val="24"/>
                <w:szCs w:val="24"/>
              </w:rPr>
              <w:lastRenderedPageBreak/>
              <w:t>0 теңге</w:t>
            </w:r>
          </w:p>
        </w:tc>
        <w:tc>
          <w:tcPr>
            <w:tcW w:w="1418" w:type="dxa"/>
            <w:tcBorders>
              <w:top w:val="single" w:sz="4" w:space="0" w:color="auto"/>
              <w:bottom w:val="single" w:sz="4" w:space="0" w:color="auto"/>
              <w:right w:val="single" w:sz="4" w:space="0" w:color="auto"/>
            </w:tcBorders>
          </w:tcPr>
          <w:p w:rsidR="00932EA4" w:rsidRPr="0037107F" w:rsidRDefault="00932EA4" w:rsidP="00932EA4">
            <w:pPr>
              <w:pStyle w:val="a3"/>
              <w:tabs>
                <w:tab w:val="left" w:pos="1134"/>
              </w:tabs>
              <w:jc w:val="both"/>
              <w:rPr>
                <w:rFonts w:ascii="Times New Roman" w:hAnsi="Times New Roman"/>
                <w:sz w:val="24"/>
                <w:szCs w:val="24"/>
              </w:rPr>
            </w:pPr>
          </w:p>
          <w:p w:rsidR="00932EA4" w:rsidRPr="0037107F" w:rsidRDefault="006A2208" w:rsidP="00932EA4">
            <w:pPr>
              <w:pStyle w:val="a3"/>
              <w:tabs>
                <w:tab w:val="left" w:pos="1134"/>
              </w:tabs>
              <w:jc w:val="both"/>
              <w:rPr>
                <w:rFonts w:ascii="Times New Roman" w:hAnsi="Times New Roman"/>
                <w:sz w:val="24"/>
                <w:szCs w:val="24"/>
              </w:rPr>
            </w:pPr>
            <w:r w:rsidRPr="0037107F">
              <w:rPr>
                <w:rFonts w:ascii="Times New Roman" w:hAnsi="Times New Roman"/>
                <w:sz w:val="24"/>
                <w:szCs w:val="24"/>
              </w:rPr>
              <w:t>меншік</w:t>
            </w:r>
          </w:p>
        </w:tc>
        <w:tc>
          <w:tcPr>
            <w:tcW w:w="1559" w:type="dxa"/>
            <w:tcBorders>
              <w:top w:val="single" w:sz="4" w:space="0" w:color="auto"/>
              <w:bottom w:val="single" w:sz="4" w:space="0" w:color="auto"/>
            </w:tcBorders>
          </w:tcPr>
          <w:p w:rsidR="00932EA4" w:rsidRPr="0037107F" w:rsidRDefault="006A2208" w:rsidP="00932EA4">
            <w:pPr>
              <w:pStyle w:val="a3"/>
              <w:tabs>
                <w:tab w:val="left" w:pos="1134"/>
              </w:tabs>
              <w:jc w:val="both"/>
              <w:rPr>
                <w:rFonts w:ascii="Times New Roman" w:hAnsi="Times New Roman"/>
                <w:sz w:val="24"/>
                <w:szCs w:val="24"/>
              </w:rPr>
            </w:pPr>
            <w:r w:rsidRPr="0037107F">
              <w:rPr>
                <w:rFonts w:ascii="Times New Roman" w:hAnsi="Times New Roman"/>
                <w:sz w:val="24"/>
                <w:szCs w:val="24"/>
              </w:rPr>
              <w:t xml:space="preserve">Шкафқа арналған </w:t>
            </w:r>
            <w:r w:rsidRPr="0037107F">
              <w:rPr>
                <w:rFonts w:ascii="Times New Roman" w:hAnsi="Times New Roman"/>
                <w:sz w:val="24"/>
                <w:szCs w:val="24"/>
              </w:rPr>
              <w:lastRenderedPageBreak/>
              <w:t>кеңсе жиһазы шығарылды</w:t>
            </w:r>
          </w:p>
        </w:tc>
        <w:tc>
          <w:tcPr>
            <w:tcW w:w="1276" w:type="dxa"/>
            <w:tcBorders>
              <w:top w:val="single" w:sz="4" w:space="0" w:color="auto"/>
              <w:bottom w:val="single" w:sz="4" w:space="0" w:color="auto"/>
              <w:right w:val="single" w:sz="4" w:space="0" w:color="auto"/>
            </w:tcBorders>
          </w:tcPr>
          <w:p w:rsidR="00932EA4" w:rsidRPr="0037107F" w:rsidRDefault="006A2208" w:rsidP="00932EA4">
            <w:pPr>
              <w:pStyle w:val="a3"/>
              <w:tabs>
                <w:tab w:val="left" w:pos="1134"/>
              </w:tabs>
              <w:jc w:val="both"/>
              <w:rPr>
                <w:rFonts w:ascii="Times New Roman" w:hAnsi="Times New Roman"/>
                <w:sz w:val="24"/>
                <w:szCs w:val="24"/>
              </w:rPr>
            </w:pPr>
            <w:r w:rsidRPr="0037107F">
              <w:rPr>
                <w:rFonts w:ascii="Times New Roman" w:hAnsi="Times New Roman"/>
                <w:sz w:val="24"/>
                <w:szCs w:val="24"/>
              </w:rPr>
              <w:lastRenderedPageBreak/>
              <w:t>4 800 00</w:t>
            </w:r>
            <w:r w:rsidRPr="0037107F">
              <w:rPr>
                <w:rFonts w:ascii="Times New Roman" w:hAnsi="Times New Roman"/>
                <w:sz w:val="24"/>
                <w:szCs w:val="24"/>
              </w:rPr>
              <w:lastRenderedPageBreak/>
              <w:t>0,0 теңге</w:t>
            </w:r>
          </w:p>
        </w:tc>
        <w:tc>
          <w:tcPr>
            <w:tcW w:w="1275" w:type="dxa"/>
            <w:tcBorders>
              <w:top w:val="single" w:sz="4" w:space="0" w:color="auto"/>
              <w:bottom w:val="single" w:sz="4" w:space="0" w:color="auto"/>
              <w:right w:val="single" w:sz="4" w:space="0" w:color="auto"/>
            </w:tcBorders>
          </w:tcPr>
          <w:p w:rsidR="00932EA4" w:rsidRPr="0037107F" w:rsidRDefault="00932EA4" w:rsidP="00932EA4">
            <w:pPr>
              <w:pStyle w:val="a3"/>
              <w:tabs>
                <w:tab w:val="left" w:pos="1134"/>
              </w:tabs>
              <w:jc w:val="both"/>
              <w:rPr>
                <w:rFonts w:ascii="Times New Roman" w:hAnsi="Times New Roman"/>
                <w:sz w:val="24"/>
                <w:szCs w:val="24"/>
              </w:rPr>
            </w:pPr>
          </w:p>
          <w:p w:rsidR="00932EA4" w:rsidRPr="0037107F" w:rsidRDefault="006A2208" w:rsidP="00932EA4">
            <w:pPr>
              <w:pStyle w:val="a3"/>
              <w:tabs>
                <w:tab w:val="left" w:pos="1134"/>
              </w:tabs>
              <w:jc w:val="both"/>
              <w:rPr>
                <w:rFonts w:ascii="Times New Roman" w:hAnsi="Times New Roman"/>
                <w:sz w:val="24"/>
                <w:szCs w:val="24"/>
              </w:rPr>
            </w:pPr>
            <w:r w:rsidRPr="0037107F">
              <w:rPr>
                <w:rFonts w:ascii="Times New Roman" w:hAnsi="Times New Roman"/>
                <w:sz w:val="24"/>
                <w:szCs w:val="24"/>
              </w:rPr>
              <w:t>меншік</w:t>
            </w:r>
          </w:p>
        </w:tc>
        <w:tc>
          <w:tcPr>
            <w:tcW w:w="1418" w:type="dxa"/>
            <w:tcBorders>
              <w:top w:val="single" w:sz="4" w:space="0" w:color="auto"/>
              <w:bottom w:val="single" w:sz="4" w:space="0" w:color="auto"/>
              <w:right w:val="single" w:sz="4" w:space="0" w:color="auto"/>
            </w:tcBorders>
          </w:tcPr>
          <w:p w:rsidR="00932EA4" w:rsidRPr="0037107F" w:rsidRDefault="006A2208" w:rsidP="00932EA4">
            <w:pPr>
              <w:pStyle w:val="a3"/>
              <w:tabs>
                <w:tab w:val="left" w:pos="1134"/>
              </w:tabs>
              <w:jc w:val="both"/>
              <w:rPr>
                <w:rFonts w:ascii="Times New Roman" w:hAnsi="Times New Roman"/>
                <w:sz w:val="24"/>
                <w:szCs w:val="24"/>
              </w:rPr>
            </w:pPr>
            <w:r w:rsidRPr="0037107F">
              <w:rPr>
                <w:rFonts w:ascii="Times New Roman" w:hAnsi="Times New Roman"/>
                <w:sz w:val="24"/>
                <w:szCs w:val="24"/>
              </w:rPr>
              <w:t xml:space="preserve">Шкафқа арналған </w:t>
            </w:r>
            <w:r w:rsidRPr="0037107F">
              <w:rPr>
                <w:rFonts w:ascii="Times New Roman" w:hAnsi="Times New Roman"/>
                <w:sz w:val="24"/>
                <w:szCs w:val="24"/>
              </w:rPr>
              <w:lastRenderedPageBreak/>
              <w:t>кеңсе жиһазы шығарылды</w:t>
            </w:r>
          </w:p>
        </w:tc>
      </w:tr>
      <w:tr w:rsidR="004E6A59" w:rsidTr="00932EA4">
        <w:tc>
          <w:tcPr>
            <w:tcW w:w="423" w:type="dxa"/>
            <w:tcBorders>
              <w:top w:val="single" w:sz="4" w:space="0" w:color="auto"/>
              <w:left w:val="single" w:sz="4" w:space="0" w:color="auto"/>
              <w:bottom w:val="single" w:sz="4" w:space="0" w:color="auto"/>
            </w:tcBorders>
          </w:tcPr>
          <w:p w:rsidR="00932EA4" w:rsidRPr="0037107F" w:rsidRDefault="006A2208" w:rsidP="00932EA4">
            <w:pPr>
              <w:pStyle w:val="a3"/>
              <w:tabs>
                <w:tab w:val="left" w:pos="1134"/>
              </w:tabs>
              <w:jc w:val="both"/>
              <w:rPr>
                <w:rFonts w:ascii="Times New Roman" w:hAnsi="Times New Roman"/>
                <w:sz w:val="24"/>
                <w:szCs w:val="24"/>
              </w:rPr>
            </w:pPr>
            <w:r w:rsidRPr="0037107F">
              <w:rPr>
                <w:rFonts w:ascii="Times New Roman" w:hAnsi="Times New Roman"/>
                <w:sz w:val="24"/>
                <w:szCs w:val="24"/>
              </w:rPr>
              <w:lastRenderedPageBreak/>
              <w:t>2</w:t>
            </w:r>
          </w:p>
        </w:tc>
        <w:tc>
          <w:tcPr>
            <w:tcW w:w="1463" w:type="dxa"/>
            <w:tcBorders>
              <w:top w:val="single" w:sz="4" w:space="0" w:color="auto"/>
              <w:bottom w:val="single" w:sz="4" w:space="0" w:color="auto"/>
            </w:tcBorders>
          </w:tcPr>
          <w:p w:rsidR="00932EA4" w:rsidRPr="0037107F" w:rsidRDefault="006A2208" w:rsidP="00932EA4">
            <w:pPr>
              <w:pStyle w:val="a3"/>
              <w:tabs>
                <w:tab w:val="left" w:pos="1134"/>
              </w:tabs>
              <w:jc w:val="both"/>
              <w:rPr>
                <w:rFonts w:ascii="Times New Roman" w:hAnsi="Times New Roman"/>
                <w:sz w:val="24"/>
                <w:szCs w:val="24"/>
              </w:rPr>
            </w:pPr>
            <w:r w:rsidRPr="0037107F">
              <w:rPr>
                <w:rFonts w:ascii="Times New Roman" w:hAnsi="Times New Roman"/>
                <w:sz w:val="24"/>
                <w:szCs w:val="24"/>
              </w:rPr>
              <w:t>Күрделі жөндеу</w:t>
            </w:r>
          </w:p>
        </w:tc>
        <w:tc>
          <w:tcPr>
            <w:tcW w:w="1199" w:type="dxa"/>
            <w:tcBorders>
              <w:top w:val="single" w:sz="4" w:space="0" w:color="auto"/>
              <w:bottom w:val="single" w:sz="4" w:space="0" w:color="auto"/>
              <w:right w:val="single" w:sz="4" w:space="0" w:color="auto"/>
            </w:tcBorders>
          </w:tcPr>
          <w:p w:rsidR="00932EA4" w:rsidRPr="0037107F" w:rsidRDefault="006A2208" w:rsidP="00932EA4">
            <w:pPr>
              <w:pStyle w:val="a3"/>
              <w:tabs>
                <w:tab w:val="left" w:pos="1134"/>
              </w:tabs>
              <w:jc w:val="both"/>
              <w:rPr>
                <w:rFonts w:ascii="Times New Roman" w:hAnsi="Times New Roman"/>
                <w:sz w:val="24"/>
                <w:szCs w:val="24"/>
              </w:rPr>
            </w:pPr>
            <w:r w:rsidRPr="0037107F">
              <w:rPr>
                <w:rFonts w:ascii="Times New Roman" w:hAnsi="Times New Roman"/>
                <w:sz w:val="24"/>
                <w:szCs w:val="24"/>
              </w:rPr>
              <w:t>0</w:t>
            </w:r>
          </w:p>
        </w:tc>
        <w:tc>
          <w:tcPr>
            <w:tcW w:w="1418" w:type="dxa"/>
            <w:tcBorders>
              <w:top w:val="single" w:sz="4" w:space="0" w:color="auto"/>
              <w:bottom w:val="single" w:sz="4" w:space="0" w:color="auto"/>
              <w:right w:val="single" w:sz="4" w:space="0" w:color="auto"/>
            </w:tcBorders>
          </w:tcPr>
          <w:p w:rsidR="00932EA4" w:rsidRPr="0037107F" w:rsidRDefault="006A2208" w:rsidP="00932EA4">
            <w:pPr>
              <w:pStyle w:val="a3"/>
              <w:tabs>
                <w:tab w:val="left" w:pos="1134"/>
              </w:tabs>
              <w:jc w:val="both"/>
              <w:rPr>
                <w:rFonts w:ascii="Times New Roman" w:hAnsi="Times New Roman"/>
                <w:sz w:val="24"/>
                <w:szCs w:val="24"/>
              </w:rPr>
            </w:pPr>
            <w:r w:rsidRPr="0037107F">
              <w:rPr>
                <w:rFonts w:ascii="Times New Roman" w:hAnsi="Times New Roman"/>
                <w:sz w:val="24"/>
                <w:szCs w:val="24"/>
              </w:rPr>
              <w:t>0</w:t>
            </w:r>
          </w:p>
        </w:tc>
        <w:tc>
          <w:tcPr>
            <w:tcW w:w="1559" w:type="dxa"/>
            <w:tcBorders>
              <w:top w:val="single" w:sz="4" w:space="0" w:color="auto"/>
              <w:bottom w:val="single" w:sz="4" w:space="0" w:color="auto"/>
            </w:tcBorders>
          </w:tcPr>
          <w:p w:rsidR="00932EA4" w:rsidRPr="0037107F" w:rsidRDefault="006A2208" w:rsidP="00932EA4">
            <w:pPr>
              <w:pStyle w:val="a3"/>
              <w:tabs>
                <w:tab w:val="left" w:pos="1134"/>
              </w:tabs>
              <w:jc w:val="both"/>
              <w:rPr>
                <w:rFonts w:ascii="Times New Roman" w:hAnsi="Times New Roman"/>
                <w:sz w:val="24"/>
                <w:szCs w:val="24"/>
              </w:rPr>
            </w:pPr>
            <w:r w:rsidRPr="0037107F">
              <w:rPr>
                <w:rFonts w:ascii="Times New Roman" w:hAnsi="Times New Roman"/>
                <w:sz w:val="24"/>
                <w:szCs w:val="24"/>
              </w:rPr>
              <w:t>Қажет емес</w:t>
            </w:r>
          </w:p>
        </w:tc>
        <w:tc>
          <w:tcPr>
            <w:tcW w:w="1276" w:type="dxa"/>
            <w:tcBorders>
              <w:top w:val="single" w:sz="4" w:space="0" w:color="auto"/>
              <w:bottom w:val="single" w:sz="4" w:space="0" w:color="auto"/>
              <w:right w:val="single" w:sz="4" w:space="0" w:color="auto"/>
            </w:tcBorders>
          </w:tcPr>
          <w:p w:rsidR="00932EA4" w:rsidRPr="0037107F" w:rsidRDefault="006A2208" w:rsidP="00932EA4">
            <w:pPr>
              <w:pStyle w:val="a3"/>
              <w:tabs>
                <w:tab w:val="left" w:pos="1134"/>
              </w:tabs>
              <w:jc w:val="both"/>
              <w:rPr>
                <w:rFonts w:ascii="Times New Roman" w:hAnsi="Times New Roman"/>
                <w:sz w:val="24"/>
                <w:szCs w:val="24"/>
              </w:rPr>
            </w:pPr>
            <w:r w:rsidRPr="0037107F">
              <w:rPr>
                <w:rFonts w:ascii="Times New Roman" w:hAnsi="Times New Roman"/>
                <w:sz w:val="24"/>
                <w:szCs w:val="24"/>
              </w:rPr>
              <w:t>0</w:t>
            </w:r>
          </w:p>
        </w:tc>
        <w:tc>
          <w:tcPr>
            <w:tcW w:w="1275" w:type="dxa"/>
            <w:tcBorders>
              <w:top w:val="single" w:sz="4" w:space="0" w:color="auto"/>
              <w:bottom w:val="single" w:sz="4" w:space="0" w:color="auto"/>
              <w:right w:val="single" w:sz="4" w:space="0" w:color="auto"/>
            </w:tcBorders>
          </w:tcPr>
          <w:p w:rsidR="00932EA4" w:rsidRPr="0037107F" w:rsidRDefault="006A2208" w:rsidP="00932EA4">
            <w:pPr>
              <w:pStyle w:val="a3"/>
              <w:tabs>
                <w:tab w:val="left" w:pos="1134"/>
              </w:tabs>
              <w:jc w:val="both"/>
              <w:rPr>
                <w:rFonts w:ascii="Times New Roman" w:hAnsi="Times New Roman"/>
                <w:sz w:val="24"/>
                <w:szCs w:val="24"/>
              </w:rPr>
            </w:pPr>
            <w:r w:rsidRPr="0037107F">
              <w:rPr>
                <w:rFonts w:ascii="Times New Roman" w:hAnsi="Times New Roman"/>
                <w:sz w:val="24"/>
                <w:szCs w:val="24"/>
              </w:rPr>
              <w:t>0</w:t>
            </w:r>
          </w:p>
        </w:tc>
        <w:tc>
          <w:tcPr>
            <w:tcW w:w="1418" w:type="dxa"/>
            <w:tcBorders>
              <w:top w:val="single" w:sz="4" w:space="0" w:color="auto"/>
              <w:bottom w:val="single" w:sz="4" w:space="0" w:color="auto"/>
              <w:right w:val="single" w:sz="4" w:space="0" w:color="auto"/>
            </w:tcBorders>
          </w:tcPr>
          <w:p w:rsidR="00932EA4" w:rsidRPr="0037107F" w:rsidRDefault="006A2208" w:rsidP="00932EA4">
            <w:pPr>
              <w:pStyle w:val="a3"/>
              <w:tabs>
                <w:tab w:val="left" w:pos="1134"/>
              </w:tabs>
              <w:jc w:val="both"/>
              <w:rPr>
                <w:rFonts w:ascii="Times New Roman" w:hAnsi="Times New Roman"/>
                <w:sz w:val="24"/>
                <w:szCs w:val="24"/>
              </w:rPr>
            </w:pPr>
            <w:r w:rsidRPr="0037107F">
              <w:rPr>
                <w:rFonts w:ascii="Times New Roman" w:hAnsi="Times New Roman"/>
                <w:sz w:val="24"/>
                <w:szCs w:val="24"/>
              </w:rPr>
              <w:t>Қажет емес</w:t>
            </w:r>
          </w:p>
        </w:tc>
      </w:tr>
      <w:tr w:rsidR="004E6A59" w:rsidTr="00932EA4">
        <w:tc>
          <w:tcPr>
            <w:tcW w:w="423" w:type="dxa"/>
            <w:tcBorders>
              <w:top w:val="single" w:sz="4" w:space="0" w:color="auto"/>
              <w:left w:val="single" w:sz="4" w:space="0" w:color="auto"/>
              <w:bottom w:val="single" w:sz="4" w:space="0" w:color="auto"/>
            </w:tcBorders>
          </w:tcPr>
          <w:p w:rsidR="00932EA4" w:rsidRPr="0037107F" w:rsidRDefault="006A2208" w:rsidP="00932EA4">
            <w:pPr>
              <w:pStyle w:val="a3"/>
              <w:tabs>
                <w:tab w:val="left" w:pos="1134"/>
              </w:tabs>
              <w:jc w:val="both"/>
              <w:rPr>
                <w:rFonts w:ascii="Times New Roman" w:hAnsi="Times New Roman"/>
                <w:sz w:val="24"/>
                <w:szCs w:val="24"/>
              </w:rPr>
            </w:pPr>
            <w:r w:rsidRPr="0037107F">
              <w:rPr>
                <w:rFonts w:ascii="Times New Roman" w:hAnsi="Times New Roman"/>
                <w:sz w:val="24"/>
                <w:szCs w:val="24"/>
              </w:rPr>
              <w:t>3</w:t>
            </w:r>
          </w:p>
        </w:tc>
        <w:tc>
          <w:tcPr>
            <w:tcW w:w="1463" w:type="dxa"/>
            <w:tcBorders>
              <w:top w:val="single" w:sz="4" w:space="0" w:color="auto"/>
              <w:bottom w:val="single" w:sz="4" w:space="0" w:color="auto"/>
            </w:tcBorders>
          </w:tcPr>
          <w:p w:rsidR="00932EA4" w:rsidRPr="0037107F" w:rsidRDefault="006A2208" w:rsidP="00932EA4">
            <w:pPr>
              <w:pStyle w:val="a3"/>
              <w:tabs>
                <w:tab w:val="left" w:pos="1134"/>
              </w:tabs>
              <w:jc w:val="both"/>
              <w:rPr>
                <w:rFonts w:ascii="Times New Roman" w:hAnsi="Times New Roman"/>
                <w:sz w:val="24"/>
                <w:szCs w:val="24"/>
              </w:rPr>
            </w:pPr>
            <w:r w:rsidRPr="0037107F">
              <w:rPr>
                <w:rFonts w:ascii="Times New Roman" w:hAnsi="Times New Roman"/>
                <w:sz w:val="24"/>
                <w:szCs w:val="24"/>
              </w:rPr>
              <w:t>Техникалық қызмет көрсету</w:t>
            </w:r>
          </w:p>
        </w:tc>
        <w:tc>
          <w:tcPr>
            <w:tcW w:w="1199" w:type="dxa"/>
            <w:tcBorders>
              <w:top w:val="single" w:sz="4" w:space="0" w:color="auto"/>
              <w:bottom w:val="single" w:sz="4" w:space="0" w:color="auto"/>
              <w:right w:val="single" w:sz="4" w:space="0" w:color="auto"/>
            </w:tcBorders>
          </w:tcPr>
          <w:p w:rsidR="00932EA4" w:rsidRPr="0037107F" w:rsidRDefault="006A2208" w:rsidP="00932EA4">
            <w:pPr>
              <w:pStyle w:val="a3"/>
              <w:tabs>
                <w:tab w:val="left" w:pos="1134"/>
              </w:tabs>
              <w:jc w:val="both"/>
              <w:rPr>
                <w:rFonts w:ascii="Times New Roman" w:hAnsi="Times New Roman"/>
                <w:sz w:val="24"/>
                <w:szCs w:val="24"/>
              </w:rPr>
            </w:pPr>
            <w:r w:rsidRPr="0037107F">
              <w:rPr>
                <w:rFonts w:ascii="Times New Roman" w:hAnsi="Times New Roman"/>
                <w:sz w:val="24"/>
                <w:szCs w:val="24"/>
              </w:rPr>
              <w:t>16538 473,8 теңге</w:t>
            </w:r>
          </w:p>
        </w:tc>
        <w:tc>
          <w:tcPr>
            <w:tcW w:w="1418" w:type="dxa"/>
            <w:tcBorders>
              <w:top w:val="single" w:sz="4" w:space="0" w:color="auto"/>
              <w:bottom w:val="single" w:sz="4" w:space="0" w:color="auto"/>
              <w:right w:val="single" w:sz="4" w:space="0" w:color="auto"/>
            </w:tcBorders>
          </w:tcPr>
          <w:p w:rsidR="00932EA4" w:rsidRPr="0037107F" w:rsidRDefault="006A2208" w:rsidP="00932EA4">
            <w:pPr>
              <w:pStyle w:val="a3"/>
              <w:tabs>
                <w:tab w:val="left" w:pos="1134"/>
              </w:tabs>
              <w:jc w:val="both"/>
              <w:rPr>
                <w:rFonts w:ascii="Times New Roman" w:hAnsi="Times New Roman"/>
                <w:sz w:val="24"/>
                <w:szCs w:val="24"/>
              </w:rPr>
            </w:pPr>
            <w:r w:rsidRPr="0037107F">
              <w:rPr>
                <w:rFonts w:ascii="Times New Roman" w:hAnsi="Times New Roman"/>
                <w:sz w:val="24"/>
                <w:szCs w:val="24"/>
              </w:rPr>
              <w:t>меншік</w:t>
            </w:r>
          </w:p>
        </w:tc>
        <w:tc>
          <w:tcPr>
            <w:tcW w:w="1559" w:type="dxa"/>
            <w:tcBorders>
              <w:top w:val="single" w:sz="4" w:space="0" w:color="auto"/>
              <w:bottom w:val="single" w:sz="4" w:space="0" w:color="auto"/>
            </w:tcBorders>
          </w:tcPr>
          <w:p w:rsidR="00932EA4" w:rsidRPr="0037107F" w:rsidRDefault="006A2208" w:rsidP="00932EA4">
            <w:pPr>
              <w:pStyle w:val="a3"/>
              <w:tabs>
                <w:tab w:val="left" w:pos="1134"/>
              </w:tabs>
              <w:jc w:val="both"/>
              <w:rPr>
                <w:rFonts w:ascii="Times New Roman" w:hAnsi="Times New Roman"/>
                <w:sz w:val="24"/>
                <w:szCs w:val="24"/>
              </w:rPr>
            </w:pPr>
            <w:r w:rsidRPr="0037107F">
              <w:rPr>
                <w:rFonts w:ascii="Times New Roman" w:hAnsi="Times New Roman"/>
                <w:sz w:val="24"/>
                <w:szCs w:val="24"/>
              </w:rPr>
              <w:t>Жұмыс сметалық құжаттамаға сәйкес аяқталды</w:t>
            </w:r>
          </w:p>
        </w:tc>
        <w:tc>
          <w:tcPr>
            <w:tcW w:w="1276" w:type="dxa"/>
            <w:tcBorders>
              <w:top w:val="single" w:sz="4" w:space="0" w:color="auto"/>
              <w:bottom w:val="single" w:sz="4" w:space="0" w:color="auto"/>
              <w:right w:val="single" w:sz="4" w:space="0" w:color="auto"/>
            </w:tcBorders>
          </w:tcPr>
          <w:p w:rsidR="00932EA4" w:rsidRPr="0037107F" w:rsidRDefault="006A2208" w:rsidP="00932EA4">
            <w:pPr>
              <w:pStyle w:val="a3"/>
              <w:tabs>
                <w:tab w:val="left" w:pos="1134"/>
              </w:tabs>
              <w:jc w:val="both"/>
              <w:rPr>
                <w:rFonts w:ascii="Times New Roman" w:hAnsi="Times New Roman"/>
                <w:sz w:val="24"/>
                <w:szCs w:val="24"/>
              </w:rPr>
            </w:pPr>
            <w:r w:rsidRPr="0037107F">
              <w:rPr>
                <w:rFonts w:ascii="Times New Roman" w:hAnsi="Times New Roman"/>
                <w:sz w:val="24"/>
                <w:szCs w:val="24"/>
              </w:rPr>
              <w:t>94141 542,2 теңге</w:t>
            </w:r>
          </w:p>
        </w:tc>
        <w:tc>
          <w:tcPr>
            <w:tcW w:w="1275" w:type="dxa"/>
            <w:tcBorders>
              <w:top w:val="single" w:sz="4" w:space="0" w:color="auto"/>
              <w:bottom w:val="single" w:sz="4" w:space="0" w:color="auto"/>
              <w:right w:val="single" w:sz="4" w:space="0" w:color="auto"/>
            </w:tcBorders>
          </w:tcPr>
          <w:p w:rsidR="00932EA4" w:rsidRPr="0037107F" w:rsidRDefault="006A2208" w:rsidP="00932EA4">
            <w:pPr>
              <w:pStyle w:val="a3"/>
              <w:tabs>
                <w:tab w:val="left" w:pos="1134"/>
              </w:tabs>
              <w:jc w:val="both"/>
              <w:rPr>
                <w:rFonts w:ascii="Times New Roman" w:hAnsi="Times New Roman"/>
                <w:sz w:val="24"/>
                <w:szCs w:val="24"/>
              </w:rPr>
            </w:pPr>
            <w:r w:rsidRPr="0037107F">
              <w:rPr>
                <w:rFonts w:ascii="Times New Roman" w:hAnsi="Times New Roman"/>
                <w:sz w:val="24"/>
                <w:szCs w:val="24"/>
              </w:rPr>
              <w:t>меншік</w:t>
            </w:r>
          </w:p>
        </w:tc>
        <w:tc>
          <w:tcPr>
            <w:tcW w:w="1418" w:type="dxa"/>
            <w:tcBorders>
              <w:top w:val="single" w:sz="4" w:space="0" w:color="auto"/>
              <w:bottom w:val="single" w:sz="4" w:space="0" w:color="auto"/>
              <w:right w:val="single" w:sz="4" w:space="0" w:color="auto"/>
            </w:tcBorders>
          </w:tcPr>
          <w:p w:rsidR="00932EA4" w:rsidRPr="0037107F" w:rsidRDefault="006A2208" w:rsidP="00932EA4">
            <w:pPr>
              <w:pStyle w:val="a3"/>
              <w:tabs>
                <w:tab w:val="left" w:pos="1134"/>
              </w:tabs>
              <w:jc w:val="both"/>
              <w:rPr>
                <w:rFonts w:ascii="Times New Roman" w:hAnsi="Times New Roman"/>
                <w:sz w:val="24"/>
                <w:szCs w:val="24"/>
              </w:rPr>
            </w:pPr>
            <w:r w:rsidRPr="0037107F">
              <w:rPr>
                <w:rFonts w:ascii="Times New Roman" w:hAnsi="Times New Roman"/>
                <w:sz w:val="24"/>
                <w:szCs w:val="24"/>
              </w:rPr>
              <w:t>Жұмыс сметалық құжаттамаға сәйкес аяқталды</w:t>
            </w:r>
          </w:p>
        </w:tc>
      </w:tr>
    </w:tbl>
    <w:p w:rsidR="00932EA4" w:rsidRPr="0037107F" w:rsidRDefault="00932EA4" w:rsidP="00932EA4">
      <w:pPr>
        <w:tabs>
          <w:tab w:val="left" w:pos="950"/>
        </w:tabs>
        <w:jc w:val="both"/>
        <w:rPr>
          <w:rFonts w:eastAsia="Times New Roman"/>
        </w:rPr>
      </w:pPr>
    </w:p>
    <w:p w:rsidR="00932EA4" w:rsidRPr="0037107F" w:rsidRDefault="006A2208" w:rsidP="00932EA4">
      <w:pPr>
        <w:spacing w:before="40"/>
        <w:ind w:left="229"/>
        <w:rPr>
          <w:i/>
        </w:rPr>
      </w:pPr>
      <w:r w:rsidRPr="0037107F">
        <w:rPr>
          <w:i/>
        </w:rPr>
        <w:t>Кестенің жалғасы</w:t>
      </w:r>
    </w:p>
    <w:p w:rsidR="00932EA4" w:rsidRPr="0037107F" w:rsidRDefault="00932EA4" w:rsidP="00932EA4">
      <w:pPr>
        <w:widowControl/>
        <w:tabs>
          <w:tab w:val="left" w:pos="851"/>
          <w:tab w:val="left" w:pos="1134"/>
          <w:tab w:val="left" w:pos="1276"/>
        </w:tabs>
        <w:ind w:left="567"/>
        <w:contextualSpacing/>
        <w:jc w:val="both"/>
      </w:pP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2"/>
        <w:gridCol w:w="1560"/>
        <w:gridCol w:w="1701"/>
        <w:gridCol w:w="1417"/>
        <w:gridCol w:w="1559"/>
        <w:gridCol w:w="1985"/>
      </w:tblGrid>
      <w:tr w:rsidR="004E6A59" w:rsidTr="00932EA4">
        <w:trPr>
          <w:trHeight w:val="251"/>
        </w:trPr>
        <w:tc>
          <w:tcPr>
            <w:tcW w:w="4503" w:type="dxa"/>
            <w:gridSpan w:val="3"/>
            <w:tcBorders>
              <w:bottom w:val="single" w:sz="4" w:space="0" w:color="auto"/>
            </w:tcBorders>
            <w:shd w:val="clear" w:color="auto" w:fill="auto"/>
          </w:tcPr>
          <w:p w:rsidR="00932EA4" w:rsidRPr="0037107F" w:rsidRDefault="006A2208" w:rsidP="00932EA4">
            <w:pPr>
              <w:pStyle w:val="a3"/>
              <w:tabs>
                <w:tab w:val="left" w:pos="1134"/>
              </w:tabs>
              <w:jc w:val="center"/>
              <w:rPr>
                <w:rFonts w:ascii="Times New Roman" w:hAnsi="Times New Roman"/>
                <w:sz w:val="24"/>
                <w:szCs w:val="24"/>
              </w:rPr>
            </w:pPr>
            <w:r w:rsidRPr="0037107F">
              <w:rPr>
                <w:rFonts w:ascii="Times New Roman" w:hAnsi="Times New Roman"/>
                <w:sz w:val="24"/>
                <w:szCs w:val="24"/>
              </w:rPr>
              <w:t>2020</w:t>
            </w:r>
          </w:p>
        </w:tc>
        <w:tc>
          <w:tcPr>
            <w:tcW w:w="4961" w:type="dxa"/>
            <w:gridSpan w:val="3"/>
            <w:tcBorders>
              <w:bottom w:val="single" w:sz="4" w:space="0" w:color="auto"/>
            </w:tcBorders>
            <w:shd w:val="clear" w:color="auto" w:fill="auto"/>
          </w:tcPr>
          <w:p w:rsidR="00932EA4" w:rsidRPr="0037107F" w:rsidRDefault="006A2208" w:rsidP="00932EA4">
            <w:pPr>
              <w:pStyle w:val="a3"/>
              <w:tabs>
                <w:tab w:val="left" w:pos="1134"/>
              </w:tabs>
              <w:jc w:val="center"/>
              <w:rPr>
                <w:rFonts w:ascii="Times New Roman" w:hAnsi="Times New Roman"/>
                <w:sz w:val="24"/>
                <w:szCs w:val="24"/>
              </w:rPr>
            </w:pPr>
            <w:r w:rsidRPr="0037107F">
              <w:rPr>
                <w:rFonts w:ascii="Times New Roman" w:hAnsi="Times New Roman"/>
                <w:sz w:val="24"/>
                <w:szCs w:val="24"/>
              </w:rPr>
              <w:t>2021</w:t>
            </w:r>
          </w:p>
        </w:tc>
      </w:tr>
      <w:tr w:rsidR="004E6A59" w:rsidTr="00932EA4">
        <w:trPr>
          <w:trHeight w:val="426"/>
        </w:trPr>
        <w:tc>
          <w:tcPr>
            <w:tcW w:w="1242" w:type="dxa"/>
            <w:tcBorders>
              <w:bottom w:val="single" w:sz="4" w:space="0" w:color="auto"/>
            </w:tcBorders>
            <w:shd w:val="clear" w:color="auto" w:fill="auto"/>
          </w:tcPr>
          <w:p w:rsidR="00932EA4" w:rsidRPr="0037107F" w:rsidRDefault="006A2208" w:rsidP="00932EA4">
            <w:pPr>
              <w:pStyle w:val="a3"/>
              <w:tabs>
                <w:tab w:val="left" w:pos="1134"/>
              </w:tabs>
              <w:jc w:val="both"/>
              <w:rPr>
                <w:rFonts w:ascii="Times New Roman" w:hAnsi="Times New Roman"/>
                <w:sz w:val="24"/>
                <w:szCs w:val="24"/>
              </w:rPr>
            </w:pPr>
            <w:r w:rsidRPr="0037107F">
              <w:rPr>
                <w:rFonts w:ascii="Times New Roman" w:hAnsi="Times New Roman"/>
                <w:sz w:val="24"/>
                <w:szCs w:val="24"/>
              </w:rPr>
              <w:t>Шығындар</w:t>
            </w:r>
          </w:p>
          <w:p w:rsidR="00932EA4" w:rsidRPr="0037107F" w:rsidRDefault="006A2208" w:rsidP="00932EA4">
            <w:pPr>
              <w:pStyle w:val="a3"/>
              <w:tabs>
                <w:tab w:val="left" w:pos="1134"/>
              </w:tabs>
              <w:jc w:val="both"/>
              <w:rPr>
                <w:rFonts w:ascii="Times New Roman" w:hAnsi="Times New Roman"/>
                <w:sz w:val="24"/>
                <w:szCs w:val="24"/>
              </w:rPr>
            </w:pPr>
            <w:r w:rsidRPr="0037107F">
              <w:rPr>
                <w:rFonts w:ascii="Times New Roman" w:hAnsi="Times New Roman"/>
                <w:sz w:val="24"/>
                <w:szCs w:val="24"/>
              </w:rPr>
              <w:t>табыстың пайызы )</w:t>
            </w:r>
          </w:p>
        </w:tc>
        <w:tc>
          <w:tcPr>
            <w:tcW w:w="1560" w:type="dxa"/>
            <w:tcBorders>
              <w:bottom w:val="single" w:sz="4" w:space="0" w:color="auto"/>
            </w:tcBorders>
            <w:shd w:val="clear" w:color="auto" w:fill="auto"/>
          </w:tcPr>
          <w:p w:rsidR="00932EA4" w:rsidRPr="0037107F" w:rsidRDefault="006A2208" w:rsidP="00932EA4">
            <w:pPr>
              <w:pStyle w:val="a3"/>
              <w:tabs>
                <w:tab w:val="left" w:pos="1134"/>
              </w:tabs>
              <w:jc w:val="both"/>
              <w:rPr>
                <w:rFonts w:ascii="Times New Roman" w:hAnsi="Times New Roman"/>
                <w:sz w:val="24"/>
                <w:szCs w:val="24"/>
              </w:rPr>
            </w:pPr>
            <w:r w:rsidRPr="0037107F">
              <w:rPr>
                <w:rFonts w:ascii="Times New Roman" w:hAnsi="Times New Roman"/>
                <w:sz w:val="24"/>
                <w:szCs w:val="24"/>
              </w:rPr>
              <w:t>Қаржыландыру көздері</w:t>
            </w:r>
          </w:p>
        </w:tc>
        <w:tc>
          <w:tcPr>
            <w:tcW w:w="1701" w:type="dxa"/>
            <w:tcBorders>
              <w:bottom w:val="single" w:sz="4" w:space="0" w:color="auto"/>
            </w:tcBorders>
          </w:tcPr>
          <w:p w:rsidR="00932EA4" w:rsidRPr="0037107F" w:rsidRDefault="006A2208" w:rsidP="00932EA4">
            <w:pPr>
              <w:pStyle w:val="a3"/>
              <w:tabs>
                <w:tab w:val="left" w:pos="1134"/>
              </w:tabs>
              <w:jc w:val="both"/>
              <w:rPr>
                <w:rFonts w:ascii="Times New Roman" w:hAnsi="Times New Roman"/>
                <w:sz w:val="24"/>
                <w:szCs w:val="24"/>
              </w:rPr>
            </w:pPr>
            <w:r w:rsidRPr="0037107F">
              <w:rPr>
                <w:rFonts w:ascii="Times New Roman" w:hAnsi="Times New Roman"/>
                <w:sz w:val="24"/>
                <w:szCs w:val="24"/>
              </w:rPr>
              <w:t>Шығындар</w:t>
            </w:r>
          </w:p>
          <w:p w:rsidR="00932EA4" w:rsidRPr="0037107F" w:rsidRDefault="006A2208" w:rsidP="00932EA4">
            <w:pPr>
              <w:pStyle w:val="a3"/>
              <w:tabs>
                <w:tab w:val="left" w:pos="1134"/>
              </w:tabs>
              <w:jc w:val="both"/>
              <w:rPr>
                <w:rFonts w:ascii="Times New Roman" w:hAnsi="Times New Roman"/>
                <w:sz w:val="24"/>
                <w:szCs w:val="24"/>
              </w:rPr>
            </w:pPr>
            <w:r w:rsidRPr="0037107F">
              <w:rPr>
                <w:rFonts w:ascii="Times New Roman" w:hAnsi="Times New Roman"/>
                <w:sz w:val="24"/>
                <w:szCs w:val="24"/>
              </w:rPr>
              <w:t>(табыстың пайызы)</w:t>
            </w:r>
          </w:p>
        </w:tc>
        <w:tc>
          <w:tcPr>
            <w:tcW w:w="1417" w:type="dxa"/>
            <w:tcBorders>
              <w:bottom w:val="single" w:sz="4" w:space="0" w:color="auto"/>
            </w:tcBorders>
          </w:tcPr>
          <w:p w:rsidR="00932EA4" w:rsidRPr="0037107F" w:rsidRDefault="006A2208" w:rsidP="00932EA4">
            <w:pPr>
              <w:pStyle w:val="a3"/>
              <w:tabs>
                <w:tab w:val="left" w:pos="1134"/>
              </w:tabs>
              <w:jc w:val="both"/>
              <w:rPr>
                <w:rFonts w:ascii="Times New Roman" w:hAnsi="Times New Roman"/>
                <w:sz w:val="24"/>
                <w:szCs w:val="24"/>
              </w:rPr>
            </w:pPr>
            <w:r w:rsidRPr="0037107F">
              <w:rPr>
                <w:rFonts w:ascii="Times New Roman" w:hAnsi="Times New Roman"/>
                <w:sz w:val="24"/>
                <w:szCs w:val="24"/>
              </w:rPr>
              <w:t>Шығындар</w:t>
            </w:r>
          </w:p>
          <w:p w:rsidR="00932EA4" w:rsidRPr="0037107F" w:rsidRDefault="006A2208" w:rsidP="00932EA4">
            <w:pPr>
              <w:pStyle w:val="a3"/>
              <w:tabs>
                <w:tab w:val="left" w:pos="1134"/>
              </w:tabs>
              <w:jc w:val="both"/>
              <w:rPr>
                <w:rFonts w:ascii="Times New Roman" w:hAnsi="Times New Roman"/>
                <w:sz w:val="24"/>
                <w:szCs w:val="24"/>
              </w:rPr>
            </w:pPr>
            <w:r w:rsidRPr="0037107F">
              <w:rPr>
                <w:rFonts w:ascii="Times New Roman" w:hAnsi="Times New Roman"/>
                <w:sz w:val="24"/>
                <w:szCs w:val="24"/>
              </w:rPr>
              <w:t>(табыстың пайызы)</w:t>
            </w:r>
          </w:p>
        </w:tc>
        <w:tc>
          <w:tcPr>
            <w:tcW w:w="1559" w:type="dxa"/>
            <w:tcBorders>
              <w:bottom w:val="single" w:sz="4" w:space="0" w:color="auto"/>
            </w:tcBorders>
          </w:tcPr>
          <w:p w:rsidR="00932EA4" w:rsidRPr="0037107F" w:rsidRDefault="006A2208" w:rsidP="00932EA4">
            <w:pPr>
              <w:pStyle w:val="a3"/>
              <w:tabs>
                <w:tab w:val="left" w:pos="1134"/>
              </w:tabs>
              <w:jc w:val="both"/>
              <w:rPr>
                <w:rFonts w:ascii="Times New Roman" w:hAnsi="Times New Roman"/>
                <w:sz w:val="24"/>
                <w:szCs w:val="24"/>
              </w:rPr>
            </w:pPr>
            <w:r w:rsidRPr="0037107F">
              <w:rPr>
                <w:rFonts w:ascii="Times New Roman" w:hAnsi="Times New Roman"/>
                <w:sz w:val="24"/>
                <w:szCs w:val="24"/>
              </w:rPr>
              <w:t>Қаржыландыру көздері</w:t>
            </w:r>
          </w:p>
        </w:tc>
        <w:tc>
          <w:tcPr>
            <w:tcW w:w="1985" w:type="dxa"/>
            <w:tcBorders>
              <w:bottom w:val="single" w:sz="4" w:space="0" w:color="auto"/>
            </w:tcBorders>
            <w:shd w:val="clear" w:color="auto" w:fill="auto"/>
          </w:tcPr>
          <w:p w:rsidR="00932EA4" w:rsidRPr="0037107F" w:rsidRDefault="006A2208" w:rsidP="00932EA4">
            <w:pPr>
              <w:pStyle w:val="a3"/>
              <w:tabs>
                <w:tab w:val="left" w:pos="1134"/>
              </w:tabs>
              <w:jc w:val="both"/>
              <w:rPr>
                <w:rFonts w:ascii="Times New Roman" w:hAnsi="Times New Roman"/>
                <w:sz w:val="24"/>
                <w:szCs w:val="24"/>
              </w:rPr>
            </w:pPr>
            <w:r w:rsidRPr="0037107F">
              <w:rPr>
                <w:rFonts w:ascii="Times New Roman" w:hAnsi="Times New Roman"/>
                <w:sz w:val="24"/>
                <w:szCs w:val="24"/>
              </w:rPr>
              <w:t>Нәтиже</w:t>
            </w:r>
          </w:p>
          <w:p w:rsidR="00932EA4" w:rsidRPr="0037107F" w:rsidRDefault="006A2208" w:rsidP="00932EA4">
            <w:pPr>
              <w:pStyle w:val="a3"/>
              <w:tabs>
                <w:tab w:val="left" w:pos="1134"/>
              </w:tabs>
              <w:jc w:val="both"/>
              <w:rPr>
                <w:rFonts w:ascii="Times New Roman" w:hAnsi="Times New Roman"/>
                <w:sz w:val="24"/>
                <w:szCs w:val="24"/>
              </w:rPr>
            </w:pPr>
            <w:r w:rsidRPr="0037107F">
              <w:rPr>
                <w:rFonts w:ascii="Times New Roman" w:hAnsi="Times New Roman"/>
                <w:sz w:val="24"/>
                <w:szCs w:val="24"/>
              </w:rPr>
              <w:t>(не жасалады)</w:t>
            </w:r>
          </w:p>
        </w:tc>
      </w:tr>
      <w:tr w:rsidR="004E6A59" w:rsidTr="00932EA4">
        <w:tc>
          <w:tcPr>
            <w:tcW w:w="1242" w:type="dxa"/>
            <w:tcBorders>
              <w:top w:val="single" w:sz="4" w:space="0" w:color="auto"/>
              <w:bottom w:val="single" w:sz="4" w:space="0" w:color="auto"/>
              <w:right w:val="single" w:sz="4" w:space="0" w:color="auto"/>
            </w:tcBorders>
          </w:tcPr>
          <w:p w:rsidR="00932EA4" w:rsidRPr="0037107F" w:rsidRDefault="006A2208" w:rsidP="00932EA4">
            <w:pPr>
              <w:pStyle w:val="a3"/>
              <w:tabs>
                <w:tab w:val="left" w:pos="1134"/>
              </w:tabs>
              <w:jc w:val="both"/>
              <w:rPr>
                <w:rFonts w:ascii="Times New Roman" w:hAnsi="Times New Roman"/>
                <w:sz w:val="24"/>
                <w:szCs w:val="24"/>
              </w:rPr>
            </w:pPr>
            <w:r w:rsidRPr="0037107F">
              <w:rPr>
                <w:rFonts w:ascii="Times New Roman" w:hAnsi="Times New Roman"/>
                <w:sz w:val="24"/>
                <w:szCs w:val="24"/>
              </w:rPr>
              <w:t>356000</w:t>
            </w:r>
            <w:r w:rsidRPr="0037107F">
              <w:rPr>
                <w:rFonts w:ascii="Times New Roman" w:hAnsi="Times New Roman"/>
                <w:sz w:val="24"/>
                <w:szCs w:val="24"/>
              </w:rPr>
              <w:lastRenderedPageBreak/>
              <w:t>0,0 теңге</w:t>
            </w:r>
          </w:p>
        </w:tc>
        <w:tc>
          <w:tcPr>
            <w:tcW w:w="1560" w:type="dxa"/>
            <w:tcBorders>
              <w:top w:val="single" w:sz="4" w:space="0" w:color="auto"/>
              <w:bottom w:val="single" w:sz="4" w:space="0" w:color="auto"/>
              <w:right w:val="single" w:sz="4" w:space="0" w:color="auto"/>
            </w:tcBorders>
          </w:tcPr>
          <w:p w:rsidR="00932EA4" w:rsidRPr="0037107F" w:rsidRDefault="006A2208" w:rsidP="00932EA4">
            <w:pPr>
              <w:pStyle w:val="a3"/>
              <w:tabs>
                <w:tab w:val="left" w:pos="1134"/>
              </w:tabs>
              <w:jc w:val="both"/>
              <w:rPr>
                <w:rFonts w:ascii="Times New Roman" w:hAnsi="Times New Roman"/>
                <w:sz w:val="24"/>
                <w:szCs w:val="24"/>
              </w:rPr>
            </w:pPr>
            <w:r w:rsidRPr="0037107F">
              <w:rPr>
                <w:rFonts w:ascii="Times New Roman" w:hAnsi="Times New Roman"/>
                <w:sz w:val="24"/>
                <w:szCs w:val="24"/>
              </w:rPr>
              <w:lastRenderedPageBreak/>
              <w:t>меншік</w:t>
            </w:r>
          </w:p>
        </w:tc>
        <w:tc>
          <w:tcPr>
            <w:tcW w:w="1701" w:type="dxa"/>
            <w:tcBorders>
              <w:top w:val="single" w:sz="4" w:space="0" w:color="auto"/>
              <w:bottom w:val="single" w:sz="4" w:space="0" w:color="auto"/>
            </w:tcBorders>
          </w:tcPr>
          <w:p w:rsidR="00932EA4" w:rsidRPr="0037107F" w:rsidRDefault="006A2208" w:rsidP="00932EA4">
            <w:pPr>
              <w:pStyle w:val="a3"/>
              <w:tabs>
                <w:tab w:val="left" w:pos="1134"/>
              </w:tabs>
              <w:jc w:val="both"/>
              <w:rPr>
                <w:rFonts w:ascii="Times New Roman" w:hAnsi="Times New Roman"/>
                <w:sz w:val="24"/>
                <w:szCs w:val="24"/>
              </w:rPr>
            </w:pPr>
            <w:r w:rsidRPr="0037107F">
              <w:rPr>
                <w:rFonts w:ascii="Times New Roman" w:hAnsi="Times New Roman"/>
                <w:sz w:val="24"/>
                <w:szCs w:val="24"/>
              </w:rPr>
              <w:t>Шкафқа арналғ</w:t>
            </w:r>
            <w:r w:rsidRPr="0037107F">
              <w:rPr>
                <w:rFonts w:ascii="Times New Roman" w:hAnsi="Times New Roman"/>
                <w:sz w:val="24"/>
                <w:szCs w:val="24"/>
              </w:rPr>
              <w:lastRenderedPageBreak/>
              <w:t>ан кеңсе жиһазы шығарылды</w:t>
            </w:r>
          </w:p>
        </w:tc>
        <w:tc>
          <w:tcPr>
            <w:tcW w:w="1417" w:type="dxa"/>
            <w:tcBorders>
              <w:top w:val="single" w:sz="4" w:space="0" w:color="auto"/>
              <w:bottom w:val="single" w:sz="4" w:space="0" w:color="auto"/>
              <w:right w:val="single" w:sz="4" w:space="0" w:color="auto"/>
            </w:tcBorders>
          </w:tcPr>
          <w:p w:rsidR="00932EA4" w:rsidRPr="0037107F" w:rsidRDefault="006A2208" w:rsidP="00932EA4">
            <w:pPr>
              <w:pStyle w:val="a3"/>
              <w:tabs>
                <w:tab w:val="left" w:pos="1134"/>
              </w:tabs>
              <w:jc w:val="both"/>
              <w:rPr>
                <w:rFonts w:ascii="Times New Roman" w:hAnsi="Times New Roman"/>
                <w:sz w:val="24"/>
                <w:szCs w:val="24"/>
              </w:rPr>
            </w:pPr>
            <w:r w:rsidRPr="0037107F">
              <w:rPr>
                <w:rFonts w:ascii="Times New Roman" w:hAnsi="Times New Roman"/>
                <w:sz w:val="24"/>
                <w:szCs w:val="24"/>
              </w:rPr>
              <w:lastRenderedPageBreak/>
              <w:t xml:space="preserve">3000000,0 </w:t>
            </w:r>
            <w:r w:rsidRPr="0037107F">
              <w:rPr>
                <w:rFonts w:ascii="Times New Roman" w:hAnsi="Times New Roman"/>
                <w:sz w:val="24"/>
                <w:szCs w:val="24"/>
              </w:rPr>
              <w:lastRenderedPageBreak/>
              <w:t>теңге</w:t>
            </w:r>
          </w:p>
        </w:tc>
        <w:tc>
          <w:tcPr>
            <w:tcW w:w="1559" w:type="dxa"/>
            <w:tcBorders>
              <w:top w:val="single" w:sz="4" w:space="0" w:color="auto"/>
              <w:bottom w:val="single" w:sz="4" w:space="0" w:color="auto"/>
              <w:right w:val="single" w:sz="4" w:space="0" w:color="auto"/>
            </w:tcBorders>
          </w:tcPr>
          <w:p w:rsidR="00932EA4" w:rsidRPr="0037107F" w:rsidRDefault="00932EA4" w:rsidP="00932EA4">
            <w:pPr>
              <w:pStyle w:val="a3"/>
              <w:tabs>
                <w:tab w:val="left" w:pos="1134"/>
              </w:tabs>
              <w:jc w:val="both"/>
              <w:rPr>
                <w:rFonts w:ascii="Times New Roman" w:hAnsi="Times New Roman"/>
                <w:sz w:val="24"/>
                <w:szCs w:val="24"/>
              </w:rPr>
            </w:pPr>
          </w:p>
          <w:p w:rsidR="00932EA4" w:rsidRPr="0037107F" w:rsidRDefault="006A2208" w:rsidP="00932EA4">
            <w:pPr>
              <w:pStyle w:val="a3"/>
              <w:tabs>
                <w:tab w:val="left" w:pos="1134"/>
              </w:tabs>
              <w:jc w:val="both"/>
              <w:rPr>
                <w:rFonts w:ascii="Times New Roman" w:hAnsi="Times New Roman"/>
                <w:sz w:val="24"/>
                <w:szCs w:val="24"/>
              </w:rPr>
            </w:pPr>
            <w:r w:rsidRPr="0037107F">
              <w:rPr>
                <w:rFonts w:ascii="Times New Roman" w:hAnsi="Times New Roman"/>
                <w:sz w:val="24"/>
                <w:szCs w:val="24"/>
              </w:rPr>
              <w:t>меншік</w:t>
            </w:r>
          </w:p>
        </w:tc>
        <w:tc>
          <w:tcPr>
            <w:tcW w:w="1985" w:type="dxa"/>
            <w:tcBorders>
              <w:top w:val="single" w:sz="4" w:space="0" w:color="auto"/>
              <w:bottom w:val="single" w:sz="4" w:space="0" w:color="auto"/>
              <w:right w:val="single" w:sz="4" w:space="0" w:color="auto"/>
            </w:tcBorders>
          </w:tcPr>
          <w:p w:rsidR="00932EA4" w:rsidRPr="0037107F" w:rsidRDefault="006A2208" w:rsidP="00932EA4">
            <w:pPr>
              <w:pStyle w:val="a3"/>
              <w:tabs>
                <w:tab w:val="left" w:pos="1134"/>
              </w:tabs>
              <w:jc w:val="both"/>
              <w:rPr>
                <w:rFonts w:ascii="Times New Roman" w:hAnsi="Times New Roman"/>
                <w:sz w:val="24"/>
                <w:szCs w:val="24"/>
              </w:rPr>
            </w:pPr>
            <w:r w:rsidRPr="0037107F">
              <w:rPr>
                <w:rFonts w:ascii="Times New Roman" w:hAnsi="Times New Roman"/>
                <w:sz w:val="24"/>
                <w:szCs w:val="24"/>
              </w:rPr>
              <w:t xml:space="preserve">Шкафқа арналған кеңсе </w:t>
            </w:r>
            <w:r w:rsidRPr="0037107F">
              <w:rPr>
                <w:rFonts w:ascii="Times New Roman" w:hAnsi="Times New Roman"/>
                <w:sz w:val="24"/>
                <w:szCs w:val="24"/>
              </w:rPr>
              <w:lastRenderedPageBreak/>
              <w:t>жиһазы шығарылды</w:t>
            </w:r>
          </w:p>
        </w:tc>
      </w:tr>
      <w:tr w:rsidR="004E6A59" w:rsidTr="00932EA4">
        <w:tc>
          <w:tcPr>
            <w:tcW w:w="1242" w:type="dxa"/>
            <w:tcBorders>
              <w:top w:val="single" w:sz="4" w:space="0" w:color="auto"/>
              <w:bottom w:val="single" w:sz="4" w:space="0" w:color="auto"/>
              <w:right w:val="single" w:sz="4" w:space="0" w:color="auto"/>
            </w:tcBorders>
          </w:tcPr>
          <w:p w:rsidR="00932EA4" w:rsidRPr="0037107F" w:rsidRDefault="006A2208" w:rsidP="00932EA4">
            <w:pPr>
              <w:pStyle w:val="a3"/>
              <w:tabs>
                <w:tab w:val="left" w:pos="1134"/>
              </w:tabs>
              <w:jc w:val="both"/>
              <w:rPr>
                <w:rFonts w:ascii="Times New Roman" w:hAnsi="Times New Roman"/>
                <w:sz w:val="24"/>
                <w:szCs w:val="24"/>
              </w:rPr>
            </w:pPr>
            <w:r w:rsidRPr="0037107F">
              <w:rPr>
                <w:rFonts w:ascii="Times New Roman" w:hAnsi="Times New Roman"/>
                <w:sz w:val="24"/>
                <w:szCs w:val="24"/>
              </w:rPr>
              <w:lastRenderedPageBreak/>
              <w:t>0</w:t>
            </w:r>
          </w:p>
        </w:tc>
        <w:tc>
          <w:tcPr>
            <w:tcW w:w="1560" w:type="dxa"/>
            <w:tcBorders>
              <w:top w:val="single" w:sz="4" w:space="0" w:color="auto"/>
              <w:bottom w:val="single" w:sz="4" w:space="0" w:color="auto"/>
              <w:right w:val="single" w:sz="4" w:space="0" w:color="auto"/>
            </w:tcBorders>
          </w:tcPr>
          <w:p w:rsidR="00932EA4" w:rsidRPr="0037107F" w:rsidRDefault="006A2208" w:rsidP="00932EA4">
            <w:pPr>
              <w:pStyle w:val="a3"/>
              <w:tabs>
                <w:tab w:val="left" w:pos="1134"/>
              </w:tabs>
              <w:jc w:val="both"/>
              <w:rPr>
                <w:rFonts w:ascii="Times New Roman" w:hAnsi="Times New Roman"/>
                <w:sz w:val="24"/>
                <w:szCs w:val="24"/>
              </w:rPr>
            </w:pPr>
            <w:r w:rsidRPr="0037107F">
              <w:rPr>
                <w:rFonts w:ascii="Times New Roman" w:hAnsi="Times New Roman"/>
                <w:sz w:val="24"/>
                <w:szCs w:val="24"/>
              </w:rPr>
              <w:t>0</w:t>
            </w:r>
          </w:p>
        </w:tc>
        <w:tc>
          <w:tcPr>
            <w:tcW w:w="1701" w:type="dxa"/>
            <w:tcBorders>
              <w:top w:val="single" w:sz="4" w:space="0" w:color="auto"/>
              <w:bottom w:val="single" w:sz="4" w:space="0" w:color="auto"/>
            </w:tcBorders>
          </w:tcPr>
          <w:p w:rsidR="00932EA4" w:rsidRPr="0037107F" w:rsidRDefault="006A2208" w:rsidP="00932EA4">
            <w:pPr>
              <w:pStyle w:val="a3"/>
              <w:tabs>
                <w:tab w:val="left" w:pos="1134"/>
              </w:tabs>
              <w:jc w:val="both"/>
              <w:rPr>
                <w:rFonts w:ascii="Times New Roman" w:hAnsi="Times New Roman"/>
                <w:sz w:val="24"/>
                <w:szCs w:val="24"/>
              </w:rPr>
            </w:pPr>
            <w:r w:rsidRPr="0037107F">
              <w:rPr>
                <w:rFonts w:ascii="Times New Roman" w:hAnsi="Times New Roman"/>
                <w:sz w:val="24"/>
                <w:szCs w:val="24"/>
              </w:rPr>
              <w:t>Қажет емес</w:t>
            </w:r>
          </w:p>
        </w:tc>
        <w:tc>
          <w:tcPr>
            <w:tcW w:w="1417" w:type="dxa"/>
            <w:tcBorders>
              <w:top w:val="single" w:sz="4" w:space="0" w:color="auto"/>
              <w:bottom w:val="single" w:sz="4" w:space="0" w:color="auto"/>
              <w:right w:val="single" w:sz="4" w:space="0" w:color="auto"/>
            </w:tcBorders>
          </w:tcPr>
          <w:p w:rsidR="00932EA4" w:rsidRPr="0037107F" w:rsidRDefault="006A2208" w:rsidP="00932EA4">
            <w:pPr>
              <w:pStyle w:val="a3"/>
              <w:tabs>
                <w:tab w:val="left" w:pos="1134"/>
              </w:tabs>
              <w:jc w:val="both"/>
              <w:rPr>
                <w:rFonts w:ascii="Times New Roman" w:hAnsi="Times New Roman"/>
                <w:sz w:val="24"/>
                <w:szCs w:val="24"/>
              </w:rPr>
            </w:pPr>
            <w:r w:rsidRPr="0037107F">
              <w:rPr>
                <w:rFonts w:ascii="Times New Roman" w:hAnsi="Times New Roman"/>
                <w:sz w:val="24"/>
                <w:szCs w:val="24"/>
              </w:rPr>
              <w:t>0</w:t>
            </w:r>
          </w:p>
        </w:tc>
        <w:tc>
          <w:tcPr>
            <w:tcW w:w="1559" w:type="dxa"/>
            <w:tcBorders>
              <w:top w:val="single" w:sz="4" w:space="0" w:color="auto"/>
              <w:bottom w:val="single" w:sz="4" w:space="0" w:color="auto"/>
              <w:right w:val="single" w:sz="4" w:space="0" w:color="auto"/>
            </w:tcBorders>
          </w:tcPr>
          <w:p w:rsidR="00932EA4" w:rsidRPr="0037107F" w:rsidRDefault="006A2208" w:rsidP="00932EA4">
            <w:pPr>
              <w:pStyle w:val="a3"/>
              <w:tabs>
                <w:tab w:val="left" w:pos="1134"/>
              </w:tabs>
              <w:jc w:val="both"/>
              <w:rPr>
                <w:rFonts w:ascii="Times New Roman" w:hAnsi="Times New Roman"/>
                <w:sz w:val="24"/>
                <w:szCs w:val="24"/>
              </w:rPr>
            </w:pPr>
            <w:r w:rsidRPr="0037107F">
              <w:rPr>
                <w:rFonts w:ascii="Times New Roman" w:hAnsi="Times New Roman"/>
                <w:sz w:val="24"/>
                <w:szCs w:val="24"/>
              </w:rPr>
              <w:t>0</w:t>
            </w:r>
          </w:p>
        </w:tc>
        <w:tc>
          <w:tcPr>
            <w:tcW w:w="1985" w:type="dxa"/>
            <w:tcBorders>
              <w:top w:val="single" w:sz="4" w:space="0" w:color="auto"/>
              <w:bottom w:val="single" w:sz="4" w:space="0" w:color="auto"/>
              <w:right w:val="single" w:sz="4" w:space="0" w:color="auto"/>
            </w:tcBorders>
          </w:tcPr>
          <w:p w:rsidR="00932EA4" w:rsidRPr="0037107F" w:rsidRDefault="006A2208" w:rsidP="00932EA4">
            <w:pPr>
              <w:pStyle w:val="a3"/>
              <w:tabs>
                <w:tab w:val="left" w:pos="1134"/>
              </w:tabs>
              <w:jc w:val="both"/>
              <w:rPr>
                <w:rFonts w:ascii="Times New Roman" w:hAnsi="Times New Roman"/>
                <w:sz w:val="24"/>
                <w:szCs w:val="24"/>
              </w:rPr>
            </w:pPr>
            <w:r w:rsidRPr="0037107F">
              <w:rPr>
                <w:rFonts w:ascii="Times New Roman" w:hAnsi="Times New Roman"/>
                <w:sz w:val="24"/>
                <w:szCs w:val="24"/>
              </w:rPr>
              <w:t>Қажет емес</w:t>
            </w:r>
          </w:p>
        </w:tc>
      </w:tr>
      <w:tr w:rsidR="004E6A59" w:rsidTr="00932EA4">
        <w:tc>
          <w:tcPr>
            <w:tcW w:w="1242" w:type="dxa"/>
            <w:tcBorders>
              <w:top w:val="single" w:sz="4" w:space="0" w:color="auto"/>
              <w:bottom w:val="single" w:sz="4" w:space="0" w:color="auto"/>
              <w:right w:val="single" w:sz="4" w:space="0" w:color="auto"/>
            </w:tcBorders>
          </w:tcPr>
          <w:p w:rsidR="00932EA4" w:rsidRPr="0037107F" w:rsidRDefault="006A2208" w:rsidP="00932EA4">
            <w:pPr>
              <w:pStyle w:val="a3"/>
              <w:tabs>
                <w:tab w:val="left" w:pos="1134"/>
              </w:tabs>
              <w:jc w:val="both"/>
              <w:rPr>
                <w:rFonts w:ascii="Times New Roman" w:hAnsi="Times New Roman"/>
                <w:sz w:val="24"/>
                <w:szCs w:val="24"/>
              </w:rPr>
            </w:pPr>
            <w:r w:rsidRPr="0037107F">
              <w:rPr>
                <w:rFonts w:ascii="Times New Roman" w:hAnsi="Times New Roman"/>
                <w:sz w:val="24"/>
                <w:szCs w:val="24"/>
              </w:rPr>
              <w:t>56 014 753,0 теңге</w:t>
            </w:r>
          </w:p>
        </w:tc>
        <w:tc>
          <w:tcPr>
            <w:tcW w:w="1560" w:type="dxa"/>
            <w:tcBorders>
              <w:top w:val="single" w:sz="4" w:space="0" w:color="auto"/>
              <w:bottom w:val="single" w:sz="4" w:space="0" w:color="auto"/>
              <w:right w:val="single" w:sz="4" w:space="0" w:color="auto"/>
            </w:tcBorders>
          </w:tcPr>
          <w:p w:rsidR="00932EA4" w:rsidRPr="0037107F" w:rsidRDefault="006A2208" w:rsidP="00932EA4">
            <w:pPr>
              <w:pStyle w:val="a3"/>
              <w:tabs>
                <w:tab w:val="left" w:pos="1134"/>
              </w:tabs>
              <w:jc w:val="both"/>
              <w:rPr>
                <w:rFonts w:ascii="Times New Roman" w:hAnsi="Times New Roman"/>
                <w:sz w:val="24"/>
                <w:szCs w:val="24"/>
              </w:rPr>
            </w:pPr>
            <w:r w:rsidRPr="0037107F">
              <w:rPr>
                <w:rFonts w:ascii="Times New Roman" w:hAnsi="Times New Roman"/>
                <w:sz w:val="24"/>
                <w:szCs w:val="24"/>
              </w:rPr>
              <w:t>меншік</w:t>
            </w:r>
          </w:p>
        </w:tc>
        <w:tc>
          <w:tcPr>
            <w:tcW w:w="1701" w:type="dxa"/>
            <w:tcBorders>
              <w:top w:val="single" w:sz="4" w:space="0" w:color="auto"/>
              <w:bottom w:val="single" w:sz="4" w:space="0" w:color="auto"/>
            </w:tcBorders>
          </w:tcPr>
          <w:p w:rsidR="00932EA4" w:rsidRPr="0037107F" w:rsidRDefault="006A2208" w:rsidP="00932EA4">
            <w:pPr>
              <w:pStyle w:val="a3"/>
              <w:tabs>
                <w:tab w:val="left" w:pos="1134"/>
              </w:tabs>
              <w:jc w:val="both"/>
              <w:rPr>
                <w:rFonts w:ascii="Times New Roman" w:hAnsi="Times New Roman"/>
                <w:sz w:val="24"/>
                <w:szCs w:val="24"/>
              </w:rPr>
            </w:pPr>
            <w:r w:rsidRPr="0037107F">
              <w:rPr>
                <w:rFonts w:ascii="Times New Roman" w:hAnsi="Times New Roman"/>
                <w:sz w:val="24"/>
                <w:szCs w:val="24"/>
              </w:rPr>
              <w:t>Жұмыс сметалық құжаттамаға сәйкес аяқталды</w:t>
            </w:r>
          </w:p>
        </w:tc>
        <w:tc>
          <w:tcPr>
            <w:tcW w:w="1417" w:type="dxa"/>
            <w:tcBorders>
              <w:top w:val="single" w:sz="4" w:space="0" w:color="auto"/>
              <w:bottom w:val="single" w:sz="4" w:space="0" w:color="auto"/>
              <w:right w:val="single" w:sz="4" w:space="0" w:color="auto"/>
            </w:tcBorders>
          </w:tcPr>
          <w:p w:rsidR="00932EA4" w:rsidRPr="0037107F" w:rsidRDefault="006A2208" w:rsidP="00932EA4">
            <w:pPr>
              <w:pStyle w:val="a3"/>
              <w:tabs>
                <w:tab w:val="left" w:pos="1134"/>
              </w:tabs>
              <w:jc w:val="both"/>
              <w:rPr>
                <w:rFonts w:ascii="Times New Roman" w:hAnsi="Times New Roman"/>
                <w:sz w:val="24"/>
                <w:szCs w:val="24"/>
              </w:rPr>
            </w:pPr>
            <w:r w:rsidRPr="0037107F">
              <w:rPr>
                <w:rFonts w:ascii="Times New Roman" w:hAnsi="Times New Roman"/>
                <w:sz w:val="24"/>
                <w:szCs w:val="24"/>
              </w:rPr>
              <w:t>28 800</w:t>
            </w:r>
          </w:p>
          <w:p w:rsidR="00932EA4" w:rsidRPr="0037107F" w:rsidRDefault="006A2208" w:rsidP="00932EA4">
            <w:pPr>
              <w:pStyle w:val="a3"/>
              <w:tabs>
                <w:tab w:val="left" w:pos="1134"/>
              </w:tabs>
              <w:jc w:val="both"/>
              <w:rPr>
                <w:rFonts w:ascii="Times New Roman" w:hAnsi="Times New Roman"/>
                <w:sz w:val="24"/>
                <w:szCs w:val="24"/>
              </w:rPr>
            </w:pPr>
            <w:r w:rsidRPr="0037107F">
              <w:rPr>
                <w:rFonts w:ascii="Times New Roman" w:hAnsi="Times New Roman"/>
                <w:sz w:val="24"/>
                <w:szCs w:val="24"/>
              </w:rPr>
              <w:t>000,0</w:t>
            </w:r>
          </w:p>
        </w:tc>
        <w:tc>
          <w:tcPr>
            <w:tcW w:w="1559" w:type="dxa"/>
            <w:tcBorders>
              <w:top w:val="single" w:sz="4" w:space="0" w:color="auto"/>
              <w:bottom w:val="single" w:sz="4" w:space="0" w:color="auto"/>
              <w:right w:val="single" w:sz="4" w:space="0" w:color="auto"/>
            </w:tcBorders>
          </w:tcPr>
          <w:p w:rsidR="00932EA4" w:rsidRPr="0037107F" w:rsidRDefault="006A2208" w:rsidP="00932EA4">
            <w:pPr>
              <w:pStyle w:val="a3"/>
              <w:tabs>
                <w:tab w:val="left" w:pos="1134"/>
              </w:tabs>
              <w:jc w:val="both"/>
              <w:rPr>
                <w:rFonts w:ascii="Times New Roman" w:hAnsi="Times New Roman"/>
                <w:sz w:val="24"/>
                <w:szCs w:val="24"/>
              </w:rPr>
            </w:pPr>
            <w:r w:rsidRPr="0037107F">
              <w:rPr>
                <w:rFonts w:ascii="Times New Roman" w:hAnsi="Times New Roman"/>
                <w:sz w:val="24"/>
                <w:szCs w:val="24"/>
              </w:rPr>
              <w:t>меншік</w:t>
            </w:r>
          </w:p>
        </w:tc>
        <w:tc>
          <w:tcPr>
            <w:tcW w:w="1985" w:type="dxa"/>
            <w:tcBorders>
              <w:top w:val="single" w:sz="4" w:space="0" w:color="auto"/>
              <w:bottom w:val="single" w:sz="4" w:space="0" w:color="auto"/>
              <w:right w:val="single" w:sz="4" w:space="0" w:color="auto"/>
            </w:tcBorders>
          </w:tcPr>
          <w:p w:rsidR="00932EA4" w:rsidRPr="0037107F" w:rsidRDefault="006A2208" w:rsidP="00932EA4">
            <w:pPr>
              <w:pStyle w:val="a3"/>
              <w:tabs>
                <w:tab w:val="left" w:pos="1134"/>
              </w:tabs>
              <w:jc w:val="both"/>
              <w:rPr>
                <w:rFonts w:ascii="Times New Roman" w:hAnsi="Times New Roman"/>
                <w:sz w:val="24"/>
                <w:szCs w:val="24"/>
              </w:rPr>
            </w:pPr>
            <w:r w:rsidRPr="0037107F">
              <w:rPr>
                <w:rFonts w:ascii="Times New Roman" w:hAnsi="Times New Roman"/>
                <w:sz w:val="24"/>
                <w:szCs w:val="24"/>
              </w:rPr>
              <w:t>Жұмыс сметалық құжаттамаға сәйкес аяқталды</w:t>
            </w:r>
          </w:p>
        </w:tc>
      </w:tr>
    </w:tbl>
    <w:p w:rsidR="00932EA4" w:rsidRPr="00977B4C" w:rsidRDefault="00932EA4" w:rsidP="00932EA4">
      <w:pPr>
        <w:pStyle w:val="111"/>
        <w:spacing w:before="40"/>
        <w:ind w:left="567"/>
        <w:rPr>
          <w:rFonts w:cs="Times New Roman"/>
          <w:b w:val="0"/>
          <w:sz w:val="24"/>
          <w:szCs w:val="24"/>
        </w:rPr>
      </w:pPr>
    </w:p>
    <w:p w:rsidR="00932EA4" w:rsidRPr="0037107F" w:rsidRDefault="006A2208" w:rsidP="00932EA4">
      <w:pPr>
        <w:pStyle w:val="111"/>
        <w:spacing w:before="40"/>
        <w:ind w:left="567"/>
        <w:rPr>
          <w:rFonts w:cs="Times New Roman"/>
          <w:b w:val="0"/>
          <w:spacing w:val="-10"/>
          <w:sz w:val="24"/>
          <w:szCs w:val="24"/>
          <w:lang w:val="ru-RU"/>
        </w:rPr>
      </w:pPr>
      <w:r w:rsidRPr="0037107F">
        <w:rPr>
          <w:rFonts w:cs="Times New Roman"/>
          <w:b w:val="0"/>
          <w:sz w:val="24"/>
          <w:szCs w:val="24"/>
          <w:lang w:val="ru-RU"/>
        </w:rPr>
        <w:t>ҚОСЫМША В3</w:t>
      </w:r>
    </w:p>
    <w:p w:rsidR="00932EA4" w:rsidRPr="0037107F" w:rsidRDefault="006A2208" w:rsidP="00932EA4">
      <w:pPr>
        <w:tabs>
          <w:tab w:val="left" w:pos="709"/>
          <w:tab w:val="left" w:pos="8647"/>
        </w:tabs>
        <w:ind w:left="567"/>
        <w:jc w:val="both"/>
      </w:pPr>
      <w:r w:rsidRPr="0037107F">
        <w:t>Кадр бөлімі</w:t>
      </w:r>
    </w:p>
    <w:p w:rsidR="00932EA4" w:rsidRPr="0037107F" w:rsidRDefault="006A2208" w:rsidP="00932EA4">
      <w:pPr>
        <w:pStyle w:val="111"/>
        <w:numPr>
          <w:ilvl w:val="6"/>
          <w:numId w:val="0"/>
        </w:numPr>
        <w:spacing w:before="40"/>
        <w:ind w:left="360" w:hanging="360"/>
        <w:rPr>
          <w:rFonts w:cs="Times New Roman"/>
          <w:b w:val="0"/>
          <w:spacing w:val="-10"/>
          <w:sz w:val="24"/>
          <w:szCs w:val="24"/>
          <w:lang w:val="ru-RU"/>
        </w:rPr>
      </w:pPr>
      <w:r w:rsidRPr="0037107F">
        <w:rPr>
          <w:rFonts w:cs="Times New Roman"/>
          <w:b w:val="0"/>
          <w:spacing w:val="-10"/>
          <w:sz w:val="24"/>
          <w:szCs w:val="24"/>
          <w:lang w:val="ru-RU"/>
        </w:rPr>
        <w:t>Қызметкерлер</w:t>
      </w:r>
    </w:p>
    <w:p w:rsidR="00932EA4" w:rsidRPr="0037107F" w:rsidRDefault="006A2208" w:rsidP="00932EA4">
      <w:pPr>
        <w:pStyle w:val="111"/>
        <w:tabs>
          <w:tab w:val="left" w:pos="993"/>
        </w:tabs>
        <w:spacing w:before="40"/>
        <w:ind w:left="567"/>
        <w:rPr>
          <w:rFonts w:cs="Times New Roman"/>
          <w:b w:val="0"/>
          <w:bCs w:val="0"/>
          <w:sz w:val="24"/>
          <w:szCs w:val="24"/>
          <w:lang w:val="ru-RU"/>
        </w:rPr>
      </w:pPr>
      <w:r w:rsidRPr="0037107F">
        <w:rPr>
          <w:rFonts w:cs="Times New Roman"/>
          <w:b w:val="0"/>
          <w:sz w:val="24"/>
          <w:szCs w:val="24"/>
          <w:lang w:val="ru-RU"/>
        </w:rPr>
        <w:t xml:space="preserve">Кесте 1. ОО/ ОП </w:t>
      </w:r>
      <w:r w:rsidRPr="0037107F">
        <w:rPr>
          <w:rFonts w:cs="Times New Roman"/>
          <w:b w:val="0"/>
          <w:spacing w:val="-9"/>
          <w:sz w:val="24"/>
          <w:szCs w:val="24"/>
          <w:lang w:val="ru-RU"/>
        </w:rPr>
        <w:t>-тағы оқытушылар құрамы туралы негізгі ақпарат</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00"/>
        <w:gridCol w:w="1543"/>
        <w:gridCol w:w="1558"/>
        <w:gridCol w:w="1270"/>
        <w:gridCol w:w="1843"/>
        <w:gridCol w:w="1275"/>
      </w:tblGrid>
      <w:tr w:rsidR="004E6A59" w:rsidTr="00932EA4">
        <w:trPr>
          <w:trHeight w:hRule="exact" w:val="835"/>
        </w:trPr>
        <w:tc>
          <w:tcPr>
            <w:tcW w:w="2400" w:type="dxa"/>
          </w:tcPr>
          <w:p w:rsidR="00932EA4" w:rsidRPr="0037107F" w:rsidRDefault="00932EA4" w:rsidP="00932EA4"/>
        </w:tc>
        <w:tc>
          <w:tcPr>
            <w:tcW w:w="1543" w:type="dxa"/>
          </w:tcPr>
          <w:p w:rsidR="00932EA4" w:rsidRPr="0037107F" w:rsidRDefault="00932EA4" w:rsidP="00932EA4"/>
        </w:tc>
        <w:tc>
          <w:tcPr>
            <w:tcW w:w="1558" w:type="dxa"/>
          </w:tcPr>
          <w:p w:rsidR="00932EA4" w:rsidRPr="0037107F" w:rsidRDefault="006A2208" w:rsidP="00932EA4">
            <w:pPr>
              <w:pStyle w:val="TableParagraph"/>
              <w:spacing w:before="135" w:line="242" w:lineRule="auto"/>
              <w:ind w:right="231"/>
              <w:rPr>
                <w:rFonts w:ascii="Times New Roman" w:hAnsi="Times New Roman" w:cs="Times New Roman"/>
                <w:sz w:val="24"/>
              </w:rPr>
            </w:pPr>
            <w:r w:rsidRPr="0037107F">
              <w:rPr>
                <w:rFonts w:ascii="Times New Roman" w:hAnsi="Times New Roman" w:cs="Times New Roman"/>
                <w:w w:val="95"/>
                <w:sz w:val="24"/>
              </w:rPr>
              <w:t xml:space="preserve">Негізгі </w:t>
            </w:r>
            <w:r w:rsidRPr="0037107F">
              <w:rPr>
                <w:rFonts w:ascii="Times New Roman" w:hAnsi="Times New Roman" w:cs="Times New Roman"/>
                <w:sz w:val="24"/>
              </w:rPr>
              <w:t>күй</w:t>
            </w:r>
          </w:p>
        </w:tc>
        <w:tc>
          <w:tcPr>
            <w:tcW w:w="1270" w:type="dxa"/>
          </w:tcPr>
          <w:p w:rsidR="00932EA4" w:rsidRPr="0037107F" w:rsidRDefault="00932EA4" w:rsidP="00932EA4">
            <w:pPr>
              <w:pStyle w:val="TableParagraph"/>
              <w:spacing w:before="135"/>
              <w:jc w:val="center"/>
              <w:rPr>
                <w:rFonts w:ascii="Times New Roman" w:hAnsi="Times New Roman" w:cs="Times New Roman"/>
                <w:sz w:val="24"/>
              </w:rPr>
            </w:pPr>
          </w:p>
        </w:tc>
        <w:tc>
          <w:tcPr>
            <w:tcW w:w="1843" w:type="dxa"/>
          </w:tcPr>
          <w:p w:rsidR="00932EA4" w:rsidRPr="0037107F" w:rsidRDefault="006A2208" w:rsidP="00932EA4">
            <w:pPr>
              <w:pStyle w:val="TableParagraph"/>
              <w:spacing w:before="135"/>
              <w:jc w:val="center"/>
              <w:rPr>
                <w:rFonts w:ascii="Times New Roman" w:hAnsi="Times New Roman" w:cs="Times New Roman"/>
                <w:sz w:val="24"/>
              </w:rPr>
            </w:pPr>
            <w:r w:rsidRPr="0037107F">
              <w:rPr>
                <w:rFonts w:ascii="Times New Roman" w:hAnsi="Times New Roman" w:cs="Times New Roman"/>
                <w:sz w:val="24"/>
              </w:rPr>
              <w:t>Фриланс (толық емес жұмыс күні)</w:t>
            </w:r>
          </w:p>
          <w:p w:rsidR="00932EA4" w:rsidRPr="0037107F" w:rsidRDefault="00932EA4" w:rsidP="00932EA4">
            <w:pPr>
              <w:pStyle w:val="TableParagraph"/>
              <w:spacing w:before="135"/>
              <w:jc w:val="center"/>
              <w:rPr>
                <w:rFonts w:ascii="Times New Roman" w:hAnsi="Times New Roman" w:cs="Times New Roman"/>
                <w:sz w:val="24"/>
              </w:rPr>
            </w:pPr>
          </w:p>
        </w:tc>
        <w:tc>
          <w:tcPr>
            <w:tcW w:w="1275" w:type="dxa"/>
          </w:tcPr>
          <w:p w:rsidR="00932EA4" w:rsidRPr="0037107F" w:rsidRDefault="006A2208" w:rsidP="00932EA4">
            <w:pPr>
              <w:pStyle w:val="TableParagraph"/>
              <w:ind w:right="103"/>
              <w:jc w:val="center"/>
              <w:rPr>
                <w:rFonts w:ascii="Times New Roman" w:hAnsi="Times New Roman" w:cs="Times New Roman"/>
                <w:sz w:val="24"/>
              </w:rPr>
            </w:pPr>
            <w:r w:rsidRPr="0037107F">
              <w:rPr>
                <w:rFonts w:ascii="Times New Roman" w:hAnsi="Times New Roman" w:cs="Times New Roman"/>
                <w:sz w:val="24"/>
              </w:rPr>
              <w:t>Барлығы (жалпы қызметкерлер)</w:t>
            </w:r>
          </w:p>
        </w:tc>
      </w:tr>
      <w:tr w:rsidR="004E6A59" w:rsidTr="00932EA4">
        <w:trPr>
          <w:trHeight w:hRule="exact" w:val="326"/>
        </w:trPr>
        <w:tc>
          <w:tcPr>
            <w:tcW w:w="2400" w:type="dxa"/>
            <w:vMerge w:val="restart"/>
            <w:vAlign w:val="center"/>
          </w:tcPr>
          <w:p w:rsidR="00932EA4" w:rsidRPr="0037107F" w:rsidRDefault="006A2208" w:rsidP="00932EA4">
            <w:pPr>
              <w:pStyle w:val="TableParagraph"/>
              <w:spacing w:line="272" w:lineRule="exact"/>
              <w:ind w:left="104"/>
              <w:jc w:val="center"/>
              <w:rPr>
                <w:rFonts w:ascii="Times New Roman" w:hAnsi="Times New Roman" w:cs="Times New Roman"/>
                <w:sz w:val="24"/>
              </w:rPr>
            </w:pPr>
            <w:r w:rsidRPr="0037107F">
              <w:rPr>
                <w:rFonts w:ascii="Times New Roman" w:hAnsi="Times New Roman" w:cs="Times New Roman"/>
                <w:sz w:val="24"/>
              </w:rPr>
              <w:t>Жұмыс түрі</w:t>
            </w:r>
            <w:r w:rsidRPr="0037107F">
              <w:rPr>
                <w:rFonts w:ascii="Times New Roman" w:hAnsi="Times New Roman" w:cs="Times New Roman"/>
                <w:sz w:val="24"/>
              </w:rPr>
              <w:tab/>
            </w:r>
          </w:p>
          <w:p w:rsidR="00932EA4" w:rsidRPr="0037107F" w:rsidRDefault="006A2208" w:rsidP="00932EA4">
            <w:pPr>
              <w:pStyle w:val="TableParagraph"/>
              <w:spacing w:line="272" w:lineRule="exact"/>
              <w:ind w:left="104"/>
              <w:jc w:val="center"/>
              <w:rPr>
                <w:rFonts w:ascii="Times New Roman" w:hAnsi="Times New Roman" w:cs="Times New Roman"/>
                <w:sz w:val="24"/>
              </w:rPr>
            </w:pPr>
            <w:r w:rsidRPr="0037107F">
              <w:rPr>
                <w:rFonts w:ascii="Times New Roman" w:hAnsi="Times New Roman" w:cs="Times New Roman"/>
                <w:sz w:val="24"/>
              </w:rPr>
              <w:t>(конкурс)</w:t>
            </w:r>
          </w:p>
        </w:tc>
        <w:tc>
          <w:tcPr>
            <w:tcW w:w="1543" w:type="dxa"/>
          </w:tcPr>
          <w:p w:rsidR="00932EA4" w:rsidRPr="0037107F" w:rsidRDefault="006A2208" w:rsidP="00932EA4">
            <w:pPr>
              <w:pStyle w:val="TableParagraph"/>
              <w:spacing w:before="17"/>
              <w:rPr>
                <w:rFonts w:ascii="Times New Roman" w:hAnsi="Times New Roman" w:cs="Times New Roman"/>
                <w:sz w:val="24"/>
              </w:rPr>
            </w:pPr>
            <w:r w:rsidRPr="0037107F">
              <w:rPr>
                <w:rFonts w:ascii="Times New Roman" w:hAnsi="Times New Roman" w:cs="Times New Roman"/>
                <w:sz w:val="24"/>
              </w:rPr>
              <w:t>1.0</w:t>
            </w:r>
          </w:p>
        </w:tc>
        <w:tc>
          <w:tcPr>
            <w:tcW w:w="1558" w:type="dxa"/>
            <w:vAlign w:val="center"/>
          </w:tcPr>
          <w:p w:rsidR="00932EA4" w:rsidRPr="0037107F" w:rsidRDefault="006A2208" w:rsidP="00932EA4">
            <w:pPr>
              <w:jc w:val="center"/>
            </w:pPr>
            <w:r w:rsidRPr="0037107F">
              <w:t>368</w:t>
            </w:r>
          </w:p>
        </w:tc>
        <w:tc>
          <w:tcPr>
            <w:tcW w:w="1270" w:type="dxa"/>
            <w:vAlign w:val="center"/>
          </w:tcPr>
          <w:p w:rsidR="00932EA4" w:rsidRPr="0037107F" w:rsidRDefault="00932EA4" w:rsidP="00932EA4">
            <w:pPr>
              <w:jc w:val="center"/>
            </w:pPr>
          </w:p>
        </w:tc>
        <w:tc>
          <w:tcPr>
            <w:tcW w:w="1843" w:type="dxa"/>
            <w:vAlign w:val="center"/>
          </w:tcPr>
          <w:p w:rsidR="00932EA4" w:rsidRPr="0037107F" w:rsidRDefault="00932EA4" w:rsidP="00932EA4">
            <w:pPr>
              <w:jc w:val="center"/>
            </w:pPr>
          </w:p>
        </w:tc>
        <w:tc>
          <w:tcPr>
            <w:tcW w:w="1275" w:type="dxa"/>
            <w:vAlign w:val="center"/>
          </w:tcPr>
          <w:p w:rsidR="00932EA4" w:rsidRPr="0037107F" w:rsidRDefault="006A2208" w:rsidP="00932EA4">
            <w:pPr>
              <w:jc w:val="center"/>
            </w:pPr>
            <w:r w:rsidRPr="0037107F">
              <w:t>368</w:t>
            </w:r>
          </w:p>
        </w:tc>
      </w:tr>
      <w:tr w:rsidR="004E6A59" w:rsidTr="00932EA4">
        <w:trPr>
          <w:trHeight w:hRule="exact" w:val="283"/>
        </w:trPr>
        <w:tc>
          <w:tcPr>
            <w:tcW w:w="2400" w:type="dxa"/>
            <w:vMerge/>
          </w:tcPr>
          <w:p w:rsidR="00932EA4" w:rsidRPr="0037107F" w:rsidRDefault="00932EA4" w:rsidP="00932EA4"/>
        </w:tc>
        <w:tc>
          <w:tcPr>
            <w:tcW w:w="1543" w:type="dxa"/>
          </w:tcPr>
          <w:p w:rsidR="00932EA4" w:rsidRPr="0037107F" w:rsidRDefault="006A2208" w:rsidP="00932EA4">
            <w:pPr>
              <w:pStyle w:val="TableParagraph"/>
              <w:spacing w:line="272" w:lineRule="exact"/>
              <w:rPr>
                <w:rFonts w:ascii="Times New Roman" w:hAnsi="Times New Roman" w:cs="Times New Roman"/>
                <w:sz w:val="24"/>
              </w:rPr>
            </w:pPr>
            <w:r w:rsidRPr="0037107F">
              <w:rPr>
                <w:rFonts w:ascii="Times New Roman" w:hAnsi="Times New Roman" w:cs="Times New Roman"/>
                <w:sz w:val="24"/>
              </w:rPr>
              <w:t>0,5</w:t>
            </w:r>
          </w:p>
        </w:tc>
        <w:tc>
          <w:tcPr>
            <w:tcW w:w="1558" w:type="dxa"/>
            <w:vAlign w:val="center"/>
          </w:tcPr>
          <w:p w:rsidR="00932EA4" w:rsidRPr="0037107F" w:rsidRDefault="006A2208" w:rsidP="00932EA4">
            <w:pPr>
              <w:jc w:val="center"/>
            </w:pPr>
            <w:r w:rsidRPr="0037107F">
              <w:t>29</w:t>
            </w:r>
          </w:p>
        </w:tc>
        <w:tc>
          <w:tcPr>
            <w:tcW w:w="1270" w:type="dxa"/>
            <w:vAlign w:val="center"/>
          </w:tcPr>
          <w:p w:rsidR="00932EA4" w:rsidRPr="0037107F" w:rsidRDefault="00932EA4" w:rsidP="00932EA4">
            <w:pPr>
              <w:jc w:val="center"/>
            </w:pPr>
          </w:p>
        </w:tc>
        <w:tc>
          <w:tcPr>
            <w:tcW w:w="1843" w:type="dxa"/>
            <w:vAlign w:val="center"/>
          </w:tcPr>
          <w:p w:rsidR="00932EA4" w:rsidRPr="0037107F" w:rsidRDefault="006A2208" w:rsidP="00932EA4">
            <w:pPr>
              <w:jc w:val="center"/>
            </w:pPr>
            <w:r w:rsidRPr="0037107F">
              <w:t>53</w:t>
            </w:r>
          </w:p>
        </w:tc>
        <w:tc>
          <w:tcPr>
            <w:tcW w:w="1275" w:type="dxa"/>
            <w:vAlign w:val="center"/>
          </w:tcPr>
          <w:p w:rsidR="00932EA4" w:rsidRPr="0037107F" w:rsidRDefault="006A2208" w:rsidP="00932EA4">
            <w:pPr>
              <w:jc w:val="center"/>
            </w:pPr>
            <w:r w:rsidRPr="0037107F">
              <w:t>82</w:t>
            </w:r>
          </w:p>
        </w:tc>
      </w:tr>
      <w:tr w:rsidR="004E6A59" w:rsidTr="00932EA4">
        <w:trPr>
          <w:trHeight w:hRule="exact" w:val="305"/>
        </w:trPr>
        <w:tc>
          <w:tcPr>
            <w:tcW w:w="2400" w:type="dxa"/>
            <w:vMerge/>
          </w:tcPr>
          <w:p w:rsidR="00932EA4" w:rsidRPr="0037107F" w:rsidRDefault="00932EA4" w:rsidP="00932EA4"/>
        </w:tc>
        <w:tc>
          <w:tcPr>
            <w:tcW w:w="1543" w:type="dxa"/>
          </w:tcPr>
          <w:p w:rsidR="00932EA4" w:rsidRPr="0037107F" w:rsidRDefault="006A2208" w:rsidP="00932EA4">
            <w:pPr>
              <w:pStyle w:val="TableParagraph"/>
              <w:spacing w:line="272" w:lineRule="exact"/>
              <w:rPr>
                <w:rFonts w:ascii="Times New Roman" w:hAnsi="Times New Roman" w:cs="Times New Roman"/>
                <w:sz w:val="24"/>
              </w:rPr>
            </w:pPr>
            <w:r w:rsidRPr="0037107F">
              <w:rPr>
                <w:rFonts w:ascii="Times New Roman" w:hAnsi="Times New Roman" w:cs="Times New Roman"/>
                <w:sz w:val="24"/>
              </w:rPr>
              <w:t>0,25</w:t>
            </w:r>
          </w:p>
        </w:tc>
        <w:tc>
          <w:tcPr>
            <w:tcW w:w="1558" w:type="dxa"/>
            <w:vAlign w:val="center"/>
          </w:tcPr>
          <w:p w:rsidR="00932EA4" w:rsidRPr="0037107F" w:rsidRDefault="006A2208" w:rsidP="00932EA4">
            <w:pPr>
              <w:jc w:val="center"/>
            </w:pPr>
            <w:r w:rsidRPr="0037107F">
              <w:t>13</w:t>
            </w:r>
          </w:p>
        </w:tc>
        <w:tc>
          <w:tcPr>
            <w:tcW w:w="1270" w:type="dxa"/>
            <w:vAlign w:val="center"/>
          </w:tcPr>
          <w:p w:rsidR="00932EA4" w:rsidRPr="0037107F" w:rsidRDefault="00932EA4" w:rsidP="00932EA4">
            <w:pPr>
              <w:jc w:val="center"/>
            </w:pPr>
          </w:p>
        </w:tc>
        <w:tc>
          <w:tcPr>
            <w:tcW w:w="1843" w:type="dxa"/>
            <w:vAlign w:val="center"/>
          </w:tcPr>
          <w:p w:rsidR="00932EA4" w:rsidRPr="0037107F" w:rsidRDefault="006A2208" w:rsidP="00932EA4">
            <w:pPr>
              <w:jc w:val="center"/>
            </w:pPr>
            <w:r w:rsidRPr="0037107F">
              <w:t>49</w:t>
            </w:r>
          </w:p>
        </w:tc>
        <w:tc>
          <w:tcPr>
            <w:tcW w:w="1275" w:type="dxa"/>
            <w:vAlign w:val="center"/>
          </w:tcPr>
          <w:p w:rsidR="00932EA4" w:rsidRPr="0037107F" w:rsidRDefault="006A2208" w:rsidP="00932EA4">
            <w:pPr>
              <w:jc w:val="center"/>
            </w:pPr>
            <w:r w:rsidRPr="0037107F">
              <w:t>62</w:t>
            </w:r>
          </w:p>
        </w:tc>
      </w:tr>
      <w:tr w:rsidR="004E6A59" w:rsidTr="00932EA4">
        <w:trPr>
          <w:trHeight w:hRule="exact" w:val="322"/>
        </w:trPr>
        <w:tc>
          <w:tcPr>
            <w:tcW w:w="2400" w:type="dxa"/>
          </w:tcPr>
          <w:p w:rsidR="00932EA4" w:rsidRPr="0037107F" w:rsidRDefault="006A2208" w:rsidP="00932EA4">
            <w:pPr>
              <w:pStyle w:val="TableParagraph"/>
              <w:spacing w:line="272" w:lineRule="exact"/>
              <w:ind w:left="104"/>
              <w:rPr>
                <w:rFonts w:ascii="Times New Roman" w:hAnsi="Times New Roman" w:cs="Times New Roman"/>
                <w:sz w:val="24"/>
              </w:rPr>
            </w:pPr>
            <w:r w:rsidRPr="0037107F">
              <w:rPr>
                <w:rFonts w:ascii="Times New Roman" w:hAnsi="Times New Roman" w:cs="Times New Roman"/>
                <w:sz w:val="24"/>
              </w:rPr>
              <w:t>Орта жас</w:t>
            </w:r>
          </w:p>
        </w:tc>
        <w:tc>
          <w:tcPr>
            <w:tcW w:w="1543" w:type="dxa"/>
          </w:tcPr>
          <w:p w:rsidR="00932EA4" w:rsidRPr="0037107F" w:rsidRDefault="00932EA4" w:rsidP="00932EA4"/>
        </w:tc>
        <w:tc>
          <w:tcPr>
            <w:tcW w:w="1558" w:type="dxa"/>
            <w:vAlign w:val="center"/>
          </w:tcPr>
          <w:p w:rsidR="00932EA4" w:rsidRPr="0037107F" w:rsidRDefault="006A2208" w:rsidP="00932EA4">
            <w:pPr>
              <w:jc w:val="center"/>
            </w:pPr>
            <w:r w:rsidRPr="0037107F">
              <w:t>49.1</w:t>
            </w:r>
          </w:p>
        </w:tc>
        <w:tc>
          <w:tcPr>
            <w:tcW w:w="1270" w:type="dxa"/>
            <w:vAlign w:val="center"/>
          </w:tcPr>
          <w:p w:rsidR="00932EA4" w:rsidRPr="0037107F" w:rsidRDefault="00932EA4" w:rsidP="00932EA4">
            <w:pPr>
              <w:jc w:val="center"/>
            </w:pPr>
          </w:p>
        </w:tc>
        <w:tc>
          <w:tcPr>
            <w:tcW w:w="1843" w:type="dxa"/>
            <w:vAlign w:val="center"/>
          </w:tcPr>
          <w:p w:rsidR="00932EA4" w:rsidRPr="0037107F" w:rsidRDefault="006A2208" w:rsidP="00932EA4">
            <w:pPr>
              <w:jc w:val="center"/>
            </w:pPr>
            <w:r w:rsidRPr="0037107F">
              <w:t>44,0</w:t>
            </w:r>
          </w:p>
        </w:tc>
        <w:tc>
          <w:tcPr>
            <w:tcW w:w="1275" w:type="dxa"/>
            <w:vAlign w:val="center"/>
          </w:tcPr>
          <w:p w:rsidR="00932EA4" w:rsidRPr="0037107F" w:rsidRDefault="006A2208" w:rsidP="00932EA4">
            <w:pPr>
              <w:jc w:val="center"/>
            </w:pPr>
            <w:r w:rsidRPr="0037107F">
              <w:t>46.5</w:t>
            </w:r>
          </w:p>
        </w:tc>
      </w:tr>
      <w:tr w:rsidR="004E6A59" w:rsidTr="00932EA4">
        <w:trPr>
          <w:trHeight w:hRule="exact" w:val="578"/>
        </w:trPr>
        <w:tc>
          <w:tcPr>
            <w:tcW w:w="2400" w:type="dxa"/>
            <w:vMerge w:val="restart"/>
          </w:tcPr>
          <w:p w:rsidR="00932EA4" w:rsidRPr="0037107F" w:rsidRDefault="00932EA4" w:rsidP="00932EA4">
            <w:pPr>
              <w:pStyle w:val="TableParagraph"/>
              <w:rPr>
                <w:rFonts w:ascii="Times New Roman" w:hAnsi="Times New Roman" w:cs="Times New Roman"/>
                <w:bCs/>
                <w:sz w:val="24"/>
              </w:rPr>
            </w:pPr>
          </w:p>
          <w:p w:rsidR="00932EA4" w:rsidRPr="0037107F" w:rsidRDefault="00932EA4" w:rsidP="00932EA4">
            <w:pPr>
              <w:pStyle w:val="TableParagraph"/>
              <w:rPr>
                <w:rFonts w:ascii="Times New Roman" w:hAnsi="Times New Roman" w:cs="Times New Roman"/>
                <w:bCs/>
                <w:sz w:val="24"/>
              </w:rPr>
            </w:pPr>
          </w:p>
          <w:p w:rsidR="00932EA4" w:rsidRPr="0037107F" w:rsidRDefault="00932EA4" w:rsidP="00932EA4">
            <w:pPr>
              <w:pStyle w:val="TableParagraph"/>
              <w:rPr>
                <w:rFonts w:ascii="Times New Roman" w:hAnsi="Times New Roman" w:cs="Times New Roman"/>
                <w:bCs/>
                <w:sz w:val="24"/>
              </w:rPr>
            </w:pPr>
          </w:p>
          <w:p w:rsidR="00932EA4" w:rsidRPr="0037107F" w:rsidRDefault="006A2208" w:rsidP="00932EA4">
            <w:pPr>
              <w:jc w:val="center"/>
            </w:pPr>
            <w:r w:rsidRPr="0037107F">
              <w:t>Дипломның болуы</w:t>
            </w:r>
          </w:p>
          <w:p w:rsidR="00932EA4" w:rsidRPr="0037107F" w:rsidRDefault="00932EA4" w:rsidP="00932EA4"/>
          <w:p w:rsidR="00932EA4" w:rsidRPr="0037107F" w:rsidRDefault="00932EA4" w:rsidP="00932EA4"/>
          <w:p w:rsidR="00932EA4" w:rsidRPr="0037107F" w:rsidRDefault="00932EA4" w:rsidP="00932EA4">
            <w:pPr>
              <w:jc w:val="center"/>
            </w:pPr>
          </w:p>
        </w:tc>
        <w:tc>
          <w:tcPr>
            <w:tcW w:w="1543" w:type="dxa"/>
          </w:tcPr>
          <w:p w:rsidR="00932EA4" w:rsidRPr="0037107F" w:rsidRDefault="006A2208" w:rsidP="00932EA4">
            <w:pPr>
              <w:pStyle w:val="TableParagraph"/>
              <w:spacing w:line="272" w:lineRule="exact"/>
              <w:ind w:left="10"/>
              <w:rPr>
                <w:rFonts w:ascii="Times New Roman" w:hAnsi="Times New Roman" w:cs="Times New Roman"/>
                <w:sz w:val="24"/>
              </w:rPr>
            </w:pPr>
            <w:r w:rsidRPr="0037107F">
              <w:rPr>
                <w:rFonts w:ascii="Times New Roman" w:hAnsi="Times New Roman" w:cs="Times New Roman"/>
                <w:sz w:val="24"/>
              </w:rPr>
              <w:t>ғылым магистрі</w:t>
            </w:r>
          </w:p>
        </w:tc>
        <w:tc>
          <w:tcPr>
            <w:tcW w:w="1558" w:type="dxa"/>
            <w:vAlign w:val="center"/>
          </w:tcPr>
          <w:p w:rsidR="00932EA4" w:rsidRPr="0037107F" w:rsidRDefault="006A2208" w:rsidP="00932EA4">
            <w:pPr>
              <w:jc w:val="center"/>
            </w:pPr>
            <w:r w:rsidRPr="0037107F">
              <w:t>199</w:t>
            </w:r>
          </w:p>
        </w:tc>
        <w:tc>
          <w:tcPr>
            <w:tcW w:w="1270" w:type="dxa"/>
            <w:vAlign w:val="center"/>
          </w:tcPr>
          <w:p w:rsidR="00932EA4" w:rsidRPr="0037107F" w:rsidRDefault="00932EA4" w:rsidP="00932EA4">
            <w:pPr>
              <w:jc w:val="center"/>
            </w:pPr>
          </w:p>
        </w:tc>
        <w:tc>
          <w:tcPr>
            <w:tcW w:w="1843" w:type="dxa"/>
            <w:vAlign w:val="center"/>
          </w:tcPr>
          <w:p w:rsidR="00932EA4" w:rsidRPr="0037107F" w:rsidRDefault="006A2208" w:rsidP="00932EA4">
            <w:pPr>
              <w:jc w:val="center"/>
            </w:pPr>
            <w:r w:rsidRPr="0037107F">
              <w:t>37</w:t>
            </w:r>
          </w:p>
        </w:tc>
        <w:tc>
          <w:tcPr>
            <w:tcW w:w="1275" w:type="dxa"/>
            <w:vAlign w:val="center"/>
          </w:tcPr>
          <w:p w:rsidR="00932EA4" w:rsidRPr="0037107F" w:rsidRDefault="006A2208" w:rsidP="00932EA4">
            <w:pPr>
              <w:jc w:val="center"/>
            </w:pPr>
            <w:r w:rsidRPr="0037107F">
              <w:t>236</w:t>
            </w:r>
          </w:p>
        </w:tc>
      </w:tr>
      <w:tr w:rsidR="004E6A59" w:rsidTr="00932EA4">
        <w:trPr>
          <w:trHeight w:hRule="exact" w:val="562"/>
        </w:trPr>
        <w:tc>
          <w:tcPr>
            <w:tcW w:w="2400" w:type="dxa"/>
            <w:vMerge/>
          </w:tcPr>
          <w:p w:rsidR="00932EA4" w:rsidRPr="0037107F" w:rsidRDefault="00932EA4" w:rsidP="00932EA4">
            <w:pPr>
              <w:jc w:val="center"/>
            </w:pPr>
          </w:p>
        </w:tc>
        <w:tc>
          <w:tcPr>
            <w:tcW w:w="1543" w:type="dxa"/>
          </w:tcPr>
          <w:p w:rsidR="00932EA4" w:rsidRPr="0037107F" w:rsidRDefault="006A2208" w:rsidP="00932EA4">
            <w:pPr>
              <w:pStyle w:val="TableParagraph"/>
              <w:spacing w:line="272" w:lineRule="exact"/>
              <w:ind w:left="10"/>
              <w:rPr>
                <w:rFonts w:ascii="Times New Roman" w:hAnsi="Times New Roman" w:cs="Times New Roman"/>
                <w:sz w:val="24"/>
              </w:rPr>
            </w:pPr>
            <w:r w:rsidRPr="0037107F">
              <w:rPr>
                <w:rFonts w:ascii="Times New Roman" w:hAnsi="Times New Roman" w:cs="Times New Roman"/>
                <w:sz w:val="24"/>
              </w:rPr>
              <w:t>PhD</w:t>
            </w:r>
          </w:p>
        </w:tc>
        <w:tc>
          <w:tcPr>
            <w:tcW w:w="1558" w:type="dxa"/>
            <w:vAlign w:val="center"/>
          </w:tcPr>
          <w:p w:rsidR="00932EA4" w:rsidRPr="0037107F" w:rsidRDefault="006A2208" w:rsidP="00932EA4">
            <w:pPr>
              <w:jc w:val="center"/>
            </w:pPr>
            <w:r w:rsidRPr="0037107F">
              <w:t>94</w:t>
            </w:r>
          </w:p>
        </w:tc>
        <w:tc>
          <w:tcPr>
            <w:tcW w:w="1270" w:type="dxa"/>
            <w:vAlign w:val="center"/>
          </w:tcPr>
          <w:p w:rsidR="00932EA4" w:rsidRPr="0037107F" w:rsidRDefault="00932EA4" w:rsidP="00932EA4">
            <w:pPr>
              <w:jc w:val="center"/>
            </w:pPr>
          </w:p>
        </w:tc>
        <w:tc>
          <w:tcPr>
            <w:tcW w:w="1843" w:type="dxa"/>
            <w:vAlign w:val="center"/>
          </w:tcPr>
          <w:p w:rsidR="00932EA4" w:rsidRPr="0037107F" w:rsidRDefault="006A2208" w:rsidP="00932EA4">
            <w:pPr>
              <w:jc w:val="center"/>
            </w:pPr>
            <w:r w:rsidRPr="0037107F">
              <w:t>он бес</w:t>
            </w:r>
          </w:p>
        </w:tc>
        <w:tc>
          <w:tcPr>
            <w:tcW w:w="1275" w:type="dxa"/>
            <w:vAlign w:val="center"/>
          </w:tcPr>
          <w:p w:rsidR="00932EA4" w:rsidRPr="0037107F" w:rsidRDefault="006A2208" w:rsidP="00932EA4">
            <w:pPr>
              <w:jc w:val="center"/>
            </w:pPr>
            <w:r w:rsidRPr="0037107F">
              <w:t>109</w:t>
            </w:r>
          </w:p>
        </w:tc>
      </w:tr>
      <w:tr w:rsidR="004E6A59" w:rsidTr="00932EA4">
        <w:trPr>
          <w:trHeight w:hRule="exact" w:val="309"/>
        </w:trPr>
        <w:tc>
          <w:tcPr>
            <w:tcW w:w="2400" w:type="dxa"/>
            <w:vMerge/>
          </w:tcPr>
          <w:p w:rsidR="00932EA4" w:rsidRPr="0037107F" w:rsidRDefault="00932EA4" w:rsidP="00932EA4">
            <w:pPr>
              <w:jc w:val="center"/>
            </w:pPr>
          </w:p>
        </w:tc>
        <w:tc>
          <w:tcPr>
            <w:tcW w:w="1543" w:type="dxa"/>
          </w:tcPr>
          <w:p w:rsidR="00932EA4" w:rsidRPr="0037107F" w:rsidRDefault="006A2208" w:rsidP="00932EA4">
            <w:pPr>
              <w:pStyle w:val="TableParagraph"/>
              <w:spacing w:line="272" w:lineRule="exact"/>
              <w:ind w:left="10"/>
              <w:rPr>
                <w:rFonts w:ascii="Times New Roman" w:hAnsi="Times New Roman" w:cs="Times New Roman"/>
                <w:sz w:val="24"/>
              </w:rPr>
            </w:pPr>
            <w:r w:rsidRPr="0037107F">
              <w:rPr>
                <w:rFonts w:ascii="Times New Roman" w:hAnsi="Times New Roman" w:cs="Times New Roman"/>
                <w:sz w:val="24"/>
              </w:rPr>
              <w:t>Ғылым докторы</w:t>
            </w:r>
          </w:p>
        </w:tc>
        <w:tc>
          <w:tcPr>
            <w:tcW w:w="1558" w:type="dxa"/>
            <w:vAlign w:val="center"/>
          </w:tcPr>
          <w:p w:rsidR="00932EA4" w:rsidRPr="0037107F" w:rsidRDefault="006A2208" w:rsidP="00932EA4">
            <w:pPr>
              <w:jc w:val="center"/>
            </w:pPr>
            <w:r w:rsidRPr="0037107F">
              <w:t>22</w:t>
            </w:r>
          </w:p>
        </w:tc>
        <w:tc>
          <w:tcPr>
            <w:tcW w:w="1270" w:type="dxa"/>
            <w:vAlign w:val="center"/>
          </w:tcPr>
          <w:p w:rsidR="00932EA4" w:rsidRPr="0037107F" w:rsidRDefault="00932EA4" w:rsidP="00932EA4">
            <w:pPr>
              <w:jc w:val="center"/>
            </w:pPr>
          </w:p>
        </w:tc>
        <w:tc>
          <w:tcPr>
            <w:tcW w:w="1843" w:type="dxa"/>
            <w:vAlign w:val="center"/>
          </w:tcPr>
          <w:p w:rsidR="00932EA4" w:rsidRPr="0037107F" w:rsidRDefault="006A2208" w:rsidP="00932EA4">
            <w:pPr>
              <w:jc w:val="center"/>
            </w:pPr>
            <w:r w:rsidRPr="0037107F">
              <w:t>6</w:t>
            </w:r>
          </w:p>
        </w:tc>
        <w:tc>
          <w:tcPr>
            <w:tcW w:w="1275" w:type="dxa"/>
            <w:vAlign w:val="center"/>
          </w:tcPr>
          <w:p w:rsidR="00932EA4" w:rsidRPr="0037107F" w:rsidRDefault="006A2208" w:rsidP="00932EA4">
            <w:pPr>
              <w:jc w:val="center"/>
            </w:pPr>
            <w:r w:rsidRPr="0037107F">
              <w:t>28</w:t>
            </w:r>
          </w:p>
        </w:tc>
      </w:tr>
      <w:tr w:rsidR="004E6A59" w:rsidTr="00932EA4">
        <w:trPr>
          <w:trHeight w:hRule="exact" w:val="317"/>
        </w:trPr>
        <w:tc>
          <w:tcPr>
            <w:tcW w:w="2400" w:type="dxa"/>
            <w:vMerge/>
          </w:tcPr>
          <w:p w:rsidR="00932EA4" w:rsidRPr="0037107F" w:rsidRDefault="00932EA4" w:rsidP="00932EA4">
            <w:pPr>
              <w:jc w:val="center"/>
            </w:pPr>
          </w:p>
        </w:tc>
        <w:tc>
          <w:tcPr>
            <w:tcW w:w="1543" w:type="dxa"/>
          </w:tcPr>
          <w:p w:rsidR="00932EA4" w:rsidRPr="0037107F" w:rsidRDefault="006A2208" w:rsidP="00932EA4">
            <w:pPr>
              <w:pStyle w:val="TableParagraph"/>
              <w:spacing w:line="272" w:lineRule="exact"/>
              <w:ind w:left="10"/>
              <w:rPr>
                <w:rFonts w:ascii="Times New Roman" w:hAnsi="Times New Roman" w:cs="Times New Roman"/>
                <w:sz w:val="24"/>
              </w:rPr>
            </w:pPr>
            <w:r w:rsidRPr="0037107F">
              <w:rPr>
                <w:rFonts w:ascii="Times New Roman" w:hAnsi="Times New Roman" w:cs="Times New Roman"/>
                <w:sz w:val="24"/>
              </w:rPr>
              <w:t>PhD</w:t>
            </w:r>
          </w:p>
        </w:tc>
        <w:tc>
          <w:tcPr>
            <w:tcW w:w="1558" w:type="dxa"/>
            <w:vAlign w:val="center"/>
          </w:tcPr>
          <w:p w:rsidR="00932EA4" w:rsidRPr="0037107F" w:rsidRDefault="006A2208" w:rsidP="00932EA4">
            <w:pPr>
              <w:jc w:val="center"/>
            </w:pPr>
            <w:r w:rsidRPr="0037107F">
              <w:t>25</w:t>
            </w:r>
          </w:p>
        </w:tc>
        <w:tc>
          <w:tcPr>
            <w:tcW w:w="1270" w:type="dxa"/>
            <w:vAlign w:val="center"/>
          </w:tcPr>
          <w:p w:rsidR="00932EA4" w:rsidRPr="0037107F" w:rsidRDefault="00932EA4" w:rsidP="00932EA4">
            <w:pPr>
              <w:jc w:val="center"/>
            </w:pPr>
          </w:p>
        </w:tc>
        <w:tc>
          <w:tcPr>
            <w:tcW w:w="1843" w:type="dxa"/>
            <w:vAlign w:val="center"/>
          </w:tcPr>
          <w:p w:rsidR="00932EA4" w:rsidRPr="0037107F" w:rsidRDefault="006A2208" w:rsidP="00932EA4">
            <w:pPr>
              <w:jc w:val="center"/>
            </w:pPr>
            <w:r w:rsidRPr="0037107F">
              <w:t>он бір</w:t>
            </w:r>
          </w:p>
        </w:tc>
        <w:tc>
          <w:tcPr>
            <w:tcW w:w="1275" w:type="dxa"/>
            <w:vAlign w:val="center"/>
          </w:tcPr>
          <w:p w:rsidR="00932EA4" w:rsidRPr="0037107F" w:rsidRDefault="006A2208" w:rsidP="00932EA4">
            <w:pPr>
              <w:jc w:val="center"/>
            </w:pPr>
            <w:r w:rsidRPr="0037107F">
              <w:t>36</w:t>
            </w:r>
          </w:p>
        </w:tc>
      </w:tr>
      <w:tr w:rsidR="004E6A59" w:rsidTr="00932EA4">
        <w:trPr>
          <w:trHeight w:hRule="exact" w:val="288"/>
        </w:trPr>
        <w:tc>
          <w:tcPr>
            <w:tcW w:w="2400" w:type="dxa"/>
            <w:vMerge w:val="restart"/>
            <w:vAlign w:val="center"/>
          </w:tcPr>
          <w:p w:rsidR="00932EA4" w:rsidRPr="0037107F" w:rsidRDefault="006A2208" w:rsidP="00932EA4">
            <w:pPr>
              <w:jc w:val="center"/>
            </w:pPr>
            <w:r w:rsidRPr="0037107F">
              <w:t>Атаулардың болуы</w:t>
            </w:r>
          </w:p>
        </w:tc>
        <w:tc>
          <w:tcPr>
            <w:tcW w:w="1543" w:type="dxa"/>
          </w:tcPr>
          <w:p w:rsidR="00932EA4" w:rsidRPr="0037107F" w:rsidRDefault="006A2208" w:rsidP="00932EA4">
            <w:pPr>
              <w:pStyle w:val="TableParagraph"/>
              <w:spacing w:line="272" w:lineRule="exact"/>
              <w:ind w:left="10"/>
              <w:rPr>
                <w:rFonts w:ascii="Times New Roman" w:hAnsi="Times New Roman" w:cs="Times New Roman"/>
                <w:sz w:val="24"/>
              </w:rPr>
            </w:pPr>
            <w:r w:rsidRPr="0037107F">
              <w:rPr>
                <w:rFonts w:ascii="Times New Roman" w:hAnsi="Times New Roman" w:cs="Times New Roman"/>
                <w:sz w:val="24"/>
              </w:rPr>
              <w:t>доцент</w:t>
            </w:r>
          </w:p>
        </w:tc>
        <w:tc>
          <w:tcPr>
            <w:tcW w:w="1558" w:type="dxa"/>
            <w:vAlign w:val="center"/>
          </w:tcPr>
          <w:p w:rsidR="00932EA4" w:rsidRPr="0037107F" w:rsidRDefault="006A2208" w:rsidP="00932EA4">
            <w:pPr>
              <w:jc w:val="center"/>
            </w:pPr>
            <w:r w:rsidRPr="0037107F">
              <w:t>35</w:t>
            </w:r>
          </w:p>
        </w:tc>
        <w:tc>
          <w:tcPr>
            <w:tcW w:w="1270" w:type="dxa"/>
            <w:vAlign w:val="center"/>
          </w:tcPr>
          <w:p w:rsidR="00932EA4" w:rsidRPr="0037107F" w:rsidRDefault="00932EA4" w:rsidP="00932EA4">
            <w:pPr>
              <w:jc w:val="center"/>
            </w:pPr>
          </w:p>
        </w:tc>
        <w:tc>
          <w:tcPr>
            <w:tcW w:w="1843" w:type="dxa"/>
            <w:vAlign w:val="center"/>
          </w:tcPr>
          <w:p w:rsidR="00932EA4" w:rsidRPr="0037107F" w:rsidRDefault="006A2208" w:rsidP="00932EA4">
            <w:pPr>
              <w:jc w:val="center"/>
            </w:pPr>
            <w:r w:rsidRPr="0037107F">
              <w:t>7</w:t>
            </w:r>
          </w:p>
        </w:tc>
        <w:tc>
          <w:tcPr>
            <w:tcW w:w="1275" w:type="dxa"/>
            <w:vAlign w:val="center"/>
          </w:tcPr>
          <w:p w:rsidR="00932EA4" w:rsidRPr="0037107F" w:rsidRDefault="006A2208" w:rsidP="00932EA4">
            <w:pPr>
              <w:jc w:val="center"/>
            </w:pPr>
            <w:r w:rsidRPr="0037107F">
              <w:t>42</w:t>
            </w:r>
          </w:p>
        </w:tc>
      </w:tr>
      <w:tr w:rsidR="004E6A59" w:rsidTr="00932EA4">
        <w:trPr>
          <w:trHeight w:hRule="exact" w:val="288"/>
        </w:trPr>
        <w:tc>
          <w:tcPr>
            <w:tcW w:w="2400" w:type="dxa"/>
            <w:vMerge/>
          </w:tcPr>
          <w:p w:rsidR="00932EA4" w:rsidRPr="0037107F" w:rsidRDefault="00932EA4" w:rsidP="00932EA4"/>
        </w:tc>
        <w:tc>
          <w:tcPr>
            <w:tcW w:w="1543" w:type="dxa"/>
          </w:tcPr>
          <w:p w:rsidR="00932EA4" w:rsidRPr="0037107F" w:rsidRDefault="006A2208" w:rsidP="00932EA4">
            <w:pPr>
              <w:pStyle w:val="TableParagraph"/>
              <w:spacing w:line="272" w:lineRule="exact"/>
              <w:ind w:left="10"/>
              <w:rPr>
                <w:rFonts w:ascii="Times New Roman" w:hAnsi="Times New Roman" w:cs="Times New Roman"/>
                <w:sz w:val="24"/>
              </w:rPr>
            </w:pPr>
            <w:r w:rsidRPr="0037107F">
              <w:rPr>
                <w:rFonts w:ascii="Times New Roman" w:hAnsi="Times New Roman" w:cs="Times New Roman"/>
                <w:sz w:val="24"/>
              </w:rPr>
              <w:t>профессор</w:t>
            </w:r>
          </w:p>
        </w:tc>
        <w:tc>
          <w:tcPr>
            <w:tcW w:w="1558" w:type="dxa"/>
            <w:vAlign w:val="center"/>
          </w:tcPr>
          <w:p w:rsidR="00932EA4" w:rsidRPr="0037107F" w:rsidRDefault="006A2208" w:rsidP="00932EA4">
            <w:pPr>
              <w:jc w:val="center"/>
            </w:pPr>
            <w:r w:rsidRPr="0037107F">
              <w:t>он сегіз</w:t>
            </w:r>
          </w:p>
        </w:tc>
        <w:tc>
          <w:tcPr>
            <w:tcW w:w="1270" w:type="dxa"/>
            <w:vAlign w:val="center"/>
          </w:tcPr>
          <w:p w:rsidR="00932EA4" w:rsidRPr="0037107F" w:rsidRDefault="00932EA4" w:rsidP="00932EA4">
            <w:pPr>
              <w:jc w:val="center"/>
            </w:pPr>
          </w:p>
        </w:tc>
        <w:tc>
          <w:tcPr>
            <w:tcW w:w="1843" w:type="dxa"/>
            <w:vAlign w:val="center"/>
          </w:tcPr>
          <w:p w:rsidR="00932EA4" w:rsidRPr="0037107F" w:rsidRDefault="006A2208" w:rsidP="00932EA4">
            <w:pPr>
              <w:jc w:val="center"/>
            </w:pPr>
            <w:r w:rsidRPr="0037107F">
              <w:t>3</w:t>
            </w:r>
          </w:p>
        </w:tc>
        <w:tc>
          <w:tcPr>
            <w:tcW w:w="1275" w:type="dxa"/>
            <w:vAlign w:val="center"/>
          </w:tcPr>
          <w:p w:rsidR="00932EA4" w:rsidRPr="0037107F" w:rsidRDefault="006A2208" w:rsidP="00932EA4">
            <w:pPr>
              <w:jc w:val="center"/>
            </w:pPr>
            <w:r w:rsidRPr="0037107F">
              <w:t>21</w:t>
            </w:r>
          </w:p>
        </w:tc>
      </w:tr>
      <w:tr w:rsidR="004E6A59" w:rsidTr="00932EA4">
        <w:trPr>
          <w:trHeight w:hRule="exact" w:val="300"/>
        </w:trPr>
        <w:tc>
          <w:tcPr>
            <w:tcW w:w="2400" w:type="dxa"/>
            <w:vMerge/>
          </w:tcPr>
          <w:p w:rsidR="00932EA4" w:rsidRPr="0037107F" w:rsidRDefault="00932EA4" w:rsidP="00932EA4"/>
        </w:tc>
        <w:tc>
          <w:tcPr>
            <w:tcW w:w="1543" w:type="dxa"/>
          </w:tcPr>
          <w:p w:rsidR="00932EA4" w:rsidRPr="0037107F" w:rsidRDefault="006A2208" w:rsidP="00932EA4">
            <w:pPr>
              <w:pStyle w:val="TableParagraph"/>
              <w:spacing w:line="272" w:lineRule="exact"/>
              <w:ind w:left="10"/>
              <w:rPr>
                <w:rFonts w:ascii="Times New Roman" w:hAnsi="Times New Roman" w:cs="Times New Roman"/>
                <w:sz w:val="24"/>
              </w:rPr>
            </w:pPr>
            <w:r w:rsidRPr="0037107F">
              <w:rPr>
                <w:rFonts w:ascii="Times New Roman" w:hAnsi="Times New Roman" w:cs="Times New Roman"/>
                <w:sz w:val="24"/>
              </w:rPr>
              <w:t>Академик</w:t>
            </w:r>
          </w:p>
        </w:tc>
        <w:tc>
          <w:tcPr>
            <w:tcW w:w="1558" w:type="dxa"/>
            <w:vAlign w:val="center"/>
          </w:tcPr>
          <w:p w:rsidR="00932EA4" w:rsidRPr="0037107F" w:rsidRDefault="00932EA4" w:rsidP="00932EA4">
            <w:pPr>
              <w:jc w:val="center"/>
            </w:pPr>
          </w:p>
        </w:tc>
        <w:tc>
          <w:tcPr>
            <w:tcW w:w="1270" w:type="dxa"/>
            <w:vAlign w:val="center"/>
          </w:tcPr>
          <w:p w:rsidR="00932EA4" w:rsidRPr="0037107F" w:rsidRDefault="00932EA4" w:rsidP="00932EA4">
            <w:pPr>
              <w:jc w:val="center"/>
            </w:pPr>
          </w:p>
        </w:tc>
        <w:tc>
          <w:tcPr>
            <w:tcW w:w="1843" w:type="dxa"/>
            <w:vAlign w:val="center"/>
          </w:tcPr>
          <w:p w:rsidR="00932EA4" w:rsidRPr="0037107F" w:rsidRDefault="00932EA4" w:rsidP="00932EA4">
            <w:pPr>
              <w:jc w:val="center"/>
            </w:pPr>
          </w:p>
        </w:tc>
        <w:tc>
          <w:tcPr>
            <w:tcW w:w="1275" w:type="dxa"/>
            <w:vAlign w:val="center"/>
          </w:tcPr>
          <w:p w:rsidR="00932EA4" w:rsidRPr="0037107F" w:rsidRDefault="00932EA4" w:rsidP="00932EA4">
            <w:pPr>
              <w:jc w:val="center"/>
            </w:pPr>
          </w:p>
        </w:tc>
      </w:tr>
      <w:tr w:rsidR="004E6A59" w:rsidTr="00932EA4">
        <w:trPr>
          <w:trHeight w:hRule="exact" w:val="1411"/>
        </w:trPr>
        <w:tc>
          <w:tcPr>
            <w:tcW w:w="2400" w:type="dxa"/>
          </w:tcPr>
          <w:p w:rsidR="00932EA4" w:rsidRPr="00977B4C" w:rsidRDefault="006A2208" w:rsidP="00932EA4">
            <w:pPr>
              <w:pStyle w:val="TableParagraph"/>
              <w:ind w:left="104" w:right="102"/>
              <w:jc w:val="both"/>
              <w:rPr>
                <w:rFonts w:ascii="Times New Roman" w:hAnsi="Times New Roman" w:cs="Times New Roman"/>
                <w:sz w:val="24"/>
              </w:rPr>
            </w:pPr>
            <w:r w:rsidRPr="00977B4C">
              <w:rPr>
                <w:rFonts w:ascii="Times New Roman" w:hAnsi="Times New Roman" w:cs="Times New Roman"/>
                <w:sz w:val="24"/>
              </w:rPr>
              <w:t>Жоғары дәреже/разряд бойынша оқытушылар құрамының қатынасы (жалпы саннан %)</w:t>
            </w:r>
          </w:p>
        </w:tc>
        <w:tc>
          <w:tcPr>
            <w:tcW w:w="1543" w:type="dxa"/>
          </w:tcPr>
          <w:p w:rsidR="00932EA4" w:rsidRPr="0037107F" w:rsidRDefault="00932EA4" w:rsidP="00932EA4"/>
        </w:tc>
        <w:tc>
          <w:tcPr>
            <w:tcW w:w="1558" w:type="dxa"/>
            <w:vAlign w:val="center"/>
          </w:tcPr>
          <w:p w:rsidR="00932EA4" w:rsidRPr="0037107F" w:rsidRDefault="006A2208" w:rsidP="00932EA4">
            <w:pPr>
              <w:jc w:val="center"/>
            </w:pPr>
            <w:r w:rsidRPr="0037107F">
              <w:t>410/141</w:t>
            </w:r>
          </w:p>
          <w:p w:rsidR="00932EA4" w:rsidRPr="0037107F" w:rsidRDefault="006A2208" w:rsidP="00932EA4">
            <w:pPr>
              <w:jc w:val="center"/>
            </w:pPr>
            <w:r w:rsidRPr="0037107F">
              <w:t>34,3%</w:t>
            </w:r>
          </w:p>
        </w:tc>
        <w:tc>
          <w:tcPr>
            <w:tcW w:w="1270" w:type="dxa"/>
            <w:vAlign w:val="center"/>
          </w:tcPr>
          <w:p w:rsidR="00932EA4" w:rsidRPr="0037107F" w:rsidRDefault="00932EA4" w:rsidP="00932EA4">
            <w:pPr>
              <w:jc w:val="center"/>
            </w:pPr>
          </w:p>
        </w:tc>
        <w:tc>
          <w:tcPr>
            <w:tcW w:w="1843" w:type="dxa"/>
            <w:vAlign w:val="center"/>
          </w:tcPr>
          <w:p w:rsidR="00932EA4" w:rsidRPr="0037107F" w:rsidRDefault="006A2208" w:rsidP="00932EA4">
            <w:pPr>
              <w:jc w:val="center"/>
            </w:pPr>
            <w:r w:rsidRPr="0037107F">
              <w:t>102/32</w:t>
            </w:r>
          </w:p>
          <w:p w:rsidR="00932EA4" w:rsidRPr="0037107F" w:rsidRDefault="006A2208" w:rsidP="00932EA4">
            <w:pPr>
              <w:jc w:val="center"/>
            </w:pPr>
            <w:r w:rsidRPr="0037107F">
              <w:t>31%</w:t>
            </w:r>
          </w:p>
        </w:tc>
        <w:tc>
          <w:tcPr>
            <w:tcW w:w="1275" w:type="dxa"/>
            <w:vAlign w:val="center"/>
          </w:tcPr>
          <w:p w:rsidR="00932EA4" w:rsidRPr="0037107F" w:rsidRDefault="006A2208" w:rsidP="00932EA4">
            <w:pPr>
              <w:jc w:val="center"/>
            </w:pPr>
            <w:r w:rsidRPr="0037107F">
              <w:t>512/173</w:t>
            </w:r>
          </w:p>
          <w:p w:rsidR="00932EA4" w:rsidRPr="0037107F" w:rsidRDefault="006A2208" w:rsidP="00932EA4">
            <w:pPr>
              <w:jc w:val="center"/>
            </w:pPr>
            <w:r w:rsidRPr="0037107F">
              <w:t>33,7%</w:t>
            </w:r>
          </w:p>
        </w:tc>
      </w:tr>
      <w:tr w:rsidR="004E6A59" w:rsidTr="00932EA4">
        <w:trPr>
          <w:trHeight w:hRule="exact" w:val="851"/>
        </w:trPr>
        <w:tc>
          <w:tcPr>
            <w:tcW w:w="2400" w:type="dxa"/>
          </w:tcPr>
          <w:p w:rsidR="00932EA4" w:rsidRPr="0037107F" w:rsidRDefault="006A2208" w:rsidP="00932EA4">
            <w:pPr>
              <w:pStyle w:val="TableParagraph"/>
              <w:spacing w:before="5" w:line="274" w:lineRule="exact"/>
              <w:ind w:left="104" w:right="102"/>
              <w:rPr>
                <w:rFonts w:ascii="Times New Roman" w:hAnsi="Times New Roman" w:cs="Times New Roman"/>
                <w:sz w:val="24"/>
              </w:rPr>
            </w:pPr>
            <w:r w:rsidRPr="0037107F">
              <w:rPr>
                <w:rFonts w:ascii="Times New Roman" w:hAnsi="Times New Roman" w:cs="Times New Roman"/>
                <w:sz w:val="24"/>
              </w:rPr>
              <w:t xml:space="preserve">Стипендиаттар, марапаттардың </w:t>
            </w:r>
            <w:r w:rsidRPr="0037107F">
              <w:rPr>
                <w:rFonts w:ascii="Times New Roman" w:hAnsi="Times New Roman" w:cs="Times New Roman"/>
                <w:spacing w:val="37"/>
                <w:sz w:val="24"/>
              </w:rPr>
              <w:t>лауреаттары және т.б.</w:t>
            </w:r>
          </w:p>
        </w:tc>
        <w:tc>
          <w:tcPr>
            <w:tcW w:w="1543" w:type="dxa"/>
          </w:tcPr>
          <w:p w:rsidR="00932EA4" w:rsidRPr="0037107F" w:rsidRDefault="00932EA4" w:rsidP="00932EA4"/>
        </w:tc>
        <w:tc>
          <w:tcPr>
            <w:tcW w:w="1558" w:type="dxa"/>
            <w:vAlign w:val="center"/>
          </w:tcPr>
          <w:p w:rsidR="00932EA4" w:rsidRPr="0037107F" w:rsidRDefault="006A2208" w:rsidP="00932EA4">
            <w:pPr>
              <w:jc w:val="center"/>
            </w:pPr>
            <w:r w:rsidRPr="0037107F">
              <w:t>12</w:t>
            </w:r>
          </w:p>
        </w:tc>
        <w:tc>
          <w:tcPr>
            <w:tcW w:w="1270" w:type="dxa"/>
            <w:vAlign w:val="center"/>
          </w:tcPr>
          <w:p w:rsidR="00932EA4" w:rsidRPr="0037107F" w:rsidRDefault="00932EA4" w:rsidP="00932EA4">
            <w:pPr>
              <w:jc w:val="center"/>
            </w:pPr>
          </w:p>
        </w:tc>
        <w:tc>
          <w:tcPr>
            <w:tcW w:w="1843" w:type="dxa"/>
            <w:vAlign w:val="center"/>
          </w:tcPr>
          <w:p w:rsidR="00932EA4" w:rsidRPr="0037107F" w:rsidRDefault="00932EA4" w:rsidP="00932EA4">
            <w:pPr>
              <w:jc w:val="center"/>
            </w:pPr>
          </w:p>
        </w:tc>
        <w:tc>
          <w:tcPr>
            <w:tcW w:w="1275" w:type="dxa"/>
            <w:vAlign w:val="center"/>
          </w:tcPr>
          <w:p w:rsidR="00932EA4" w:rsidRPr="0037107F" w:rsidRDefault="006A2208" w:rsidP="00932EA4">
            <w:pPr>
              <w:jc w:val="center"/>
            </w:pPr>
            <w:r w:rsidRPr="0037107F">
              <w:t>12</w:t>
            </w:r>
          </w:p>
        </w:tc>
      </w:tr>
      <w:tr w:rsidR="004E6A59" w:rsidTr="00932EA4">
        <w:trPr>
          <w:trHeight w:hRule="exact" w:val="1234"/>
        </w:trPr>
        <w:tc>
          <w:tcPr>
            <w:tcW w:w="2400" w:type="dxa"/>
          </w:tcPr>
          <w:p w:rsidR="00932EA4" w:rsidRPr="0037107F" w:rsidRDefault="006A2208" w:rsidP="00932EA4">
            <w:pPr>
              <w:pStyle w:val="TableParagraph"/>
              <w:spacing w:line="272" w:lineRule="exact"/>
              <w:ind w:left="104"/>
              <w:rPr>
                <w:rFonts w:ascii="Times New Roman" w:hAnsi="Times New Roman" w:cs="Times New Roman"/>
                <w:sz w:val="24"/>
              </w:rPr>
            </w:pPr>
            <w:r w:rsidRPr="0037107F">
              <w:rPr>
                <w:rFonts w:ascii="Times New Roman" w:hAnsi="Times New Roman" w:cs="Times New Roman"/>
                <w:sz w:val="24"/>
              </w:rPr>
              <w:lastRenderedPageBreak/>
              <w:t>Қоғамдық академиялардың, кәсіподақтардың мүшелері,</w:t>
            </w:r>
          </w:p>
          <w:p w:rsidR="00932EA4" w:rsidRPr="0037107F" w:rsidRDefault="006A2208" w:rsidP="00932EA4">
            <w:pPr>
              <w:pStyle w:val="TableParagraph"/>
              <w:spacing w:line="272" w:lineRule="exact"/>
              <w:ind w:left="104"/>
              <w:rPr>
                <w:rFonts w:ascii="Times New Roman" w:hAnsi="Times New Roman" w:cs="Times New Roman"/>
                <w:sz w:val="24"/>
              </w:rPr>
            </w:pPr>
            <w:r w:rsidRPr="0037107F">
              <w:rPr>
                <w:rFonts w:ascii="Times New Roman" w:hAnsi="Times New Roman" w:cs="Times New Roman"/>
                <w:sz w:val="24"/>
              </w:rPr>
              <w:t>бірлестіктер</w:t>
            </w:r>
          </w:p>
        </w:tc>
        <w:tc>
          <w:tcPr>
            <w:tcW w:w="1543" w:type="dxa"/>
          </w:tcPr>
          <w:p w:rsidR="00932EA4" w:rsidRPr="0037107F" w:rsidRDefault="00932EA4" w:rsidP="00932EA4"/>
        </w:tc>
        <w:tc>
          <w:tcPr>
            <w:tcW w:w="1558" w:type="dxa"/>
            <w:vAlign w:val="center"/>
          </w:tcPr>
          <w:p w:rsidR="00932EA4" w:rsidRPr="0037107F" w:rsidRDefault="006A2208" w:rsidP="00932EA4">
            <w:pPr>
              <w:jc w:val="center"/>
            </w:pPr>
            <w:r w:rsidRPr="0037107F">
              <w:t>46</w:t>
            </w:r>
          </w:p>
        </w:tc>
        <w:tc>
          <w:tcPr>
            <w:tcW w:w="1270" w:type="dxa"/>
            <w:vAlign w:val="center"/>
          </w:tcPr>
          <w:p w:rsidR="00932EA4" w:rsidRPr="0037107F" w:rsidRDefault="00932EA4" w:rsidP="00932EA4">
            <w:pPr>
              <w:jc w:val="center"/>
            </w:pPr>
          </w:p>
        </w:tc>
        <w:tc>
          <w:tcPr>
            <w:tcW w:w="1843" w:type="dxa"/>
            <w:vAlign w:val="center"/>
          </w:tcPr>
          <w:p w:rsidR="00932EA4" w:rsidRPr="0037107F" w:rsidRDefault="00932EA4" w:rsidP="00932EA4">
            <w:pPr>
              <w:jc w:val="center"/>
            </w:pPr>
          </w:p>
        </w:tc>
        <w:tc>
          <w:tcPr>
            <w:tcW w:w="1275" w:type="dxa"/>
            <w:vAlign w:val="center"/>
          </w:tcPr>
          <w:p w:rsidR="00932EA4" w:rsidRPr="0037107F" w:rsidRDefault="006A2208" w:rsidP="00932EA4">
            <w:pPr>
              <w:jc w:val="center"/>
            </w:pPr>
            <w:r w:rsidRPr="0037107F">
              <w:t>46</w:t>
            </w:r>
          </w:p>
        </w:tc>
      </w:tr>
    </w:tbl>
    <w:p w:rsidR="00932EA4" w:rsidRPr="0037107F" w:rsidRDefault="00932EA4" w:rsidP="00932EA4"/>
    <w:p w:rsidR="006A475C" w:rsidRPr="004D6CA0" w:rsidRDefault="006A475C" w:rsidP="004D6CA0"/>
    <w:sectPr w:rsidR="006A475C" w:rsidRPr="004D6CA0" w:rsidSect="00D642F8">
      <w:pgSz w:w="11906" w:h="16838"/>
      <w:pgMar w:top="1134" w:right="850" w:bottom="1134"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Wingdings">
    <w:panose1 w:val="05000000000000000000"/>
    <w:charset w:val="02"/>
    <w:family w:val="auto"/>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Andale Sans UI">
    <w:altName w:val="Times New Roman"/>
    <w:charset w:val="00"/>
    <w:family w:val="auto"/>
    <w:pitch w:val="variable"/>
  </w:font>
  <w:font w:name="Cambria">
    <w:panose1 w:val="02040503050406030204"/>
    <w:charset w:val="CC"/>
    <w:family w:val="roman"/>
    <w:pitch w:val="variable"/>
    <w:sig w:usb0="E00006FF" w:usb1="420024FF" w:usb2="02000000" w:usb3="00000000" w:csb0="0000019F" w:csb1="00000000"/>
  </w:font>
  <w:font w:name="Arial">
    <w:panose1 w:val="020B0604020202020204"/>
    <w:charset w:val="CC"/>
    <w:family w:val="swiss"/>
    <w:pitch w:val="variable"/>
    <w:sig w:usb0="E0002EFF" w:usb1="C000785B" w:usb2="00000009" w:usb3="00000000" w:csb0="000001FF" w:csb1="00000000"/>
  </w:font>
  <w:font w:name="MS Mincho">
    <w:altName w:val="Yu Gothic UI"/>
    <w:panose1 w:val="02020609040205080304"/>
    <w:charset w:val="80"/>
    <w:family w:val="modern"/>
    <w:pitch w:val="fixed"/>
    <w:sig w:usb0="00000000" w:usb1="6AC7FDFB" w:usb2="08000012" w:usb3="00000000" w:csb0="0002009F" w:csb1="00000000"/>
  </w:font>
  <w:font w:name="Tahoma">
    <w:panose1 w:val="020B0604030504040204"/>
    <w:charset w:val="CC"/>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30C1ABC"/>
    <w:multiLevelType w:val="hybridMultilevel"/>
    <w:tmpl w:val="9998EC20"/>
    <w:lvl w:ilvl="0" w:tplc="10F03E14">
      <w:start w:val="1"/>
      <w:numFmt w:val="bullet"/>
      <w:lvlText w:val=""/>
      <w:lvlJc w:val="left"/>
      <w:pPr>
        <w:ind w:left="927" w:hanging="360"/>
      </w:pPr>
      <w:rPr>
        <w:rFonts w:ascii="Wingdings" w:hAnsi="Wingdings" w:hint="default"/>
      </w:rPr>
    </w:lvl>
    <w:lvl w:ilvl="1" w:tplc="DC6A5FEA" w:tentative="1">
      <w:start w:val="1"/>
      <w:numFmt w:val="bullet"/>
      <w:lvlText w:val="o"/>
      <w:lvlJc w:val="left"/>
      <w:pPr>
        <w:ind w:left="1647" w:hanging="360"/>
      </w:pPr>
      <w:rPr>
        <w:rFonts w:ascii="Courier New" w:hAnsi="Courier New" w:cs="Courier New" w:hint="default"/>
      </w:rPr>
    </w:lvl>
    <w:lvl w:ilvl="2" w:tplc="27FC4E64" w:tentative="1">
      <w:start w:val="1"/>
      <w:numFmt w:val="bullet"/>
      <w:lvlText w:val=""/>
      <w:lvlJc w:val="left"/>
      <w:pPr>
        <w:ind w:left="2367" w:hanging="360"/>
      </w:pPr>
      <w:rPr>
        <w:rFonts w:ascii="Wingdings" w:hAnsi="Wingdings" w:hint="default"/>
      </w:rPr>
    </w:lvl>
    <w:lvl w:ilvl="3" w:tplc="A45CD5FE" w:tentative="1">
      <w:start w:val="1"/>
      <w:numFmt w:val="bullet"/>
      <w:lvlText w:val=""/>
      <w:lvlJc w:val="left"/>
      <w:pPr>
        <w:ind w:left="3087" w:hanging="360"/>
      </w:pPr>
      <w:rPr>
        <w:rFonts w:ascii="Symbol" w:hAnsi="Symbol" w:hint="default"/>
      </w:rPr>
    </w:lvl>
    <w:lvl w:ilvl="4" w:tplc="289663C8" w:tentative="1">
      <w:start w:val="1"/>
      <w:numFmt w:val="bullet"/>
      <w:lvlText w:val="o"/>
      <w:lvlJc w:val="left"/>
      <w:pPr>
        <w:ind w:left="3807" w:hanging="360"/>
      </w:pPr>
      <w:rPr>
        <w:rFonts w:ascii="Courier New" w:hAnsi="Courier New" w:cs="Courier New" w:hint="default"/>
      </w:rPr>
    </w:lvl>
    <w:lvl w:ilvl="5" w:tplc="7E5E3DC8" w:tentative="1">
      <w:start w:val="1"/>
      <w:numFmt w:val="bullet"/>
      <w:lvlText w:val=""/>
      <w:lvlJc w:val="left"/>
      <w:pPr>
        <w:ind w:left="4527" w:hanging="360"/>
      </w:pPr>
      <w:rPr>
        <w:rFonts w:ascii="Wingdings" w:hAnsi="Wingdings" w:hint="default"/>
      </w:rPr>
    </w:lvl>
    <w:lvl w:ilvl="6" w:tplc="6C72CCAC" w:tentative="1">
      <w:start w:val="1"/>
      <w:numFmt w:val="bullet"/>
      <w:lvlText w:val=""/>
      <w:lvlJc w:val="left"/>
      <w:pPr>
        <w:ind w:left="5247" w:hanging="360"/>
      </w:pPr>
      <w:rPr>
        <w:rFonts w:ascii="Symbol" w:hAnsi="Symbol" w:hint="default"/>
      </w:rPr>
    </w:lvl>
    <w:lvl w:ilvl="7" w:tplc="78361B82" w:tentative="1">
      <w:start w:val="1"/>
      <w:numFmt w:val="bullet"/>
      <w:lvlText w:val="o"/>
      <w:lvlJc w:val="left"/>
      <w:pPr>
        <w:ind w:left="5967" w:hanging="360"/>
      </w:pPr>
      <w:rPr>
        <w:rFonts w:ascii="Courier New" w:hAnsi="Courier New" w:cs="Courier New" w:hint="default"/>
      </w:rPr>
    </w:lvl>
    <w:lvl w:ilvl="8" w:tplc="ADFA014A" w:tentative="1">
      <w:start w:val="1"/>
      <w:numFmt w:val="bullet"/>
      <w:lvlText w:val=""/>
      <w:lvlJc w:val="left"/>
      <w:pPr>
        <w:ind w:left="6687" w:hanging="360"/>
      </w:pPr>
      <w:rPr>
        <w:rFonts w:ascii="Wingdings" w:hAnsi="Wingdings" w:hint="default"/>
      </w:rPr>
    </w:lvl>
  </w:abstractNum>
  <w:abstractNum w:abstractNumId="1" w15:restartNumberingAfterBreak="0">
    <w:nsid w:val="03F500B4"/>
    <w:multiLevelType w:val="hybridMultilevel"/>
    <w:tmpl w:val="DF763742"/>
    <w:lvl w:ilvl="0" w:tplc="0E2602EA">
      <w:start w:val="1"/>
      <w:numFmt w:val="decimal"/>
      <w:lvlText w:val="%1."/>
      <w:lvlJc w:val="left"/>
      <w:pPr>
        <w:ind w:left="720" w:hanging="360"/>
      </w:pPr>
    </w:lvl>
    <w:lvl w:ilvl="1" w:tplc="3EF81E72" w:tentative="1">
      <w:start w:val="1"/>
      <w:numFmt w:val="lowerLetter"/>
      <w:lvlText w:val="%2."/>
      <w:lvlJc w:val="left"/>
      <w:pPr>
        <w:ind w:left="1440" w:hanging="360"/>
      </w:pPr>
    </w:lvl>
    <w:lvl w:ilvl="2" w:tplc="77D45F24" w:tentative="1">
      <w:start w:val="1"/>
      <w:numFmt w:val="lowerRoman"/>
      <w:lvlText w:val="%3."/>
      <w:lvlJc w:val="right"/>
      <w:pPr>
        <w:ind w:left="2160" w:hanging="180"/>
      </w:pPr>
    </w:lvl>
    <w:lvl w:ilvl="3" w:tplc="5B24CECC" w:tentative="1">
      <w:start w:val="1"/>
      <w:numFmt w:val="decimal"/>
      <w:lvlText w:val="%4."/>
      <w:lvlJc w:val="left"/>
      <w:pPr>
        <w:ind w:left="2880" w:hanging="360"/>
      </w:pPr>
    </w:lvl>
    <w:lvl w:ilvl="4" w:tplc="225C9E90" w:tentative="1">
      <w:start w:val="1"/>
      <w:numFmt w:val="lowerLetter"/>
      <w:lvlText w:val="%5."/>
      <w:lvlJc w:val="left"/>
      <w:pPr>
        <w:ind w:left="3600" w:hanging="360"/>
      </w:pPr>
    </w:lvl>
    <w:lvl w:ilvl="5" w:tplc="A17CA418" w:tentative="1">
      <w:start w:val="1"/>
      <w:numFmt w:val="lowerRoman"/>
      <w:lvlText w:val="%6."/>
      <w:lvlJc w:val="right"/>
      <w:pPr>
        <w:ind w:left="4320" w:hanging="180"/>
      </w:pPr>
    </w:lvl>
    <w:lvl w:ilvl="6" w:tplc="DCBCA530" w:tentative="1">
      <w:start w:val="1"/>
      <w:numFmt w:val="decimal"/>
      <w:lvlText w:val="%7."/>
      <w:lvlJc w:val="left"/>
      <w:pPr>
        <w:ind w:left="5040" w:hanging="360"/>
      </w:pPr>
    </w:lvl>
    <w:lvl w:ilvl="7" w:tplc="D578DD2A" w:tentative="1">
      <w:start w:val="1"/>
      <w:numFmt w:val="lowerLetter"/>
      <w:lvlText w:val="%8."/>
      <w:lvlJc w:val="left"/>
      <w:pPr>
        <w:ind w:left="5760" w:hanging="360"/>
      </w:pPr>
    </w:lvl>
    <w:lvl w:ilvl="8" w:tplc="2DD23296" w:tentative="1">
      <w:start w:val="1"/>
      <w:numFmt w:val="lowerRoman"/>
      <w:lvlText w:val="%9."/>
      <w:lvlJc w:val="right"/>
      <w:pPr>
        <w:ind w:left="6480" w:hanging="180"/>
      </w:pPr>
    </w:lvl>
  </w:abstractNum>
  <w:abstractNum w:abstractNumId="2" w15:restartNumberingAfterBreak="0">
    <w:nsid w:val="04FD7BF9"/>
    <w:multiLevelType w:val="hybridMultilevel"/>
    <w:tmpl w:val="831C4188"/>
    <w:lvl w:ilvl="0" w:tplc="C736E15A">
      <w:start w:val="1"/>
      <w:numFmt w:val="bullet"/>
      <w:lvlText w:val=""/>
      <w:lvlJc w:val="left"/>
      <w:pPr>
        <w:ind w:left="1287" w:hanging="360"/>
      </w:pPr>
      <w:rPr>
        <w:rFonts w:ascii="Symbol" w:hAnsi="Symbol" w:hint="default"/>
      </w:rPr>
    </w:lvl>
    <w:lvl w:ilvl="1" w:tplc="FFB8CF6C" w:tentative="1">
      <w:start w:val="1"/>
      <w:numFmt w:val="bullet"/>
      <w:lvlText w:val="o"/>
      <w:lvlJc w:val="left"/>
      <w:pPr>
        <w:ind w:left="2007" w:hanging="360"/>
      </w:pPr>
      <w:rPr>
        <w:rFonts w:ascii="Courier New" w:hAnsi="Courier New" w:cs="Courier New" w:hint="default"/>
      </w:rPr>
    </w:lvl>
    <w:lvl w:ilvl="2" w:tplc="F5880550" w:tentative="1">
      <w:start w:val="1"/>
      <w:numFmt w:val="bullet"/>
      <w:lvlText w:val=""/>
      <w:lvlJc w:val="left"/>
      <w:pPr>
        <w:ind w:left="2727" w:hanging="360"/>
      </w:pPr>
      <w:rPr>
        <w:rFonts w:ascii="Wingdings" w:hAnsi="Wingdings" w:hint="default"/>
      </w:rPr>
    </w:lvl>
    <w:lvl w:ilvl="3" w:tplc="18A83544" w:tentative="1">
      <w:start w:val="1"/>
      <w:numFmt w:val="bullet"/>
      <w:lvlText w:val=""/>
      <w:lvlJc w:val="left"/>
      <w:pPr>
        <w:ind w:left="3447" w:hanging="360"/>
      </w:pPr>
      <w:rPr>
        <w:rFonts w:ascii="Symbol" w:hAnsi="Symbol" w:hint="default"/>
      </w:rPr>
    </w:lvl>
    <w:lvl w:ilvl="4" w:tplc="E0828BE6" w:tentative="1">
      <w:start w:val="1"/>
      <w:numFmt w:val="bullet"/>
      <w:lvlText w:val="o"/>
      <w:lvlJc w:val="left"/>
      <w:pPr>
        <w:ind w:left="4167" w:hanging="360"/>
      </w:pPr>
      <w:rPr>
        <w:rFonts w:ascii="Courier New" w:hAnsi="Courier New" w:cs="Courier New" w:hint="default"/>
      </w:rPr>
    </w:lvl>
    <w:lvl w:ilvl="5" w:tplc="5A782728" w:tentative="1">
      <w:start w:val="1"/>
      <w:numFmt w:val="bullet"/>
      <w:lvlText w:val=""/>
      <w:lvlJc w:val="left"/>
      <w:pPr>
        <w:ind w:left="4887" w:hanging="360"/>
      </w:pPr>
      <w:rPr>
        <w:rFonts w:ascii="Wingdings" w:hAnsi="Wingdings" w:hint="default"/>
      </w:rPr>
    </w:lvl>
    <w:lvl w:ilvl="6" w:tplc="8E54ACDC" w:tentative="1">
      <w:start w:val="1"/>
      <w:numFmt w:val="bullet"/>
      <w:lvlText w:val=""/>
      <w:lvlJc w:val="left"/>
      <w:pPr>
        <w:ind w:left="5607" w:hanging="360"/>
      </w:pPr>
      <w:rPr>
        <w:rFonts w:ascii="Symbol" w:hAnsi="Symbol" w:hint="default"/>
      </w:rPr>
    </w:lvl>
    <w:lvl w:ilvl="7" w:tplc="03AE8D60" w:tentative="1">
      <w:start w:val="1"/>
      <w:numFmt w:val="bullet"/>
      <w:lvlText w:val="o"/>
      <w:lvlJc w:val="left"/>
      <w:pPr>
        <w:ind w:left="6327" w:hanging="360"/>
      </w:pPr>
      <w:rPr>
        <w:rFonts w:ascii="Courier New" w:hAnsi="Courier New" w:cs="Courier New" w:hint="default"/>
      </w:rPr>
    </w:lvl>
    <w:lvl w:ilvl="8" w:tplc="37C4C2B4" w:tentative="1">
      <w:start w:val="1"/>
      <w:numFmt w:val="bullet"/>
      <w:lvlText w:val=""/>
      <w:lvlJc w:val="left"/>
      <w:pPr>
        <w:ind w:left="7047" w:hanging="360"/>
      </w:pPr>
      <w:rPr>
        <w:rFonts w:ascii="Wingdings" w:hAnsi="Wingdings" w:hint="default"/>
      </w:rPr>
    </w:lvl>
  </w:abstractNum>
  <w:abstractNum w:abstractNumId="3" w15:restartNumberingAfterBreak="0">
    <w:nsid w:val="0AE765F5"/>
    <w:multiLevelType w:val="hybridMultilevel"/>
    <w:tmpl w:val="45FAEBB6"/>
    <w:lvl w:ilvl="0" w:tplc="4690765C">
      <w:start w:val="1"/>
      <w:numFmt w:val="decimal"/>
      <w:lvlText w:val="%1."/>
      <w:lvlJc w:val="left"/>
      <w:pPr>
        <w:ind w:left="1571" w:hanging="360"/>
      </w:pPr>
    </w:lvl>
    <w:lvl w:ilvl="1" w:tplc="3A52D3BE" w:tentative="1">
      <w:start w:val="1"/>
      <w:numFmt w:val="lowerLetter"/>
      <w:lvlText w:val="%2."/>
      <w:lvlJc w:val="left"/>
      <w:pPr>
        <w:ind w:left="2291" w:hanging="360"/>
      </w:pPr>
    </w:lvl>
    <w:lvl w:ilvl="2" w:tplc="AD201396" w:tentative="1">
      <w:start w:val="1"/>
      <w:numFmt w:val="lowerRoman"/>
      <w:lvlText w:val="%3."/>
      <w:lvlJc w:val="right"/>
      <w:pPr>
        <w:ind w:left="3011" w:hanging="180"/>
      </w:pPr>
    </w:lvl>
    <w:lvl w:ilvl="3" w:tplc="D30894DC" w:tentative="1">
      <w:start w:val="1"/>
      <w:numFmt w:val="decimal"/>
      <w:lvlText w:val="%4."/>
      <w:lvlJc w:val="left"/>
      <w:pPr>
        <w:ind w:left="3731" w:hanging="360"/>
      </w:pPr>
    </w:lvl>
    <w:lvl w:ilvl="4" w:tplc="4878AF72" w:tentative="1">
      <w:start w:val="1"/>
      <w:numFmt w:val="lowerLetter"/>
      <w:lvlText w:val="%5."/>
      <w:lvlJc w:val="left"/>
      <w:pPr>
        <w:ind w:left="4451" w:hanging="360"/>
      </w:pPr>
    </w:lvl>
    <w:lvl w:ilvl="5" w:tplc="385216A6" w:tentative="1">
      <w:start w:val="1"/>
      <w:numFmt w:val="lowerRoman"/>
      <w:lvlText w:val="%6."/>
      <w:lvlJc w:val="right"/>
      <w:pPr>
        <w:ind w:left="5171" w:hanging="180"/>
      </w:pPr>
    </w:lvl>
    <w:lvl w:ilvl="6" w:tplc="28582724" w:tentative="1">
      <w:start w:val="1"/>
      <w:numFmt w:val="decimal"/>
      <w:lvlText w:val="%7."/>
      <w:lvlJc w:val="left"/>
      <w:pPr>
        <w:ind w:left="5891" w:hanging="360"/>
      </w:pPr>
    </w:lvl>
    <w:lvl w:ilvl="7" w:tplc="FCF264C2" w:tentative="1">
      <w:start w:val="1"/>
      <w:numFmt w:val="lowerLetter"/>
      <w:lvlText w:val="%8."/>
      <w:lvlJc w:val="left"/>
      <w:pPr>
        <w:ind w:left="6611" w:hanging="360"/>
      </w:pPr>
    </w:lvl>
    <w:lvl w:ilvl="8" w:tplc="F3360940" w:tentative="1">
      <w:start w:val="1"/>
      <w:numFmt w:val="lowerRoman"/>
      <w:lvlText w:val="%9."/>
      <w:lvlJc w:val="right"/>
      <w:pPr>
        <w:ind w:left="7331" w:hanging="180"/>
      </w:pPr>
    </w:lvl>
  </w:abstractNum>
  <w:abstractNum w:abstractNumId="4" w15:restartNumberingAfterBreak="0">
    <w:nsid w:val="0BED2927"/>
    <w:multiLevelType w:val="multilevel"/>
    <w:tmpl w:val="EC484D14"/>
    <w:lvl w:ilvl="0">
      <w:start w:val="1"/>
      <w:numFmt w:val="decimal"/>
      <w:lvlText w:val="%1"/>
      <w:lvlJc w:val="left"/>
      <w:pPr>
        <w:ind w:left="360" w:hanging="360"/>
      </w:pPr>
      <w:rPr>
        <w:rFonts w:hint="default"/>
      </w:rPr>
    </w:lvl>
    <w:lvl w:ilvl="1">
      <w:start w:val="1"/>
      <w:numFmt w:val="decimal"/>
      <w:lvlText w:val="%1.%2"/>
      <w:lvlJc w:val="left"/>
      <w:pPr>
        <w:ind w:left="1494" w:hanging="360"/>
      </w:pPr>
      <w:rPr>
        <w:rFonts w:hint="default"/>
      </w:rPr>
    </w:lvl>
    <w:lvl w:ilvl="2">
      <w:start w:val="1"/>
      <w:numFmt w:val="decimal"/>
      <w:lvlText w:val="%1.%2.%3"/>
      <w:lvlJc w:val="left"/>
      <w:pPr>
        <w:ind w:left="2988" w:hanging="720"/>
      </w:pPr>
      <w:rPr>
        <w:rFonts w:hint="default"/>
      </w:rPr>
    </w:lvl>
    <w:lvl w:ilvl="3">
      <w:start w:val="1"/>
      <w:numFmt w:val="decimal"/>
      <w:lvlText w:val="%1.%2.%3.%4"/>
      <w:lvlJc w:val="left"/>
      <w:pPr>
        <w:ind w:left="4122" w:hanging="720"/>
      </w:pPr>
      <w:rPr>
        <w:rFonts w:hint="default"/>
      </w:rPr>
    </w:lvl>
    <w:lvl w:ilvl="4">
      <w:start w:val="1"/>
      <w:numFmt w:val="decimal"/>
      <w:lvlText w:val="%1.%2.%3.%4.%5"/>
      <w:lvlJc w:val="left"/>
      <w:pPr>
        <w:ind w:left="5616" w:hanging="1080"/>
      </w:pPr>
      <w:rPr>
        <w:rFonts w:hint="default"/>
      </w:rPr>
    </w:lvl>
    <w:lvl w:ilvl="5">
      <w:start w:val="1"/>
      <w:numFmt w:val="decimal"/>
      <w:lvlText w:val="%1.%2.%3.%4.%5.%6"/>
      <w:lvlJc w:val="left"/>
      <w:pPr>
        <w:ind w:left="6750" w:hanging="1080"/>
      </w:pPr>
      <w:rPr>
        <w:rFonts w:hint="default"/>
      </w:rPr>
    </w:lvl>
    <w:lvl w:ilvl="6">
      <w:start w:val="1"/>
      <w:numFmt w:val="decimal"/>
      <w:lvlText w:val="%1.%2.%3.%4.%5.%6.%7"/>
      <w:lvlJc w:val="left"/>
      <w:pPr>
        <w:ind w:left="8244" w:hanging="1440"/>
      </w:pPr>
      <w:rPr>
        <w:rFonts w:hint="default"/>
      </w:rPr>
    </w:lvl>
    <w:lvl w:ilvl="7">
      <w:start w:val="1"/>
      <w:numFmt w:val="decimal"/>
      <w:lvlText w:val="%1.%2.%3.%4.%5.%6.%7.%8"/>
      <w:lvlJc w:val="left"/>
      <w:pPr>
        <w:ind w:left="9378" w:hanging="1440"/>
      </w:pPr>
      <w:rPr>
        <w:rFonts w:hint="default"/>
      </w:rPr>
    </w:lvl>
    <w:lvl w:ilvl="8">
      <w:start w:val="1"/>
      <w:numFmt w:val="decimal"/>
      <w:lvlText w:val="%1.%2.%3.%4.%5.%6.%7.%8.%9"/>
      <w:lvlJc w:val="left"/>
      <w:pPr>
        <w:ind w:left="10872" w:hanging="1800"/>
      </w:pPr>
      <w:rPr>
        <w:rFonts w:hint="default"/>
      </w:rPr>
    </w:lvl>
  </w:abstractNum>
  <w:abstractNum w:abstractNumId="5" w15:restartNumberingAfterBreak="0">
    <w:nsid w:val="0C13677D"/>
    <w:multiLevelType w:val="hybridMultilevel"/>
    <w:tmpl w:val="F5A8D04C"/>
    <w:lvl w:ilvl="0" w:tplc="509E3DC4">
      <w:start w:val="1"/>
      <w:numFmt w:val="bullet"/>
      <w:lvlText w:val="-"/>
      <w:lvlJc w:val="left"/>
      <w:pPr>
        <w:ind w:left="720" w:hanging="360"/>
      </w:pPr>
      <w:rPr>
        <w:rFonts w:ascii="Symbol" w:hAnsi="Symbol" w:hint="default"/>
      </w:rPr>
    </w:lvl>
    <w:lvl w:ilvl="1" w:tplc="FCF83A30" w:tentative="1">
      <w:start w:val="1"/>
      <w:numFmt w:val="bullet"/>
      <w:lvlText w:val="o"/>
      <w:lvlJc w:val="left"/>
      <w:pPr>
        <w:ind w:left="1440" w:hanging="360"/>
      </w:pPr>
      <w:rPr>
        <w:rFonts w:ascii="Courier New" w:hAnsi="Courier New" w:cs="Courier New" w:hint="default"/>
      </w:rPr>
    </w:lvl>
    <w:lvl w:ilvl="2" w:tplc="BE9282AE" w:tentative="1">
      <w:start w:val="1"/>
      <w:numFmt w:val="bullet"/>
      <w:lvlText w:val=""/>
      <w:lvlJc w:val="left"/>
      <w:pPr>
        <w:ind w:left="2160" w:hanging="360"/>
      </w:pPr>
      <w:rPr>
        <w:rFonts w:ascii="Wingdings" w:hAnsi="Wingdings" w:hint="default"/>
      </w:rPr>
    </w:lvl>
    <w:lvl w:ilvl="3" w:tplc="F15259C2" w:tentative="1">
      <w:start w:val="1"/>
      <w:numFmt w:val="bullet"/>
      <w:lvlText w:val=""/>
      <w:lvlJc w:val="left"/>
      <w:pPr>
        <w:ind w:left="2880" w:hanging="360"/>
      </w:pPr>
      <w:rPr>
        <w:rFonts w:ascii="Symbol" w:hAnsi="Symbol" w:hint="default"/>
      </w:rPr>
    </w:lvl>
    <w:lvl w:ilvl="4" w:tplc="E220856E" w:tentative="1">
      <w:start w:val="1"/>
      <w:numFmt w:val="bullet"/>
      <w:lvlText w:val="o"/>
      <w:lvlJc w:val="left"/>
      <w:pPr>
        <w:ind w:left="3600" w:hanging="360"/>
      </w:pPr>
      <w:rPr>
        <w:rFonts w:ascii="Courier New" w:hAnsi="Courier New" w:cs="Courier New" w:hint="default"/>
      </w:rPr>
    </w:lvl>
    <w:lvl w:ilvl="5" w:tplc="446E905A" w:tentative="1">
      <w:start w:val="1"/>
      <w:numFmt w:val="bullet"/>
      <w:lvlText w:val=""/>
      <w:lvlJc w:val="left"/>
      <w:pPr>
        <w:ind w:left="4320" w:hanging="360"/>
      </w:pPr>
      <w:rPr>
        <w:rFonts w:ascii="Wingdings" w:hAnsi="Wingdings" w:hint="default"/>
      </w:rPr>
    </w:lvl>
    <w:lvl w:ilvl="6" w:tplc="635A09EE" w:tentative="1">
      <w:start w:val="1"/>
      <w:numFmt w:val="bullet"/>
      <w:lvlText w:val=""/>
      <w:lvlJc w:val="left"/>
      <w:pPr>
        <w:ind w:left="5040" w:hanging="360"/>
      </w:pPr>
      <w:rPr>
        <w:rFonts w:ascii="Symbol" w:hAnsi="Symbol" w:hint="default"/>
      </w:rPr>
    </w:lvl>
    <w:lvl w:ilvl="7" w:tplc="557255D0" w:tentative="1">
      <w:start w:val="1"/>
      <w:numFmt w:val="bullet"/>
      <w:lvlText w:val="o"/>
      <w:lvlJc w:val="left"/>
      <w:pPr>
        <w:ind w:left="5760" w:hanging="360"/>
      </w:pPr>
      <w:rPr>
        <w:rFonts w:ascii="Courier New" w:hAnsi="Courier New" w:cs="Courier New" w:hint="default"/>
      </w:rPr>
    </w:lvl>
    <w:lvl w:ilvl="8" w:tplc="6D82A386" w:tentative="1">
      <w:start w:val="1"/>
      <w:numFmt w:val="bullet"/>
      <w:lvlText w:val=""/>
      <w:lvlJc w:val="left"/>
      <w:pPr>
        <w:ind w:left="6480" w:hanging="360"/>
      </w:pPr>
      <w:rPr>
        <w:rFonts w:ascii="Wingdings" w:hAnsi="Wingdings" w:hint="default"/>
      </w:rPr>
    </w:lvl>
  </w:abstractNum>
  <w:abstractNum w:abstractNumId="6" w15:restartNumberingAfterBreak="0">
    <w:nsid w:val="0C3C03FA"/>
    <w:multiLevelType w:val="hybridMultilevel"/>
    <w:tmpl w:val="94C2557C"/>
    <w:lvl w:ilvl="0" w:tplc="FF7CF286">
      <w:start w:val="1"/>
      <w:numFmt w:val="bullet"/>
      <w:lvlText w:val=""/>
      <w:lvlJc w:val="left"/>
      <w:pPr>
        <w:ind w:left="1212" w:hanging="360"/>
      </w:pPr>
      <w:rPr>
        <w:rFonts w:ascii="Wingdings" w:hAnsi="Wingdings" w:hint="default"/>
        <w:lang w:val="kk-KZ"/>
      </w:rPr>
    </w:lvl>
    <w:lvl w:ilvl="1" w:tplc="81FE524A">
      <w:start w:val="1"/>
      <w:numFmt w:val="bullet"/>
      <w:lvlText w:val="o"/>
      <w:lvlJc w:val="left"/>
      <w:pPr>
        <w:ind w:left="1440" w:hanging="360"/>
      </w:pPr>
      <w:rPr>
        <w:rFonts w:ascii="Courier New" w:hAnsi="Courier New" w:cs="Courier New" w:hint="default"/>
      </w:rPr>
    </w:lvl>
    <w:lvl w:ilvl="2" w:tplc="673AAEAC">
      <w:start w:val="1"/>
      <w:numFmt w:val="bullet"/>
      <w:lvlText w:val=""/>
      <w:lvlJc w:val="left"/>
      <w:pPr>
        <w:ind w:left="2160" w:hanging="360"/>
      </w:pPr>
      <w:rPr>
        <w:rFonts w:ascii="Wingdings" w:hAnsi="Wingdings" w:hint="default"/>
      </w:rPr>
    </w:lvl>
    <w:lvl w:ilvl="3" w:tplc="A2842966">
      <w:start w:val="1"/>
      <w:numFmt w:val="bullet"/>
      <w:lvlText w:val=""/>
      <w:lvlJc w:val="left"/>
      <w:pPr>
        <w:ind w:left="2880" w:hanging="360"/>
      </w:pPr>
      <w:rPr>
        <w:rFonts w:ascii="Symbol" w:hAnsi="Symbol" w:hint="default"/>
      </w:rPr>
    </w:lvl>
    <w:lvl w:ilvl="4" w:tplc="A34A00FC">
      <w:start w:val="1"/>
      <w:numFmt w:val="bullet"/>
      <w:lvlText w:val="o"/>
      <w:lvlJc w:val="left"/>
      <w:pPr>
        <w:ind w:left="3600" w:hanging="360"/>
      </w:pPr>
      <w:rPr>
        <w:rFonts w:ascii="Courier New" w:hAnsi="Courier New" w:cs="Courier New" w:hint="default"/>
      </w:rPr>
    </w:lvl>
    <w:lvl w:ilvl="5" w:tplc="05C0FFE6">
      <w:start w:val="1"/>
      <w:numFmt w:val="bullet"/>
      <w:lvlText w:val=""/>
      <w:lvlJc w:val="left"/>
      <w:pPr>
        <w:ind w:left="4320" w:hanging="360"/>
      </w:pPr>
      <w:rPr>
        <w:rFonts w:ascii="Wingdings" w:hAnsi="Wingdings" w:hint="default"/>
      </w:rPr>
    </w:lvl>
    <w:lvl w:ilvl="6" w:tplc="D8A6D6E8">
      <w:start w:val="1"/>
      <w:numFmt w:val="bullet"/>
      <w:lvlText w:val=""/>
      <w:lvlJc w:val="left"/>
      <w:pPr>
        <w:ind w:left="5040" w:hanging="360"/>
      </w:pPr>
      <w:rPr>
        <w:rFonts w:ascii="Symbol" w:hAnsi="Symbol" w:hint="default"/>
      </w:rPr>
    </w:lvl>
    <w:lvl w:ilvl="7" w:tplc="260CEFE2">
      <w:start w:val="1"/>
      <w:numFmt w:val="bullet"/>
      <w:lvlText w:val="o"/>
      <w:lvlJc w:val="left"/>
      <w:pPr>
        <w:ind w:left="5760" w:hanging="360"/>
      </w:pPr>
      <w:rPr>
        <w:rFonts w:ascii="Courier New" w:hAnsi="Courier New" w:cs="Courier New" w:hint="default"/>
      </w:rPr>
    </w:lvl>
    <w:lvl w:ilvl="8" w:tplc="3C5CDE3E">
      <w:start w:val="1"/>
      <w:numFmt w:val="bullet"/>
      <w:lvlText w:val=""/>
      <w:lvlJc w:val="left"/>
      <w:pPr>
        <w:ind w:left="6480" w:hanging="360"/>
      </w:pPr>
      <w:rPr>
        <w:rFonts w:ascii="Wingdings" w:hAnsi="Wingdings" w:hint="default"/>
      </w:rPr>
    </w:lvl>
  </w:abstractNum>
  <w:abstractNum w:abstractNumId="7" w15:restartNumberingAfterBreak="0">
    <w:nsid w:val="0C431AA5"/>
    <w:multiLevelType w:val="hybridMultilevel"/>
    <w:tmpl w:val="9314EAF6"/>
    <w:lvl w:ilvl="0" w:tplc="F050E100">
      <w:start w:val="1"/>
      <w:numFmt w:val="decimal"/>
      <w:lvlText w:val="%1."/>
      <w:lvlJc w:val="left"/>
      <w:pPr>
        <w:ind w:left="720" w:hanging="360"/>
      </w:pPr>
      <w:rPr>
        <w:rFonts w:hint="default"/>
        <w:color w:val="auto"/>
      </w:rPr>
    </w:lvl>
    <w:lvl w:ilvl="1" w:tplc="434AC6B6" w:tentative="1">
      <w:start w:val="1"/>
      <w:numFmt w:val="lowerLetter"/>
      <w:lvlText w:val="%2."/>
      <w:lvlJc w:val="left"/>
      <w:pPr>
        <w:ind w:left="1440" w:hanging="360"/>
      </w:pPr>
    </w:lvl>
    <w:lvl w:ilvl="2" w:tplc="B4523BDC" w:tentative="1">
      <w:start w:val="1"/>
      <w:numFmt w:val="lowerRoman"/>
      <w:lvlText w:val="%3."/>
      <w:lvlJc w:val="right"/>
      <w:pPr>
        <w:ind w:left="2160" w:hanging="180"/>
      </w:pPr>
    </w:lvl>
    <w:lvl w:ilvl="3" w:tplc="BF082380" w:tentative="1">
      <w:start w:val="1"/>
      <w:numFmt w:val="decimal"/>
      <w:lvlText w:val="%4."/>
      <w:lvlJc w:val="left"/>
      <w:pPr>
        <w:ind w:left="2880" w:hanging="360"/>
      </w:pPr>
    </w:lvl>
    <w:lvl w:ilvl="4" w:tplc="693CB490" w:tentative="1">
      <w:start w:val="1"/>
      <w:numFmt w:val="lowerLetter"/>
      <w:lvlText w:val="%5."/>
      <w:lvlJc w:val="left"/>
      <w:pPr>
        <w:ind w:left="3600" w:hanging="360"/>
      </w:pPr>
    </w:lvl>
    <w:lvl w:ilvl="5" w:tplc="64E88A86" w:tentative="1">
      <w:start w:val="1"/>
      <w:numFmt w:val="lowerRoman"/>
      <w:lvlText w:val="%6."/>
      <w:lvlJc w:val="right"/>
      <w:pPr>
        <w:ind w:left="4320" w:hanging="180"/>
      </w:pPr>
    </w:lvl>
    <w:lvl w:ilvl="6" w:tplc="985211C2" w:tentative="1">
      <w:start w:val="1"/>
      <w:numFmt w:val="decimal"/>
      <w:lvlText w:val="%7."/>
      <w:lvlJc w:val="left"/>
      <w:pPr>
        <w:ind w:left="5040" w:hanging="360"/>
      </w:pPr>
    </w:lvl>
    <w:lvl w:ilvl="7" w:tplc="9B80E45C" w:tentative="1">
      <w:start w:val="1"/>
      <w:numFmt w:val="lowerLetter"/>
      <w:lvlText w:val="%8."/>
      <w:lvlJc w:val="left"/>
      <w:pPr>
        <w:ind w:left="5760" w:hanging="360"/>
      </w:pPr>
    </w:lvl>
    <w:lvl w:ilvl="8" w:tplc="2C7E3474" w:tentative="1">
      <w:start w:val="1"/>
      <w:numFmt w:val="lowerRoman"/>
      <w:lvlText w:val="%9."/>
      <w:lvlJc w:val="right"/>
      <w:pPr>
        <w:ind w:left="6480" w:hanging="180"/>
      </w:pPr>
    </w:lvl>
  </w:abstractNum>
  <w:abstractNum w:abstractNumId="8" w15:restartNumberingAfterBreak="0">
    <w:nsid w:val="13124012"/>
    <w:multiLevelType w:val="hybridMultilevel"/>
    <w:tmpl w:val="6FBABFCA"/>
    <w:lvl w:ilvl="0" w:tplc="6BFC1D0E">
      <w:start w:val="1"/>
      <w:numFmt w:val="bullet"/>
      <w:lvlText w:val="-"/>
      <w:lvlJc w:val="left"/>
      <w:pPr>
        <w:ind w:left="720" w:hanging="360"/>
      </w:pPr>
      <w:rPr>
        <w:rFonts w:ascii="Times New Roman" w:eastAsia="Times New Roman" w:hAnsi="Times New Roman" w:hint="default"/>
        <w:w w:val="99"/>
        <w:sz w:val="28"/>
        <w:szCs w:val="28"/>
      </w:rPr>
    </w:lvl>
    <w:lvl w:ilvl="1" w:tplc="F58209A6" w:tentative="1">
      <w:start w:val="1"/>
      <w:numFmt w:val="bullet"/>
      <w:lvlText w:val="o"/>
      <w:lvlJc w:val="left"/>
      <w:pPr>
        <w:ind w:left="1440" w:hanging="360"/>
      </w:pPr>
      <w:rPr>
        <w:rFonts w:ascii="Courier New" w:hAnsi="Courier New" w:cs="Courier New" w:hint="default"/>
      </w:rPr>
    </w:lvl>
    <w:lvl w:ilvl="2" w:tplc="8A70626A" w:tentative="1">
      <w:start w:val="1"/>
      <w:numFmt w:val="bullet"/>
      <w:lvlText w:val=""/>
      <w:lvlJc w:val="left"/>
      <w:pPr>
        <w:ind w:left="2160" w:hanging="360"/>
      </w:pPr>
      <w:rPr>
        <w:rFonts w:ascii="Wingdings" w:hAnsi="Wingdings" w:hint="default"/>
      </w:rPr>
    </w:lvl>
    <w:lvl w:ilvl="3" w:tplc="F73EB514" w:tentative="1">
      <w:start w:val="1"/>
      <w:numFmt w:val="bullet"/>
      <w:lvlText w:val=""/>
      <w:lvlJc w:val="left"/>
      <w:pPr>
        <w:ind w:left="2880" w:hanging="360"/>
      </w:pPr>
      <w:rPr>
        <w:rFonts w:ascii="Symbol" w:hAnsi="Symbol" w:hint="default"/>
      </w:rPr>
    </w:lvl>
    <w:lvl w:ilvl="4" w:tplc="43FCAA56" w:tentative="1">
      <w:start w:val="1"/>
      <w:numFmt w:val="bullet"/>
      <w:lvlText w:val="o"/>
      <w:lvlJc w:val="left"/>
      <w:pPr>
        <w:ind w:left="3600" w:hanging="360"/>
      </w:pPr>
      <w:rPr>
        <w:rFonts w:ascii="Courier New" w:hAnsi="Courier New" w:cs="Courier New" w:hint="default"/>
      </w:rPr>
    </w:lvl>
    <w:lvl w:ilvl="5" w:tplc="41829C10" w:tentative="1">
      <w:start w:val="1"/>
      <w:numFmt w:val="bullet"/>
      <w:lvlText w:val=""/>
      <w:lvlJc w:val="left"/>
      <w:pPr>
        <w:ind w:left="4320" w:hanging="360"/>
      </w:pPr>
      <w:rPr>
        <w:rFonts w:ascii="Wingdings" w:hAnsi="Wingdings" w:hint="default"/>
      </w:rPr>
    </w:lvl>
    <w:lvl w:ilvl="6" w:tplc="A998DFE6" w:tentative="1">
      <w:start w:val="1"/>
      <w:numFmt w:val="bullet"/>
      <w:lvlText w:val=""/>
      <w:lvlJc w:val="left"/>
      <w:pPr>
        <w:ind w:left="5040" w:hanging="360"/>
      </w:pPr>
      <w:rPr>
        <w:rFonts w:ascii="Symbol" w:hAnsi="Symbol" w:hint="default"/>
      </w:rPr>
    </w:lvl>
    <w:lvl w:ilvl="7" w:tplc="30A6BCDC" w:tentative="1">
      <w:start w:val="1"/>
      <w:numFmt w:val="bullet"/>
      <w:lvlText w:val="o"/>
      <w:lvlJc w:val="left"/>
      <w:pPr>
        <w:ind w:left="5760" w:hanging="360"/>
      </w:pPr>
      <w:rPr>
        <w:rFonts w:ascii="Courier New" w:hAnsi="Courier New" w:cs="Courier New" w:hint="default"/>
      </w:rPr>
    </w:lvl>
    <w:lvl w:ilvl="8" w:tplc="D2C4601E" w:tentative="1">
      <w:start w:val="1"/>
      <w:numFmt w:val="bullet"/>
      <w:lvlText w:val=""/>
      <w:lvlJc w:val="left"/>
      <w:pPr>
        <w:ind w:left="6480" w:hanging="360"/>
      </w:pPr>
      <w:rPr>
        <w:rFonts w:ascii="Wingdings" w:hAnsi="Wingdings" w:hint="default"/>
      </w:rPr>
    </w:lvl>
  </w:abstractNum>
  <w:abstractNum w:abstractNumId="9" w15:restartNumberingAfterBreak="0">
    <w:nsid w:val="16EB744F"/>
    <w:multiLevelType w:val="hybridMultilevel"/>
    <w:tmpl w:val="B1AED976"/>
    <w:lvl w:ilvl="0" w:tplc="FC6EAB74">
      <w:start w:val="1"/>
      <w:numFmt w:val="bullet"/>
      <w:lvlText w:val=""/>
      <w:lvlJc w:val="left"/>
      <w:pPr>
        <w:ind w:left="1429" w:hanging="360"/>
      </w:pPr>
      <w:rPr>
        <w:rFonts w:ascii="Wingdings" w:hAnsi="Wingdings" w:hint="default"/>
      </w:rPr>
    </w:lvl>
    <w:lvl w:ilvl="1" w:tplc="04D23428" w:tentative="1">
      <w:start w:val="1"/>
      <w:numFmt w:val="bullet"/>
      <w:lvlText w:val="o"/>
      <w:lvlJc w:val="left"/>
      <w:pPr>
        <w:ind w:left="2149" w:hanging="360"/>
      </w:pPr>
      <w:rPr>
        <w:rFonts w:ascii="Courier New" w:hAnsi="Courier New" w:cs="Courier New" w:hint="default"/>
      </w:rPr>
    </w:lvl>
    <w:lvl w:ilvl="2" w:tplc="31ECADFA" w:tentative="1">
      <w:start w:val="1"/>
      <w:numFmt w:val="bullet"/>
      <w:lvlText w:val=""/>
      <w:lvlJc w:val="left"/>
      <w:pPr>
        <w:ind w:left="2869" w:hanging="360"/>
      </w:pPr>
      <w:rPr>
        <w:rFonts w:ascii="Wingdings" w:hAnsi="Wingdings" w:hint="default"/>
      </w:rPr>
    </w:lvl>
    <w:lvl w:ilvl="3" w:tplc="CC883D56" w:tentative="1">
      <w:start w:val="1"/>
      <w:numFmt w:val="bullet"/>
      <w:lvlText w:val=""/>
      <w:lvlJc w:val="left"/>
      <w:pPr>
        <w:ind w:left="3589" w:hanging="360"/>
      </w:pPr>
      <w:rPr>
        <w:rFonts w:ascii="Symbol" w:hAnsi="Symbol" w:hint="default"/>
      </w:rPr>
    </w:lvl>
    <w:lvl w:ilvl="4" w:tplc="82E88CB0" w:tentative="1">
      <w:start w:val="1"/>
      <w:numFmt w:val="bullet"/>
      <w:lvlText w:val="o"/>
      <w:lvlJc w:val="left"/>
      <w:pPr>
        <w:ind w:left="4309" w:hanging="360"/>
      </w:pPr>
      <w:rPr>
        <w:rFonts w:ascii="Courier New" w:hAnsi="Courier New" w:cs="Courier New" w:hint="default"/>
      </w:rPr>
    </w:lvl>
    <w:lvl w:ilvl="5" w:tplc="A210DE0C" w:tentative="1">
      <w:start w:val="1"/>
      <w:numFmt w:val="bullet"/>
      <w:lvlText w:val=""/>
      <w:lvlJc w:val="left"/>
      <w:pPr>
        <w:ind w:left="5029" w:hanging="360"/>
      </w:pPr>
      <w:rPr>
        <w:rFonts w:ascii="Wingdings" w:hAnsi="Wingdings" w:hint="default"/>
      </w:rPr>
    </w:lvl>
    <w:lvl w:ilvl="6" w:tplc="F17E25A2" w:tentative="1">
      <w:start w:val="1"/>
      <w:numFmt w:val="bullet"/>
      <w:lvlText w:val=""/>
      <w:lvlJc w:val="left"/>
      <w:pPr>
        <w:ind w:left="5749" w:hanging="360"/>
      </w:pPr>
      <w:rPr>
        <w:rFonts w:ascii="Symbol" w:hAnsi="Symbol" w:hint="default"/>
      </w:rPr>
    </w:lvl>
    <w:lvl w:ilvl="7" w:tplc="0032B9F0" w:tentative="1">
      <w:start w:val="1"/>
      <w:numFmt w:val="bullet"/>
      <w:lvlText w:val="o"/>
      <w:lvlJc w:val="left"/>
      <w:pPr>
        <w:ind w:left="6469" w:hanging="360"/>
      </w:pPr>
      <w:rPr>
        <w:rFonts w:ascii="Courier New" w:hAnsi="Courier New" w:cs="Courier New" w:hint="default"/>
      </w:rPr>
    </w:lvl>
    <w:lvl w:ilvl="8" w:tplc="9E98C7B4" w:tentative="1">
      <w:start w:val="1"/>
      <w:numFmt w:val="bullet"/>
      <w:lvlText w:val=""/>
      <w:lvlJc w:val="left"/>
      <w:pPr>
        <w:ind w:left="7189" w:hanging="360"/>
      </w:pPr>
      <w:rPr>
        <w:rFonts w:ascii="Wingdings" w:hAnsi="Wingdings" w:hint="default"/>
      </w:rPr>
    </w:lvl>
  </w:abstractNum>
  <w:abstractNum w:abstractNumId="10" w15:restartNumberingAfterBreak="0">
    <w:nsid w:val="1B9311D9"/>
    <w:multiLevelType w:val="hybridMultilevel"/>
    <w:tmpl w:val="E88023D6"/>
    <w:lvl w:ilvl="0" w:tplc="A77CB682">
      <w:start w:val="1"/>
      <w:numFmt w:val="bullet"/>
      <w:lvlText w:val=""/>
      <w:lvlJc w:val="left"/>
      <w:pPr>
        <w:ind w:left="644" w:hanging="360"/>
      </w:pPr>
      <w:rPr>
        <w:rFonts w:ascii="Symbol" w:hAnsi="Symbol" w:hint="default"/>
      </w:rPr>
    </w:lvl>
    <w:lvl w:ilvl="1" w:tplc="115EBC96" w:tentative="1">
      <w:start w:val="1"/>
      <w:numFmt w:val="bullet"/>
      <w:lvlText w:val="o"/>
      <w:lvlJc w:val="left"/>
      <w:pPr>
        <w:ind w:left="1484" w:hanging="360"/>
      </w:pPr>
      <w:rPr>
        <w:rFonts w:ascii="Courier New" w:hAnsi="Courier New" w:hint="default"/>
      </w:rPr>
    </w:lvl>
    <w:lvl w:ilvl="2" w:tplc="66D0C590" w:tentative="1">
      <w:start w:val="1"/>
      <w:numFmt w:val="bullet"/>
      <w:lvlText w:val=""/>
      <w:lvlJc w:val="left"/>
      <w:pPr>
        <w:ind w:left="2204" w:hanging="360"/>
      </w:pPr>
      <w:rPr>
        <w:rFonts w:ascii="Wingdings" w:hAnsi="Wingdings" w:hint="default"/>
      </w:rPr>
    </w:lvl>
    <w:lvl w:ilvl="3" w:tplc="A23C43B0" w:tentative="1">
      <w:start w:val="1"/>
      <w:numFmt w:val="bullet"/>
      <w:lvlText w:val=""/>
      <w:lvlJc w:val="left"/>
      <w:pPr>
        <w:ind w:left="2924" w:hanging="360"/>
      </w:pPr>
      <w:rPr>
        <w:rFonts w:ascii="Symbol" w:hAnsi="Symbol" w:hint="default"/>
      </w:rPr>
    </w:lvl>
    <w:lvl w:ilvl="4" w:tplc="3092A336" w:tentative="1">
      <w:start w:val="1"/>
      <w:numFmt w:val="bullet"/>
      <w:lvlText w:val="o"/>
      <w:lvlJc w:val="left"/>
      <w:pPr>
        <w:ind w:left="3644" w:hanging="360"/>
      </w:pPr>
      <w:rPr>
        <w:rFonts w:ascii="Courier New" w:hAnsi="Courier New" w:hint="default"/>
      </w:rPr>
    </w:lvl>
    <w:lvl w:ilvl="5" w:tplc="C624E0A0" w:tentative="1">
      <w:start w:val="1"/>
      <w:numFmt w:val="bullet"/>
      <w:lvlText w:val=""/>
      <w:lvlJc w:val="left"/>
      <w:pPr>
        <w:ind w:left="4364" w:hanging="360"/>
      </w:pPr>
      <w:rPr>
        <w:rFonts w:ascii="Wingdings" w:hAnsi="Wingdings" w:hint="default"/>
      </w:rPr>
    </w:lvl>
    <w:lvl w:ilvl="6" w:tplc="F2DEDDD2" w:tentative="1">
      <w:start w:val="1"/>
      <w:numFmt w:val="bullet"/>
      <w:lvlText w:val=""/>
      <w:lvlJc w:val="left"/>
      <w:pPr>
        <w:ind w:left="5084" w:hanging="360"/>
      </w:pPr>
      <w:rPr>
        <w:rFonts w:ascii="Symbol" w:hAnsi="Symbol" w:hint="default"/>
      </w:rPr>
    </w:lvl>
    <w:lvl w:ilvl="7" w:tplc="5EC297E0" w:tentative="1">
      <w:start w:val="1"/>
      <w:numFmt w:val="bullet"/>
      <w:lvlText w:val="o"/>
      <w:lvlJc w:val="left"/>
      <w:pPr>
        <w:ind w:left="5804" w:hanging="360"/>
      </w:pPr>
      <w:rPr>
        <w:rFonts w:ascii="Courier New" w:hAnsi="Courier New" w:hint="default"/>
      </w:rPr>
    </w:lvl>
    <w:lvl w:ilvl="8" w:tplc="18A0029A" w:tentative="1">
      <w:start w:val="1"/>
      <w:numFmt w:val="bullet"/>
      <w:lvlText w:val=""/>
      <w:lvlJc w:val="left"/>
      <w:pPr>
        <w:ind w:left="6524" w:hanging="360"/>
      </w:pPr>
      <w:rPr>
        <w:rFonts w:ascii="Wingdings" w:hAnsi="Wingdings" w:hint="default"/>
      </w:rPr>
    </w:lvl>
  </w:abstractNum>
  <w:abstractNum w:abstractNumId="11" w15:restartNumberingAfterBreak="0">
    <w:nsid w:val="1C3427AB"/>
    <w:multiLevelType w:val="hybridMultilevel"/>
    <w:tmpl w:val="01D23F16"/>
    <w:lvl w:ilvl="0" w:tplc="6F128F0E">
      <w:start w:val="1"/>
      <w:numFmt w:val="bullet"/>
      <w:lvlText w:val=""/>
      <w:lvlJc w:val="left"/>
      <w:pPr>
        <w:ind w:left="720" w:hanging="360"/>
      </w:pPr>
      <w:rPr>
        <w:rFonts w:ascii="Symbol" w:hAnsi="Symbol" w:hint="default"/>
      </w:rPr>
    </w:lvl>
    <w:lvl w:ilvl="1" w:tplc="A34288DC">
      <w:start w:val="1"/>
      <w:numFmt w:val="bullet"/>
      <w:lvlText w:val="o"/>
      <w:lvlJc w:val="left"/>
      <w:pPr>
        <w:ind w:left="1440" w:hanging="360"/>
      </w:pPr>
      <w:rPr>
        <w:rFonts w:ascii="Courier New" w:hAnsi="Courier New" w:cs="Courier New" w:hint="default"/>
      </w:rPr>
    </w:lvl>
    <w:lvl w:ilvl="2" w:tplc="F53C9D92">
      <w:start w:val="1"/>
      <w:numFmt w:val="bullet"/>
      <w:lvlText w:val=""/>
      <w:lvlJc w:val="left"/>
      <w:pPr>
        <w:ind w:left="2160" w:hanging="360"/>
      </w:pPr>
      <w:rPr>
        <w:rFonts w:ascii="Wingdings" w:hAnsi="Wingdings" w:hint="default"/>
      </w:rPr>
    </w:lvl>
    <w:lvl w:ilvl="3" w:tplc="542C9006">
      <w:start w:val="1"/>
      <w:numFmt w:val="bullet"/>
      <w:lvlText w:val=""/>
      <w:lvlJc w:val="left"/>
      <w:pPr>
        <w:ind w:left="2880" w:hanging="360"/>
      </w:pPr>
      <w:rPr>
        <w:rFonts w:ascii="Symbol" w:hAnsi="Symbol" w:hint="default"/>
      </w:rPr>
    </w:lvl>
    <w:lvl w:ilvl="4" w:tplc="ACC69EF0">
      <w:start w:val="1"/>
      <w:numFmt w:val="bullet"/>
      <w:lvlText w:val="o"/>
      <w:lvlJc w:val="left"/>
      <w:pPr>
        <w:ind w:left="3600" w:hanging="360"/>
      </w:pPr>
      <w:rPr>
        <w:rFonts w:ascii="Courier New" w:hAnsi="Courier New" w:cs="Courier New" w:hint="default"/>
      </w:rPr>
    </w:lvl>
    <w:lvl w:ilvl="5" w:tplc="0B120C06">
      <w:start w:val="1"/>
      <w:numFmt w:val="bullet"/>
      <w:lvlText w:val=""/>
      <w:lvlJc w:val="left"/>
      <w:pPr>
        <w:ind w:left="4320" w:hanging="360"/>
      </w:pPr>
      <w:rPr>
        <w:rFonts w:ascii="Wingdings" w:hAnsi="Wingdings" w:hint="default"/>
      </w:rPr>
    </w:lvl>
    <w:lvl w:ilvl="6" w:tplc="7EBC9272">
      <w:start w:val="1"/>
      <w:numFmt w:val="bullet"/>
      <w:lvlText w:val=""/>
      <w:lvlJc w:val="left"/>
      <w:pPr>
        <w:ind w:left="5040" w:hanging="360"/>
      </w:pPr>
      <w:rPr>
        <w:rFonts w:ascii="Symbol" w:hAnsi="Symbol" w:hint="default"/>
      </w:rPr>
    </w:lvl>
    <w:lvl w:ilvl="7" w:tplc="CCD0C23A">
      <w:start w:val="1"/>
      <w:numFmt w:val="bullet"/>
      <w:lvlText w:val="o"/>
      <w:lvlJc w:val="left"/>
      <w:pPr>
        <w:ind w:left="5760" w:hanging="360"/>
      </w:pPr>
      <w:rPr>
        <w:rFonts w:ascii="Courier New" w:hAnsi="Courier New" w:cs="Courier New" w:hint="default"/>
      </w:rPr>
    </w:lvl>
    <w:lvl w:ilvl="8" w:tplc="A41087FE">
      <w:start w:val="1"/>
      <w:numFmt w:val="bullet"/>
      <w:lvlText w:val=""/>
      <w:lvlJc w:val="left"/>
      <w:pPr>
        <w:ind w:left="6480" w:hanging="360"/>
      </w:pPr>
      <w:rPr>
        <w:rFonts w:ascii="Wingdings" w:hAnsi="Wingdings" w:hint="default"/>
      </w:rPr>
    </w:lvl>
  </w:abstractNum>
  <w:abstractNum w:abstractNumId="12" w15:restartNumberingAfterBreak="0">
    <w:nsid w:val="1C5E6DA5"/>
    <w:multiLevelType w:val="singleLevel"/>
    <w:tmpl w:val="6A6872D6"/>
    <w:lvl w:ilvl="0">
      <w:start w:val="1"/>
      <w:numFmt w:val="decimal"/>
      <w:lvlText w:val="%1)"/>
      <w:lvlJc w:val="left"/>
      <w:pPr>
        <w:tabs>
          <w:tab w:val="num" w:pos="1320"/>
        </w:tabs>
        <w:ind w:left="1320" w:hanging="360"/>
      </w:pPr>
      <w:rPr>
        <w:rFonts w:ascii="Times New Roman" w:eastAsia="Times New Roman" w:hAnsi="Times New Roman" w:cs="Times New Roman" w:hint="default"/>
      </w:rPr>
    </w:lvl>
  </w:abstractNum>
  <w:abstractNum w:abstractNumId="13" w15:restartNumberingAfterBreak="0">
    <w:nsid w:val="1E916500"/>
    <w:multiLevelType w:val="hybridMultilevel"/>
    <w:tmpl w:val="A3A806B8"/>
    <w:lvl w:ilvl="0" w:tplc="0734A80A">
      <w:start w:val="1"/>
      <w:numFmt w:val="decimal"/>
      <w:lvlText w:val="%1."/>
      <w:lvlJc w:val="left"/>
      <w:pPr>
        <w:ind w:left="720" w:hanging="360"/>
      </w:pPr>
      <w:rPr>
        <w:rFonts w:hint="default"/>
      </w:rPr>
    </w:lvl>
    <w:lvl w:ilvl="1" w:tplc="1638CC28" w:tentative="1">
      <w:start w:val="1"/>
      <w:numFmt w:val="lowerLetter"/>
      <w:lvlText w:val="%2."/>
      <w:lvlJc w:val="left"/>
      <w:pPr>
        <w:ind w:left="1440" w:hanging="360"/>
      </w:pPr>
    </w:lvl>
    <w:lvl w:ilvl="2" w:tplc="B666F06E" w:tentative="1">
      <w:start w:val="1"/>
      <w:numFmt w:val="lowerRoman"/>
      <w:lvlText w:val="%3."/>
      <w:lvlJc w:val="right"/>
      <w:pPr>
        <w:ind w:left="2160" w:hanging="180"/>
      </w:pPr>
    </w:lvl>
    <w:lvl w:ilvl="3" w:tplc="3C2A9FF8" w:tentative="1">
      <w:start w:val="1"/>
      <w:numFmt w:val="decimal"/>
      <w:lvlText w:val="%4."/>
      <w:lvlJc w:val="left"/>
      <w:pPr>
        <w:ind w:left="2880" w:hanging="360"/>
      </w:pPr>
    </w:lvl>
    <w:lvl w:ilvl="4" w:tplc="64768364" w:tentative="1">
      <w:start w:val="1"/>
      <w:numFmt w:val="lowerLetter"/>
      <w:lvlText w:val="%5."/>
      <w:lvlJc w:val="left"/>
      <w:pPr>
        <w:ind w:left="3600" w:hanging="360"/>
      </w:pPr>
    </w:lvl>
    <w:lvl w:ilvl="5" w:tplc="1DBAA90A" w:tentative="1">
      <w:start w:val="1"/>
      <w:numFmt w:val="lowerRoman"/>
      <w:lvlText w:val="%6."/>
      <w:lvlJc w:val="right"/>
      <w:pPr>
        <w:ind w:left="4320" w:hanging="180"/>
      </w:pPr>
    </w:lvl>
    <w:lvl w:ilvl="6" w:tplc="556ED7D8" w:tentative="1">
      <w:start w:val="1"/>
      <w:numFmt w:val="decimal"/>
      <w:lvlText w:val="%7."/>
      <w:lvlJc w:val="left"/>
      <w:pPr>
        <w:ind w:left="5040" w:hanging="360"/>
      </w:pPr>
    </w:lvl>
    <w:lvl w:ilvl="7" w:tplc="125CAE2C" w:tentative="1">
      <w:start w:val="1"/>
      <w:numFmt w:val="lowerLetter"/>
      <w:lvlText w:val="%8."/>
      <w:lvlJc w:val="left"/>
      <w:pPr>
        <w:ind w:left="5760" w:hanging="360"/>
      </w:pPr>
    </w:lvl>
    <w:lvl w:ilvl="8" w:tplc="4D2AB9A2" w:tentative="1">
      <w:start w:val="1"/>
      <w:numFmt w:val="lowerRoman"/>
      <w:lvlText w:val="%9."/>
      <w:lvlJc w:val="right"/>
      <w:pPr>
        <w:ind w:left="6480" w:hanging="180"/>
      </w:pPr>
    </w:lvl>
  </w:abstractNum>
  <w:abstractNum w:abstractNumId="14" w15:restartNumberingAfterBreak="0">
    <w:nsid w:val="1F7C18A9"/>
    <w:multiLevelType w:val="hybridMultilevel"/>
    <w:tmpl w:val="6910F550"/>
    <w:lvl w:ilvl="0" w:tplc="720CD9E0">
      <w:start w:val="1"/>
      <w:numFmt w:val="bullet"/>
      <w:lvlText w:val="-"/>
      <w:lvlJc w:val="left"/>
      <w:pPr>
        <w:ind w:left="829" w:hanging="360"/>
      </w:pPr>
      <w:rPr>
        <w:rFonts w:ascii="Times New Roman" w:eastAsia="Times New Roman" w:hAnsi="Times New Roman" w:hint="default"/>
        <w:w w:val="99"/>
        <w:sz w:val="28"/>
        <w:szCs w:val="28"/>
      </w:rPr>
    </w:lvl>
    <w:lvl w:ilvl="1" w:tplc="FF40D61A">
      <w:start w:val="1"/>
      <w:numFmt w:val="bullet"/>
      <w:lvlText w:val="-"/>
      <w:lvlJc w:val="left"/>
      <w:pPr>
        <w:ind w:left="1178" w:hanging="360"/>
      </w:pPr>
      <w:rPr>
        <w:rFonts w:ascii="Times New Roman" w:eastAsia="Times New Roman" w:hAnsi="Times New Roman" w:hint="default"/>
        <w:w w:val="99"/>
        <w:sz w:val="28"/>
        <w:szCs w:val="28"/>
      </w:rPr>
    </w:lvl>
    <w:lvl w:ilvl="2" w:tplc="5B3EF5D8">
      <w:start w:val="1"/>
      <w:numFmt w:val="bullet"/>
      <w:lvlText w:val="•"/>
      <w:lvlJc w:val="left"/>
      <w:pPr>
        <w:ind w:left="2111" w:hanging="360"/>
      </w:pPr>
      <w:rPr>
        <w:rFonts w:hint="default"/>
      </w:rPr>
    </w:lvl>
    <w:lvl w:ilvl="3" w:tplc="0DA867FA">
      <w:start w:val="1"/>
      <w:numFmt w:val="bullet"/>
      <w:lvlText w:val="•"/>
      <w:lvlJc w:val="left"/>
      <w:pPr>
        <w:ind w:left="3045" w:hanging="360"/>
      </w:pPr>
      <w:rPr>
        <w:rFonts w:hint="default"/>
      </w:rPr>
    </w:lvl>
    <w:lvl w:ilvl="4" w:tplc="78722E9E">
      <w:start w:val="1"/>
      <w:numFmt w:val="bullet"/>
      <w:lvlText w:val="•"/>
      <w:lvlJc w:val="left"/>
      <w:pPr>
        <w:ind w:left="3978" w:hanging="360"/>
      </w:pPr>
      <w:rPr>
        <w:rFonts w:hint="default"/>
      </w:rPr>
    </w:lvl>
    <w:lvl w:ilvl="5" w:tplc="B65C7B2A">
      <w:start w:val="1"/>
      <w:numFmt w:val="bullet"/>
      <w:lvlText w:val="•"/>
      <w:lvlJc w:val="left"/>
      <w:pPr>
        <w:ind w:left="4912" w:hanging="360"/>
      </w:pPr>
      <w:rPr>
        <w:rFonts w:hint="default"/>
      </w:rPr>
    </w:lvl>
    <w:lvl w:ilvl="6" w:tplc="5AE8EF92">
      <w:start w:val="1"/>
      <w:numFmt w:val="bullet"/>
      <w:lvlText w:val="•"/>
      <w:lvlJc w:val="left"/>
      <w:pPr>
        <w:ind w:left="5845" w:hanging="360"/>
      </w:pPr>
      <w:rPr>
        <w:rFonts w:hint="default"/>
      </w:rPr>
    </w:lvl>
    <w:lvl w:ilvl="7" w:tplc="33781130">
      <w:start w:val="1"/>
      <w:numFmt w:val="bullet"/>
      <w:lvlText w:val="•"/>
      <w:lvlJc w:val="left"/>
      <w:pPr>
        <w:ind w:left="6779" w:hanging="360"/>
      </w:pPr>
      <w:rPr>
        <w:rFonts w:hint="default"/>
      </w:rPr>
    </w:lvl>
    <w:lvl w:ilvl="8" w:tplc="D24C4D2A">
      <w:start w:val="1"/>
      <w:numFmt w:val="bullet"/>
      <w:lvlText w:val="•"/>
      <w:lvlJc w:val="left"/>
      <w:pPr>
        <w:ind w:left="7712" w:hanging="360"/>
      </w:pPr>
      <w:rPr>
        <w:rFonts w:hint="default"/>
      </w:rPr>
    </w:lvl>
  </w:abstractNum>
  <w:abstractNum w:abstractNumId="15" w15:restartNumberingAfterBreak="0">
    <w:nsid w:val="25323063"/>
    <w:multiLevelType w:val="hybridMultilevel"/>
    <w:tmpl w:val="2360A608"/>
    <w:lvl w:ilvl="0" w:tplc="2CBA48E0">
      <w:start w:val="1"/>
      <w:numFmt w:val="bullet"/>
      <w:lvlText w:val=""/>
      <w:lvlJc w:val="left"/>
      <w:pPr>
        <w:tabs>
          <w:tab w:val="num" w:pos="900"/>
        </w:tabs>
        <w:ind w:left="900" w:hanging="360"/>
      </w:pPr>
      <w:rPr>
        <w:rFonts w:ascii="Wingdings" w:hAnsi="Wingdings" w:hint="default"/>
      </w:rPr>
    </w:lvl>
    <w:lvl w:ilvl="1" w:tplc="103AF02E">
      <w:numFmt w:val="decimal"/>
      <w:lvlText w:val=""/>
      <w:lvlJc w:val="left"/>
      <w:rPr>
        <w:rFonts w:cs="Times New Roman"/>
      </w:rPr>
    </w:lvl>
    <w:lvl w:ilvl="2" w:tplc="B1129396">
      <w:numFmt w:val="decimal"/>
      <w:lvlText w:val=""/>
      <w:lvlJc w:val="left"/>
      <w:rPr>
        <w:rFonts w:cs="Times New Roman"/>
      </w:rPr>
    </w:lvl>
    <w:lvl w:ilvl="3" w:tplc="69DC864E">
      <w:numFmt w:val="decimal"/>
      <w:lvlText w:val=""/>
      <w:lvlJc w:val="left"/>
      <w:rPr>
        <w:rFonts w:cs="Times New Roman"/>
      </w:rPr>
    </w:lvl>
    <w:lvl w:ilvl="4" w:tplc="FC446D14">
      <w:numFmt w:val="decimal"/>
      <w:lvlText w:val=""/>
      <w:lvlJc w:val="left"/>
      <w:rPr>
        <w:rFonts w:cs="Times New Roman"/>
      </w:rPr>
    </w:lvl>
    <w:lvl w:ilvl="5" w:tplc="08A2781C">
      <w:numFmt w:val="decimal"/>
      <w:lvlText w:val=""/>
      <w:lvlJc w:val="left"/>
      <w:rPr>
        <w:rFonts w:cs="Times New Roman"/>
      </w:rPr>
    </w:lvl>
    <w:lvl w:ilvl="6" w:tplc="36A6F774">
      <w:numFmt w:val="decimal"/>
      <w:lvlText w:val=""/>
      <w:lvlJc w:val="left"/>
      <w:rPr>
        <w:rFonts w:cs="Times New Roman"/>
      </w:rPr>
    </w:lvl>
    <w:lvl w:ilvl="7" w:tplc="E7147A26">
      <w:numFmt w:val="decimal"/>
      <w:lvlText w:val=""/>
      <w:lvlJc w:val="left"/>
      <w:rPr>
        <w:rFonts w:cs="Times New Roman"/>
      </w:rPr>
    </w:lvl>
    <w:lvl w:ilvl="8" w:tplc="8D124FFC">
      <w:numFmt w:val="decimal"/>
      <w:lvlText w:val=""/>
      <w:lvlJc w:val="left"/>
      <w:rPr>
        <w:rFonts w:cs="Times New Roman"/>
      </w:rPr>
    </w:lvl>
  </w:abstractNum>
  <w:abstractNum w:abstractNumId="16" w15:restartNumberingAfterBreak="0">
    <w:nsid w:val="296D7BDE"/>
    <w:multiLevelType w:val="hybridMultilevel"/>
    <w:tmpl w:val="A4A6DEBC"/>
    <w:lvl w:ilvl="0" w:tplc="0A280A00">
      <w:start w:val="1"/>
      <w:numFmt w:val="decimal"/>
      <w:lvlText w:val="%1)"/>
      <w:lvlJc w:val="left"/>
      <w:pPr>
        <w:ind w:left="720" w:hanging="360"/>
      </w:pPr>
    </w:lvl>
    <w:lvl w:ilvl="1" w:tplc="F65481F8">
      <w:start w:val="1"/>
      <w:numFmt w:val="lowerLetter"/>
      <w:lvlText w:val="%2."/>
      <w:lvlJc w:val="left"/>
      <w:pPr>
        <w:ind w:left="1440" w:hanging="360"/>
      </w:pPr>
    </w:lvl>
    <w:lvl w:ilvl="2" w:tplc="653C1D2C" w:tentative="1">
      <w:start w:val="1"/>
      <w:numFmt w:val="lowerRoman"/>
      <w:lvlText w:val="%3."/>
      <w:lvlJc w:val="right"/>
      <w:pPr>
        <w:ind w:left="2160" w:hanging="180"/>
      </w:pPr>
    </w:lvl>
    <w:lvl w:ilvl="3" w:tplc="605C3A6C" w:tentative="1">
      <w:start w:val="1"/>
      <w:numFmt w:val="decimal"/>
      <w:lvlText w:val="%4."/>
      <w:lvlJc w:val="left"/>
      <w:pPr>
        <w:ind w:left="2880" w:hanging="360"/>
      </w:pPr>
    </w:lvl>
    <w:lvl w:ilvl="4" w:tplc="C8C4BFC0" w:tentative="1">
      <w:start w:val="1"/>
      <w:numFmt w:val="lowerLetter"/>
      <w:lvlText w:val="%5."/>
      <w:lvlJc w:val="left"/>
      <w:pPr>
        <w:ind w:left="3600" w:hanging="360"/>
      </w:pPr>
    </w:lvl>
    <w:lvl w:ilvl="5" w:tplc="DBD4FBDA" w:tentative="1">
      <w:start w:val="1"/>
      <w:numFmt w:val="lowerRoman"/>
      <w:lvlText w:val="%6."/>
      <w:lvlJc w:val="right"/>
      <w:pPr>
        <w:ind w:left="4320" w:hanging="180"/>
      </w:pPr>
    </w:lvl>
    <w:lvl w:ilvl="6" w:tplc="6166125A" w:tentative="1">
      <w:start w:val="1"/>
      <w:numFmt w:val="decimal"/>
      <w:lvlText w:val="%7."/>
      <w:lvlJc w:val="left"/>
      <w:pPr>
        <w:ind w:left="5040" w:hanging="360"/>
      </w:pPr>
    </w:lvl>
    <w:lvl w:ilvl="7" w:tplc="6C1CD588" w:tentative="1">
      <w:start w:val="1"/>
      <w:numFmt w:val="lowerLetter"/>
      <w:lvlText w:val="%8."/>
      <w:lvlJc w:val="left"/>
      <w:pPr>
        <w:ind w:left="5760" w:hanging="360"/>
      </w:pPr>
    </w:lvl>
    <w:lvl w:ilvl="8" w:tplc="6BBCAA84" w:tentative="1">
      <w:start w:val="1"/>
      <w:numFmt w:val="lowerRoman"/>
      <w:lvlText w:val="%9."/>
      <w:lvlJc w:val="right"/>
      <w:pPr>
        <w:ind w:left="6480" w:hanging="180"/>
      </w:pPr>
    </w:lvl>
  </w:abstractNum>
  <w:abstractNum w:abstractNumId="17" w15:restartNumberingAfterBreak="0">
    <w:nsid w:val="36D422DD"/>
    <w:multiLevelType w:val="hybridMultilevel"/>
    <w:tmpl w:val="43101738"/>
    <w:lvl w:ilvl="0" w:tplc="16B463B6">
      <w:start w:val="1"/>
      <w:numFmt w:val="bullet"/>
      <w:lvlText w:val=""/>
      <w:lvlJc w:val="left"/>
      <w:pPr>
        <w:ind w:left="935" w:hanging="360"/>
      </w:pPr>
      <w:rPr>
        <w:rFonts w:ascii="Symbol" w:hAnsi="Symbol" w:hint="default"/>
      </w:rPr>
    </w:lvl>
    <w:lvl w:ilvl="1" w:tplc="C82CBC9A" w:tentative="1">
      <w:start w:val="1"/>
      <w:numFmt w:val="bullet"/>
      <w:lvlText w:val="o"/>
      <w:lvlJc w:val="left"/>
      <w:pPr>
        <w:ind w:left="1655" w:hanging="360"/>
      </w:pPr>
      <w:rPr>
        <w:rFonts w:ascii="Courier New" w:hAnsi="Courier New" w:hint="default"/>
      </w:rPr>
    </w:lvl>
    <w:lvl w:ilvl="2" w:tplc="FA08CD22" w:tentative="1">
      <w:start w:val="1"/>
      <w:numFmt w:val="bullet"/>
      <w:lvlText w:val=""/>
      <w:lvlJc w:val="left"/>
      <w:pPr>
        <w:ind w:left="2375" w:hanging="360"/>
      </w:pPr>
      <w:rPr>
        <w:rFonts w:ascii="Wingdings" w:hAnsi="Wingdings" w:hint="default"/>
      </w:rPr>
    </w:lvl>
    <w:lvl w:ilvl="3" w:tplc="3D6846DC" w:tentative="1">
      <w:start w:val="1"/>
      <w:numFmt w:val="bullet"/>
      <w:lvlText w:val=""/>
      <w:lvlJc w:val="left"/>
      <w:pPr>
        <w:ind w:left="3095" w:hanging="360"/>
      </w:pPr>
      <w:rPr>
        <w:rFonts w:ascii="Symbol" w:hAnsi="Symbol" w:hint="default"/>
      </w:rPr>
    </w:lvl>
    <w:lvl w:ilvl="4" w:tplc="D110E31C" w:tentative="1">
      <w:start w:val="1"/>
      <w:numFmt w:val="bullet"/>
      <w:lvlText w:val="o"/>
      <w:lvlJc w:val="left"/>
      <w:pPr>
        <w:ind w:left="3815" w:hanging="360"/>
      </w:pPr>
      <w:rPr>
        <w:rFonts w:ascii="Courier New" w:hAnsi="Courier New" w:hint="default"/>
      </w:rPr>
    </w:lvl>
    <w:lvl w:ilvl="5" w:tplc="564E59B2" w:tentative="1">
      <w:start w:val="1"/>
      <w:numFmt w:val="bullet"/>
      <w:lvlText w:val=""/>
      <w:lvlJc w:val="left"/>
      <w:pPr>
        <w:ind w:left="4535" w:hanging="360"/>
      </w:pPr>
      <w:rPr>
        <w:rFonts w:ascii="Wingdings" w:hAnsi="Wingdings" w:hint="default"/>
      </w:rPr>
    </w:lvl>
    <w:lvl w:ilvl="6" w:tplc="69A8F206" w:tentative="1">
      <w:start w:val="1"/>
      <w:numFmt w:val="bullet"/>
      <w:lvlText w:val=""/>
      <w:lvlJc w:val="left"/>
      <w:pPr>
        <w:ind w:left="5255" w:hanging="360"/>
      </w:pPr>
      <w:rPr>
        <w:rFonts w:ascii="Symbol" w:hAnsi="Symbol" w:hint="default"/>
      </w:rPr>
    </w:lvl>
    <w:lvl w:ilvl="7" w:tplc="84D458A4" w:tentative="1">
      <w:start w:val="1"/>
      <w:numFmt w:val="bullet"/>
      <w:lvlText w:val="o"/>
      <w:lvlJc w:val="left"/>
      <w:pPr>
        <w:ind w:left="5975" w:hanging="360"/>
      </w:pPr>
      <w:rPr>
        <w:rFonts w:ascii="Courier New" w:hAnsi="Courier New" w:hint="default"/>
      </w:rPr>
    </w:lvl>
    <w:lvl w:ilvl="8" w:tplc="09F0963C" w:tentative="1">
      <w:start w:val="1"/>
      <w:numFmt w:val="bullet"/>
      <w:lvlText w:val=""/>
      <w:lvlJc w:val="left"/>
      <w:pPr>
        <w:ind w:left="6695" w:hanging="360"/>
      </w:pPr>
      <w:rPr>
        <w:rFonts w:ascii="Wingdings" w:hAnsi="Wingdings" w:hint="default"/>
      </w:rPr>
    </w:lvl>
  </w:abstractNum>
  <w:abstractNum w:abstractNumId="18" w15:restartNumberingAfterBreak="0">
    <w:nsid w:val="3DBA4C75"/>
    <w:multiLevelType w:val="hybridMultilevel"/>
    <w:tmpl w:val="DF869B8E"/>
    <w:lvl w:ilvl="0" w:tplc="674C2580">
      <w:start w:val="1"/>
      <w:numFmt w:val="bullet"/>
      <w:lvlText w:val=""/>
      <w:lvlJc w:val="left"/>
      <w:pPr>
        <w:ind w:left="1429" w:hanging="360"/>
      </w:pPr>
      <w:rPr>
        <w:rFonts w:ascii="Wingdings" w:hAnsi="Wingdings" w:hint="default"/>
      </w:rPr>
    </w:lvl>
    <w:lvl w:ilvl="1" w:tplc="00785016" w:tentative="1">
      <w:start w:val="1"/>
      <w:numFmt w:val="bullet"/>
      <w:lvlText w:val="o"/>
      <w:lvlJc w:val="left"/>
      <w:pPr>
        <w:ind w:left="2149" w:hanging="360"/>
      </w:pPr>
      <w:rPr>
        <w:rFonts w:ascii="Courier New" w:hAnsi="Courier New" w:cs="Courier New" w:hint="default"/>
      </w:rPr>
    </w:lvl>
    <w:lvl w:ilvl="2" w:tplc="CCFEE22E" w:tentative="1">
      <w:start w:val="1"/>
      <w:numFmt w:val="bullet"/>
      <w:lvlText w:val=""/>
      <w:lvlJc w:val="left"/>
      <w:pPr>
        <w:ind w:left="2869" w:hanging="360"/>
      </w:pPr>
      <w:rPr>
        <w:rFonts w:ascii="Wingdings" w:hAnsi="Wingdings" w:hint="default"/>
      </w:rPr>
    </w:lvl>
    <w:lvl w:ilvl="3" w:tplc="B2A4E4D2" w:tentative="1">
      <w:start w:val="1"/>
      <w:numFmt w:val="bullet"/>
      <w:lvlText w:val=""/>
      <w:lvlJc w:val="left"/>
      <w:pPr>
        <w:ind w:left="3589" w:hanging="360"/>
      </w:pPr>
      <w:rPr>
        <w:rFonts w:ascii="Symbol" w:hAnsi="Symbol" w:hint="default"/>
      </w:rPr>
    </w:lvl>
    <w:lvl w:ilvl="4" w:tplc="D3DE6800" w:tentative="1">
      <w:start w:val="1"/>
      <w:numFmt w:val="bullet"/>
      <w:lvlText w:val="o"/>
      <w:lvlJc w:val="left"/>
      <w:pPr>
        <w:ind w:left="4309" w:hanging="360"/>
      </w:pPr>
      <w:rPr>
        <w:rFonts w:ascii="Courier New" w:hAnsi="Courier New" w:cs="Courier New" w:hint="default"/>
      </w:rPr>
    </w:lvl>
    <w:lvl w:ilvl="5" w:tplc="5E38FDDE" w:tentative="1">
      <w:start w:val="1"/>
      <w:numFmt w:val="bullet"/>
      <w:lvlText w:val=""/>
      <w:lvlJc w:val="left"/>
      <w:pPr>
        <w:ind w:left="5029" w:hanging="360"/>
      </w:pPr>
      <w:rPr>
        <w:rFonts w:ascii="Wingdings" w:hAnsi="Wingdings" w:hint="default"/>
      </w:rPr>
    </w:lvl>
    <w:lvl w:ilvl="6" w:tplc="D1E27CB8" w:tentative="1">
      <w:start w:val="1"/>
      <w:numFmt w:val="bullet"/>
      <w:lvlText w:val=""/>
      <w:lvlJc w:val="left"/>
      <w:pPr>
        <w:ind w:left="5749" w:hanging="360"/>
      </w:pPr>
      <w:rPr>
        <w:rFonts w:ascii="Symbol" w:hAnsi="Symbol" w:hint="default"/>
      </w:rPr>
    </w:lvl>
    <w:lvl w:ilvl="7" w:tplc="3CC477A8" w:tentative="1">
      <w:start w:val="1"/>
      <w:numFmt w:val="bullet"/>
      <w:lvlText w:val="o"/>
      <w:lvlJc w:val="left"/>
      <w:pPr>
        <w:ind w:left="6469" w:hanging="360"/>
      </w:pPr>
      <w:rPr>
        <w:rFonts w:ascii="Courier New" w:hAnsi="Courier New" w:cs="Courier New" w:hint="default"/>
      </w:rPr>
    </w:lvl>
    <w:lvl w:ilvl="8" w:tplc="E98E9CEE" w:tentative="1">
      <w:start w:val="1"/>
      <w:numFmt w:val="bullet"/>
      <w:lvlText w:val=""/>
      <w:lvlJc w:val="left"/>
      <w:pPr>
        <w:ind w:left="7189" w:hanging="360"/>
      </w:pPr>
      <w:rPr>
        <w:rFonts w:ascii="Wingdings" w:hAnsi="Wingdings" w:hint="default"/>
      </w:rPr>
    </w:lvl>
  </w:abstractNum>
  <w:abstractNum w:abstractNumId="19" w15:restartNumberingAfterBreak="0">
    <w:nsid w:val="41092853"/>
    <w:multiLevelType w:val="hybridMultilevel"/>
    <w:tmpl w:val="3B22FFB2"/>
    <w:lvl w:ilvl="0" w:tplc="EBE09958">
      <w:start w:val="1"/>
      <w:numFmt w:val="bullet"/>
      <w:lvlText w:val="-"/>
      <w:lvlJc w:val="left"/>
      <w:pPr>
        <w:ind w:left="1287" w:hanging="360"/>
      </w:pPr>
      <w:rPr>
        <w:rFonts w:ascii="Times New Roman" w:eastAsia="Times New Roman" w:hAnsi="Times New Roman" w:hint="default"/>
        <w:w w:val="99"/>
        <w:sz w:val="28"/>
        <w:szCs w:val="28"/>
      </w:rPr>
    </w:lvl>
    <w:lvl w:ilvl="1" w:tplc="722C6802" w:tentative="1">
      <w:start w:val="1"/>
      <w:numFmt w:val="bullet"/>
      <w:lvlText w:val="o"/>
      <w:lvlJc w:val="left"/>
      <w:pPr>
        <w:ind w:left="2007" w:hanging="360"/>
      </w:pPr>
      <w:rPr>
        <w:rFonts w:ascii="Courier New" w:hAnsi="Courier New" w:cs="Courier New" w:hint="default"/>
      </w:rPr>
    </w:lvl>
    <w:lvl w:ilvl="2" w:tplc="A9A82FA6" w:tentative="1">
      <w:start w:val="1"/>
      <w:numFmt w:val="bullet"/>
      <w:lvlText w:val=""/>
      <w:lvlJc w:val="left"/>
      <w:pPr>
        <w:ind w:left="2727" w:hanging="360"/>
      </w:pPr>
      <w:rPr>
        <w:rFonts w:ascii="Wingdings" w:hAnsi="Wingdings" w:hint="default"/>
      </w:rPr>
    </w:lvl>
    <w:lvl w:ilvl="3" w:tplc="48540FCC" w:tentative="1">
      <w:start w:val="1"/>
      <w:numFmt w:val="bullet"/>
      <w:lvlText w:val=""/>
      <w:lvlJc w:val="left"/>
      <w:pPr>
        <w:ind w:left="3447" w:hanging="360"/>
      </w:pPr>
      <w:rPr>
        <w:rFonts w:ascii="Symbol" w:hAnsi="Symbol" w:hint="default"/>
      </w:rPr>
    </w:lvl>
    <w:lvl w:ilvl="4" w:tplc="627C9474" w:tentative="1">
      <w:start w:val="1"/>
      <w:numFmt w:val="bullet"/>
      <w:lvlText w:val="o"/>
      <w:lvlJc w:val="left"/>
      <w:pPr>
        <w:ind w:left="4167" w:hanging="360"/>
      </w:pPr>
      <w:rPr>
        <w:rFonts w:ascii="Courier New" w:hAnsi="Courier New" w:cs="Courier New" w:hint="default"/>
      </w:rPr>
    </w:lvl>
    <w:lvl w:ilvl="5" w:tplc="937EBF90" w:tentative="1">
      <w:start w:val="1"/>
      <w:numFmt w:val="bullet"/>
      <w:lvlText w:val=""/>
      <w:lvlJc w:val="left"/>
      <w:pPr>
        <w:ind w:left="4887" w:hanging="360"/>
      </w:pPr>
      <w:rPr>
        <w:rFonts w:ascii="Wingdings" w:hAnsi="Wingdings" w:hint="default"/>
      </w:rPr>
    </w:lvl>
    <w:lvl w:ilvl="6" w:tplc="9A400FC6" w:tentative="1">
      <w:start w:val="1"/>
      <w:numFmt w:val="bullet"/>
      <w:lvlText w:val=""/>
      <w:lvlJc w:val="left"/>
      <w:pPr>
        <w:ind w:left="5607" w:hanging="360"/>
      </w:pPr>
      <w:rPr>
        <w:rFonts w:ascii="Symbol" w:hAnsi="Symbol" w:hint="default"/>
      </w:rPr>
    </w:lvl>
    <w:lvl w:ilvl="7" w:tplc="655E34D6" w:tentative="1">
      <w:start w:val="1"/>
      <w:numFmt w:val="bullet"/>
      <w:lvlText w:val="o"/>
      <w:lvlJc w:val="left"/>
      <w:pPr>
        <w:ind w:left="6327" w:hanging="360"/>
      </w:pPr>
      <w:rPr>
        <w:rFonts w:ascii="Courier New" w:hAnsi="Courier New" w:cs="Courier New" w:hint="default"/>
      </w:rPr>
    </w:lvl>
    <w:lvl w:ilvl="8" w:tplc="435483BA" w:tentative="1">
      <w:start w:val="1"/>
      <w:numFmt w:val="bullet"/>
      <w:lvlText w:val=""/>
      <w:lvlJc w:val="left"/>
      <w:pPr>
        <w:ind w:left="7047" w:hanging="360"/>
      </w:pPr>
      <w:rPr>
        <w:rFonts w:ascii="Wingdings" w:hAnsi="Wingdings" w:hint="default"/>
      </w:rPr>
    </w:lvl>
  </w:abstractNum>
  <w:abstractNum w:abstractNumId="20" w15:restartNumberingAfterBreak="0">
    <w:nsid w:val="41A473E2"/>
    <w:multiLevelType w:val="hybridMultilevel"/>
    <w:tmpl w:val="22661082"/>
    <w:lvl w:ilvl="0" w:tplc="6DBC55EC">
      <w:start w:val="1"/>
      <w:numFmt w:val="bullet"/>
      <w:lvlText w:val=""/>
      <w:lvlJc w:val="left"/>
      <w:pPr>
        <w:ind w:left="927" w:hanging="360"/>
      </w:pPr>
      <w:rPr>
        <w:rFonts w:ascii="Wingdings" w:hAnsi="Wingdings" w:hint="default"/>
      </w:rPr>
    </w:lvl>
    <w:lvl w:ilvl="1" w:tplc="B10C8AF6" w:tentative="1">
      <w:start w:val="1"/>
      <w:numFmt w:val="bullet"/>
      <w:lvlText w:val="o"/>
      <w:lvlJc w:val="left"/>
      <w:pPr>
        <w:ind w:left="1647" w:hanging="360"/>
      </w:pPr>
      <w:rPr>
        <w:rFonts w:ascii="Courier New" w:hAnsi="Courier New" w:cs="Courier New" w:hint="default"/>
      </w:rPr>
    </w:lvl>
    <w:lvl w:ilvl="2" w:tplc="71309824" w:tentative="1">
      <w:start w:val="1"/>
      <w:numFmt w:val="bullet"/>
      <w:lvlText w:val=""/>
      <w:lvlJc w:val="left"/>
      <w:pPr>
        <w:ind w:left="2367" w:hanging="360"/>
      </w:pPr>
      <w:rPr>
        <w:rFonts w:ascii="Wingdings" w:hAnsi="Wingdings" w:hint="default"/>
      </w:rPr>
    </w:lvl>
    <w:lvl w:ilvl="3" w:tplc="10D663CE" w:tentative="1">
      <w:start w:val="1"/>
      <w:numFmt w:val="bullet"/>
      <w:lvlText w:val=""/>
      <w:lvlJc w:val="left"/>
      <w:pPr>
        <w:ind w:left="3087" w:hanging="360"/>
      </w:pPr>
      <w:rPr>
        <w:rFonts w:ascii="Symbol" w:hAnsi="Symbol" w:hint="default"/>
      </w:rPr>
    </w:lvl>
    <w:lvl w:ilvl="4" w:tplc="39E44416" w:tentative="1">
      <w:start w:val="1"/>
      <w:numFmt w:val="bullet"/>
      <w:lvlText w:val="o"/>
      <w:lvlJc w:val="left"/>
      <w:pPr>
        <w:ind w:left="3807" w:hanging="360"/>
      </w:pPr>
      <w:rPr>
        <w:rFonts w:ascii="Courier New" w:hAnsi="Courier New" w:cs="Courier New" w:hint="default"/>
      </w:rPr>
    </w:lvl>
    <w:lvl w:ilvl="5" w:tplc="4AD07108" w:tentative="1">
      <w:start w:val="1"/>
      <w:numFmt w:val="bullet"/>
      <w:lvlText w:val=""/>
      <w:lvlJc w:val="left"/>
      <w:pPr>
        <w:ind w:left="4527" w:hanging="360"/>
      </w:pPr>
      <w:rPr>
        <w:rFonts w:ascii="Wingdings" w:hAnsi="Wingdings" w:hint="default"/>
      </w:rPr>
    </w:lvl>
    <w:lvl w:ilvl="6" w:tplc="C2EC7972" w:tentative="1">
      <w:start w:val="1"/>
      <w:numFmt w:val="bullet"/>
      <w:lvlText w:val=""/>
      <w:lvlJc w:val="left"/>
      <w:pPr>
        <w:ind w:left="5247" w:hanging="360"/>
      </w:pPr>
      <w:rPr>
        <w:rFonts w:ascii="Symbol" w:hAnsi="Symbol" w:hint="default"/>
      </w:rPr>
    </w:lvl>
    <w:lvl w:ilvl="7" w:tplc="A1CEC6DA" w:tentative="1">
      <w:start w:val="1"/>
      <w:numFmt w:val="bullet"/>
      <w:lvlText w:val="o"/>
      <w:lvlJc w:val="left"/>
      <w:pPr>
        <w:ind w:left="5967" w:hanging="360"/>
      </w:pPr>
      <w:rPr>
        <w:rFonts w:ascii="Courier New" w:hAnsi="Courier New" w:cs="Courier New" w:hint="default"/>
      </w:rPr>
    </w:lvl>
    <w:lvl w:ilvl="8" w:tplc="10B8DA22" w:tentative="1">
      <w:start w:val="1"/>
      <w:numFmt w:val="bullet"/>
      <w:lvlText w:val=""/>
      <w:lvlJc w:val="left"/>
      <w:pPr>
        <w:ind w:left="6687" w:hanging="360"/>
      </w:pPr>
      <w:rPr>
        <w:rFonts w:ascii="Wingdings" w:hAnsi="Wingdings" w:hint="default"/>
      </w:rPr>
    </w:lvl>
  </w:abstractNum>
  <w:abstractNum w:abstractNumId="21" w15:restartNumberingAfterBreak="0">
    <w:nsid w:val="47C8058D"/>
    <w:multiLevelType w:val="multilevel"/>
    <w:tmpl w:val="FAAE7A88"/>
    <w:lvl w:ilvl="0">
      <w:start w:val="1"/>
      <w:numFmt w:val="decimal"/>
      <w:lvlText w:val="%1."/>
      <w:lvlJc w:val="left"/>
      <w:pPr>
        <w:ind w:left="720" w:hanging="360"/>
      </w:pPr>
      <w:rPr>
        <w:rFonts w:hint="default"/>
      </w:rPr>
    </w:lvl>
    <w:lvl w:ilvl="1">
      <w:start w:val="1"/>
      <w:numFmt w:val="decimal"/>
      <w:isLgl/>
      <w:lvlText w:val="%1.%2"/>
      <w:lvlJc w:val="left"/>
      <w:pPr>
        <w:ind w:left="108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22" w15:restartNumberingAfterBreak="0">
    <w:nsid w:val="480955E5"/>
    <w:multiLevelType w:val="hybridMultilevel"/>
    <w:tmpl w:val="F39C4094"/>
    <w:lvl w:ilvl="0" w:tplc="BCFEDA14">
      <w:start w:val="1"/>
      <w:numFmt w:val="decimal"/>
      <w:lvlText w:val="%1)"/>
      <w:lvlJc w:val="left"/>
      <w:pPr>
        <w:ind w:left="720" w:hanging="360"/>
      </w:pPr>
    </w:lvl>
    <w:lvl w:ilvl="1" w:tplc="D61C77B6">
      <w:start w:val="1"/>
      <w:numFmt w:val="lowerLetter"/>
      <w:lvlText w:val="%2."/>
      <w:lvlJc w:val="left"/>
      <w:pPr>
        <w:ind w:left="1440" w:hanging="360"/>
      </w:pPr>
    </w:lvl>
    <w:lvl w:ilvl="2" w:tplc="07942AB8">
      <w:start w:val="1"/>
      <w:numFmt w:val="lowerRoman"/>
      <w:lvlText w:val="%3."/>
      <w:lvlJc w:val="right"/>
      <w:pPr>
        <w:ind w:left="2160" w:hanging="180"/>
      </w:pPr>
    </w:lvl>
    <w:lvl w:ilvl="3" w:tplc="522E343A">
      <w:start w:val="1"/>
      <w:numFmt w:val="decimal"/>
      <w:lvlText w:val="%4."/>
      <w:lvlJc w:val="left"/>
      <w:pPr>
        <w:ind w:left="2880" w:hanging="360"/>
      </w:pPr>
    </w:lvl>
    <w:lvl w:ilvl="4" w:tplc="27507E96">
      <w:start w:val="1"/>
      <w:numFmt w:val="lowerLetter"/>
      <w:lvlText w:val="%5."/>
      <w:lvlJc w:val="left"/>
      <w:pPr>
        <w:ind w:left="3600" w:hanging="360"/>
      </w:pPr>
    </w:lvl>
    <w:lvl w:ilvl="5" w:tplc="D6143CF6">
      <w:start w:val="1"/>
      <w:numFmt w:val="lowerRoman"/>
      <w:lvlText w:val="%6."/>
      <w:lvlJc w:val="right"/>
      <w:pPr>
        <w:ind w:left="4320" w:hanging="180"/>
      </w:pPr>
    </w:lvl>
    <w:lvl w:ilvl="6" w:tplc="F9BE85AA">
      <w:start w:val="1"/>
      <w:numFmt w:val="decimal"/>
      <w:lvlText w:val="%7."/>
      <w:lvlJc w:val="left"/>
      <w:pPr>
        <w:ind w:left="5040" w:hanging="360"/>
      </w:pPr>
    </w:lvl>
    <w:lvl w:ilvl="7" w:tplc="45A07252">
      <w:start w:val="1"/>
      <w:numFmt w:val="lowerLetter"/>
      <w:lvlText w:val="%8."/>
      <w:lvlJc w:val="left"/>
      <w:pPr>
        <w:ind w:left="5760" w:hanging="360"/>
      </w:pPr>
    </w:lvl>
    <w:lvl w:ilvl="8" w:tplc="2716BCF2">
      <w:start w:val="1"/>
      <w:numFmt w:val="lowerRoman"/>
      <w:lvlText w:val="%9."/>
      <w:lvlJc w:val="right"/>
      <w:pPr>
        <w:ind w:left="6480" w:hanging="180"/>
      </w:pPr>
    </w:lvl>
  </w:abstractNum>
  <w:abstractNum w:abstractNumId="23" w15:restartNumberingAfterBreak="0">
    <w:nsid w:val="4BF82D4E"/>
    <w:multiLevelType w:val="hybridMultilevel"/>
    <w:tmpl w:val="45FAEBB6"/>
    <w:lvl w:ilvl="0" w:tplc="F8EAAFF8">
      <w:start w:val="1"/>
      <w:numFmt w:val="decimal"/>
      <w:lvlText w:val="%1."/>
      <w:lvlJc w:val="left"/>
      <w:pPr>
        <w:ind w:left="1571" w:hanging="360"/>
      </w:pPr>
    </w:lvl>
    <w:lvl w:ilvl="1" w:tplc="45681386" w:tentative="1">
      <w:start w:val="1"/>
      <w:numFmt w:val="lowerLetter"/>
      <w:lvlText w:val="%2."/>
      <w:lvlJc w:val="left"/>
      <w:pPr>
        <w:ind w:left="2291" w:hanging="360"/>
      </w:pPr>
    </w:lvl>
    <w:lvl w:ilvl="2" w:tplc="43CEA342" w:tentative="1">
      <w:start w:val="1"/>
      <w:numFmt w:val="lowerRoman"/>
      <w:lvlText w:val="%3."/>
      <w:lvlJc w:val="right"/>
      <w:pPr>
        <w:ind w:left="3011" w:hanging="180"/>
      </w:pPr>
    </w:lvl>
    <w:lvl w:ilvl="3" w:tplc="8A64C1CC" w:tentative="1">
      <w:start w:val="1"/>
      <w:numFmt w:val="decimal"/>
      <w:lvlText w:val="%4."/>
      <w:lvlJc w:val="left"/>
      <w:pPr>
        <w:ind w:left="3731" w:hanging="360"/>
      </w:pPr>
    </w:lvl>
    <w:lvl w:ilvl="4" w:tplc="452C21E2" w:tentative="1">
      <w:start w:val="1"/>
      <w:numFmt w:val="lowerLetter"/>
      <w:lvlText w:val="%5."/>
      <w:lvlJc w:val="left"/>
      <w:pPr>
        <w:ind w:left="4451" w:hanging="360"/>
      </w:pPr>
    </w:lvl>
    <w:lvl w:ilvl="5" w:tplc="34785D62" w:tentative="1">
      <w:start w:val="1"/>
      <w:numFmt w:val="lowerRoman"/>
      <w:lvlText w:val="%6."/>
      <w:lvlJc w:val="right"/>
      <w:pPr>
        <w:ind w:left="5171" w:hanging="180"/>
      </w:pPr>
    </w:lvl>
    <w:lvl w:ilvl="6" w:tplc="16D42BF0" w:tentative="1">
      <w:start w:val="1"/>
      <w:numFmt w:val="decimal"/>
      <w:lvlText w:val="%7."/>
      <w:lvlJc w:val="left"/>
      <w:pPr>
        <w:ind w:left="5891" w:hanging="360"/>
      </w:pPr>
    </w:lvl>
    <w:lvl w:ilvl="7" w:tplc="FE74653E" w:tentative="1">
      <w:start w:val="1"/>
      <w:numFmt w:val="lowerLetter"/>
      <w:lvlText w:val="%8."/>
      <w:lvlJc w:val="left"/>
      <w:pPr>
        <w:ind w:left="6611" w:hanging="360"/>
      </w:pPr>
    </w:lvl>
    <w:lvl w:ilvl="8" w:tplc="7B447FE0" w:tentative="1">
      <w:start w:val="1"/>
      <w:numFmt w:val="lowerRoman"/>
      <w:lvlText w:val="%9."/>
      <w:lvlJc w:val="right"/>
      <w:pPr>
        <w:ind w:left="7331" w:hanging="180"/>
      </w:pPr>
    </w:lvl>
  </w:abstractNum>
  <w:abstractNum w:abstractNumId="24" w15:restartNumberingAfterBreak="0">
    <w:nsid w:val="53CB56FE"/>
    <w:multiLevelType w:val="hybridMultilevel"/>
    <w:tmpl w:val="44AAACD6"/>
    <w:lvl w:ilvl="0" w:tplc="534E4EEA">
      <w:start w:val="1"/>
      <w:numFmt w:val="lowerLetter"/>
      <w:lvlText w:val="%1)"/>
      <w:lvlJc w:val="left"/>
      <w:pPr>
        <w:ind w:left="1429" w:hanging="360"/>
      </w:pPr>
    </w:lvl>
    <w:lvl w:ilvl="1" w:tplc="EBEC8472" w:tentative="1">
      <w:start w:val="1"/>
      <w:numFmt w:val="lowerLetter"/>
      <w:lvlText w:val="%2."/>
      <w:lvlJc w:val="left"/>
      <w:pPr>
        <w:ind w:left="2149" w:hanging="360"/>
      </w:pPr>
    </w:lvl>
    <w:lvl w:ilvl="2" w:tplc="9F2496A4" w:tentative="1">
      <w:start w:val="1"/>
      <w:numFmt w:val="lowerRoman"/>
      <w:lvlText w:val="%3."/>
      <w:lvlJc w:val="right"/>
      <w:pPr>
        <w:ind w:left="2869" w:hanging="180"/>
      </w:pPr>
    </w:lvl>
    <w:lvl w:ilvl="3" w:tplc="7A50C4E2" w:tentative="1">
      <w:start w:val="1"/>
      <w:numFmt w:val="decimal"/>
      <w:lvlText w:val="%4."/>
      <w:lvlJc w:val="left"/>
      <w:pPr>
        <w:ind w:left="3589" w:hanging="360"/>
      </w:pPr>
    </w:lvl>
    <w:lvl w:ilvl="4" w:tplc="A8624294" w:tentative="1">
      <w:start w:val="1"/>
      <w:numFmt w:val="lowerLetter"/>
      <w:lvlText w:val="%5."/>
      <w:lvlJc w:val="left"/>
      <w:pPr>
        <w:ind w:left="4309" w:hanging="360"/>
      </w:pPr>
    </w:lvl>
    <w:lvl w:ilvl="5" w:tplc="A8AC6B88" w:tentative="1">
      <w:start w:val="1"/>
      <w:numFmt w:val="lowerRoman"/>
      <w:lvlText w:val="%6."/>
      <w:lvlJc w:val="right"/>
      <w:pPr>
        <w:ind w:left="5029" w:hanging="180"/>
      </w:pPr>
    </w:lvl>
    <w:lvl w:ilvl="6" w:tplc="A7BEC896" w:tentative="1">
      <w:start w:val="1"/>
      <w:numFmt w:val="decimal"/>
      <w:lvlText w:val="%7."/>
      <w:lvlJc w:val="left"/>
      <w:pPr>
        <w:ind w:left="5749" w:hanging="360"/>
      </w:pPr>
    </w:lvl>
    <w:lvl w:ilvl="7" w:tplc="C4687040" w:tentative="1">
      <w:start w:val="1"/>
      <w:numFmt w:val="lowerLetter"/>
      <w:lvlText w:val="%8."/>
      <w:lvlJc w:val="left"/>
      <w:pPr>
        <w:ind w:left="6469" w:hanging="360"/>
      </w:pPr>
    </w:lvl>
    <w:lvl w:ilvl="8" w:tplc="AB5A41FC" w:tentative="1">
      <w:start w:val="1"/>
      <w:numFmt w:val="lowerRoman"/>
      <w:lvlText w:val="%9."/>
      <w:lvlJc w:val="right"/>
      <w:pPr>
        <w:ind w:left="7189" w:hanging="180"/>
      </w:pPr>
    </w:lvl>
  </w:abstractNum>
  <w:abstractNum w:abstractNumId="25" w15:restartNumberingAfterBreak="0">
    <w:nsid w:val="53EB1B17"/>
    <w:multiLevelType w:val="hybridMultilevel"/>
    <w:tmpl w:val="02FE10E8"/>
    <w:lvl w:ilvl="0" w:tplc="CE867730">
      <w:start w:val="1"/>
      <w:numFmt w:val="bullet"/>
      <w:lvlText w:val=""/>
      <w:lvlJc w:val="left"/>
      <w:pPr>
        <w:ind w:left="720" w:hanging="360"/>
      </w:pPr>
      <w:rPr>
        <w:rFonts w:ascii="Wingdings" w:hAnsi="Wingdings" w:hint="default"/>
      </w:rPr>
    </w:lvl>
    <w:lvl w:ilvl="1" w:tplc="0D1C611E">
      <w:start w:val="1"/>
      <w:numFmt w:val="bullet"/>
      <w:lvlText w:val="o"/>
      <w:lvlJc w:val="left"/>
      <w:pPr>
        <w:ind w:left="1440" w:hanging="360"/>
      </w:pPr>
      <w:rPr>
        <w:rFonts w:ascii="Courier New" w:hAnsi="Courier New" w:cs="Courier New" w:hint="default"/>
      </w:rPr>
    </w:lvl>
    <w:lvl w:ilvl="2" w:tplc="4844C58A">
      <w:start w:val="1"/>
      <w:numFmt w:val="bullet"/>
      <w:lvlText w:val=""/>
      <w:lvlJc w:val="left"/>
      <w:pPr>
        <w:ind w:left="2160" w:hanging="360"/>
      </w:pPr>
      <w:rPr>
        <w:rFonts w:ascii="Wingdings" w:hAnsi="Wingdings" w:hint="default"/>
      </w:rPr>
    </w:lvl>
    <w:lvl w:ilvl="3" w:tplc="BD700AC8">
      <w:start w:val="1"/>
      <w:numFmt w:val="bullet"/>
      <w:lvlText w:val=""/>
      <w:lvlJc w:val="left"/>
      <w:pPr>
        <w:ind w:left="2880" w:hanging="360"/>
      </w:pPr>
      <w:rPr>
        <w:rFonts w:ascii="Symbol" w:hAnsi="Symbol" w:hint="default"/>
      </w:rPr>
    </w:lvl>
    <w:lvl w:ilvl="4" w:tplc="F622FDCC">
      <w:start w:val="1"/>
      <w:numFmt w:val="bullet"/>
      <w:lvlText w:val="o"/>
      <w:lvlJc w:val="left"/>
      <w:pPr>
        <w:ind w:left="3600" w:hanging="360"/>
      </w:pPr>
      <w:rPr>
        <w:rFonts w:ascii="Courier New" w:hAnsi="Courier New" w:cs="Courier New" w:hint="default"/>
      </w:rPr>
    </w:lvl>
    <w:lvl w:ilvl="5" w:tplc="073CF7AA">
      <w:start w:val="1"/>
      <w:numFmt w:val="bullet"/>
      <w:lvlText w:val=""/>
      <w:lvlJc w:val="left"/>
      <w:pPr>
        <w:ind w:left="4320" w:hanging="360"/>
      </w:pPr>
      <w:rPr>
        <w:rFonts w:ascii="Wingdings" w:hAnsi="Wingdings" w:hint="default"/>
      </w:rPr>
    </w:lvl>
    <w:lvl w:ilvl="6" w:tplc="D6621F5E">
      <w:start w:val="1"/>
      <w:numFmt w:val="bullet"/>
      <w:lvlText w:val=""/>
      <w:lvlJc w:val="left"/>
      <w:pPr>
        <w:ind w:left="5040" w:hanging="360"/>
      </w:pPr>
      <w:rPr>
        <w:rFonts w:ascii="Symbol" w:hAnsi="Symbol" w:hint="default"/>
      </w:rPr>
    </w:lvl>
    <w:lvl w:ilvl="7" w:tplc="E254309A">
      <w:start w:val="1"/>
      <w:numFmt w:val="bullet"/>
      <w:lvlText w:val="o"/>
      <w:lvlJc w:val="left"/>
      <w:pPr>
        <w:ind w:left="5760" w:hanging="360"/>
      </w:pPr>
      <w:rPr>
        <w:rFonts w:ascii="Courier New" w:hAnsi="Courier New" w:cs="Courier New" w:hint="default"/>
      </w:rPr>
    </w:lvl>
    <w:lvl w:ilvl="8" w:tplc="CA7C88AA">
      <w:start w:val="1"/>
      <w:numFmt w:val="bullet"/>
      <w:lvlText w:val=""/>
      <w:lvlJc w:val="left"/>
      <w:pPr>
        <w:ind w:left="6480" w:hanging="360"/>
      </w:pPr>
      <w:rPr>
        <w:rFonts w:ascii="Wingdings" w:hAnsi="Wingdings" w:hint="default"/>
      </w:rPr>
    </w:lvl>
  </w:abstractNum>
  <w:abstractNum w:abstractNumId="26" w15:restartNumberingAfterBreak="0">
    <w:nsid w:val="5527011D"/>
    <w:multiLevelType w:val="hybridMultilevel"/>
    <w:tmpl w:val="D1DC99DE"/>
    <w:lvl w:ilvl="0" w:tplc="E14467F2">
      <w:start w:val="1"/>
      <w:numFmt w:val="upperRoman"/>
      <w:lvlText w:val="%1."/>
      <w:lvlJc w:val="right"/>
      <w:pPr>
        <w:ind w:left="4253" w:hanging="3544"/>
      </w:pPr>
      <w:rPr>
        <w:rFonts w:hint="default"/>
      </w:rPr>
    </w:lvl>
    <w:lvl w:ilvl="1" w:tplc="2EF85E96">
      <w:numFmt w:val="bullet"/>
      <w:lvlText w:val="-"/>
      <w:lvlJc w:val="left"/>
      <w:pPr>
        <w:ind w:left="5192" w:hanging="360"/>
      </w:pPr>
      <w:rPr>
        <w:rFonts w:ascii="Times New Roman" w:eastAsia="Times New Roman" w:hAnsi="Times New Roman" w:cs="Times New Roman" w:hint="default"/>
      </w:rPr>
    </w:lvl>
    <w:lvl w:ilvl="2" w:tplc="0D44678E" w:tentative="1">
      <w:start w:val="1"/>
      <w:numFmt w:val="lowerRoman"/>
      <w:lvlText w:val="%3."/>
      <w:lvlJc w:val="right"/>
      <w:pPr>
        <w:ind w:left="5912" w:hanging="180"/>
      </w:pPr>
    </w:lvl>
    <w:lvl w:ilvl="3" w:tplc="4752634A" w:tentative="1">
      <w:start w:val="1"/>
      <w:numFmt w:val="decimal"/>
      <w:lvlText w:val="%4."/>
      <w:lvlJc w:val="left"/>
      <w:pPr>
        <w:ind w:left="6632" w:hanging="360"/>
      </w:pPr>
    </w:lvl>
    <w:lvl w:ilvl="4" w:tplc="70B06878" w:tentative="1">
      <w:start w:val="1"/>
      <w:numFmt w:val="lowerLetter"/>
      <w:lvlText w:val="%5."/>
      <w:lvlJc w:val="left"/>
      <w:pPr>
        <w:ind w:left="7352" w:hanging="360"/>
      </w:pPr>
    </w:lvl>
    <w:lvl w:ilvl="5" w:tplc="420C1B10" w:tentative="1">
      <w:start w:val="1"/>
      <w:numFmt w:val="lowerRoman"/>
      <w:lvlText w:val="%6."/>
      <w:lvlJc w:val="right"/>
      <w:pPr>
        <w:ind w:left="8072" w:hanging="180"/>
      </w:pPr>
    </w:lvl>
    <w:lvl w:ilvl="6" w:tplc="8FE0EED8" w:tentative="1">
      <w:start w:val="1"/>
      <w:numFmt w:val="decimal"/>
      <w:lvlText w:val="%7."/>
      <w:lvlJc w:val="left"/>
      <w:pPr>
        <w:ind w:left="8792" w:hanging="360"/>
      </w:pPr>
    </w:lvl>
    <w:lvl w:ilvl="7" w:tplc="7DB635DA" w:tentative="1">
      <w:start w:val="1"/>
      <w:numFmt w:val="lowerLetter"/>
      <w:lvlText w:val="%8."/>
      <w:lvlJc w:val="left"/>
      <w:pPr>
        <w:ind w:left="9512" w:hanging="360"/>
      </w:pPr>
    </w:lvl>
    <w:lvl w:ilvl="8" w:tplc="4ED0E6BE" w:tentative="1">
      <w:start w:val="1"/>
      <w:numFmt w:val="lowerRoman"/>
      <w:lvlText w:val="%9."/>
      <w:lvlJc w:val="right"/>
      <w:pPr>
        <w:ind w:left="10232" w:hanging="180"/>
      </w:pPr>
    </w:lvl>
  </w:abstractNum>
  <w:abstractNum w:abstractNumId="27" w15:restartNumberingAfterBreak="0">
    <w:nsid w:val="56DA3DB5"/>
    <w:multiLevelType w:val="hybridMultilevel"/>
    <w:tmpl w:val="07603A04"/>
    <w:lvl w:ilvl="0" w:tplc="42342B20">
      <w:start w:val="1"/>
      <w:numFmt w:val="decimal"/>
      <w:lvlText w:val="%1."/>
      <w:lvlJc w:val="left"/>
      <w:pPr>
        <w:ind w:left="424" w:hanging="424"/>
      </w:pPr>
      <w:rPr>
        <w:rFonts w:ascii="Times New Roman" w:eastAsia="Times New Roman" w:hAnsi="Times New Roman" w:hint="default"/>
        <w:w w:val="99"/>
        <w:sz w:val="28"/>
        <w:szCs w:val="28"/>
      </w:rPr>
    </w:lvl>
    <w:lvl w:ilvl="1" w:tplc="AFC25B80">
      <w:start w:val="1"/>
      <w:numFmt w:val="bullet"/>
      <w:lvlText w:val=""/>
      <w:lvlJc w:val="left"/>
      <w:pPr>
        <w:ind w:left="829" w:hanging="360"/>
      </w:pPr>
      <w:rPr>
        <w:rFonts w:ascii="Symbol" w:eastAsia="Symbol" w:hAnsi="Symbol" w:hint="default"/>
        <w:w w:val="99"/>
        <w:sz w:val="28"/>
        <w:szCs w:val="28"/>
      </w:rPr>
    </w:lvl>
    <w:lvl w:ilvl="2" w:tplc="B09A76E6">
      <w:start w:val="1"/>
      <w:numFmt w:val="bullet"/>
      <w:lvlText w:val="•"/>
      <w:lvlJc w:val="left"/>
      <w:pPr>
        <w:ind w:left="1801" w:hanging="360"/>
      </w:pPr>
      <w:rPr>
        <w:rFonts w:hint="default"/>
      </w:rPr>
    </w:lvl>
    <w:lvl w:ilvl="3" w:tplc="EF30A1D0">
      <w:start w:val="1"/>
      <w:numFmt w:val="bullet"/>
      <w:lvlText w:val="•"/>
      <w:lvlJc w:val="left"/>
      <w:pPr>
        <w:ind w:left="2773" w:hanging="360"/>
      </w:pPr>
      <w:rPr>
        <w:rFonts w:hint="default"/>
      </w:rPr>
    </w:lvl>
    <w:lvl w:ilvl="4" w:tplc="5088D708">
      <w:start w:val="1"/>
      <w:numFmt w:val="bullet"/>
      <w:lvlText w:val="•"/>
      <w:lvlJc w:val="left"/>
      <w:pPr>
        <w:ind w:left="3746" w:hanging="360"/>
      </w:pPr>
      <w:rPr>
        <w:rFonts w:hint="default"/>
      </w:rPr>
    </w:lvl>
    <w:lvl w:ilvl="5" w:tplc="DD267DDA">
      <w:start w:val="1"/>
      <w:numFmt w:val="bullet"/>
      <w:lvlText w:val="•"/>
      <w:lvlJc w:val="left"/>
      <w:pPr>
        <w:ind w:left="4718" w:hanging="360"/>
      </w:pPr>
      <w:rPr>
        <w:rFonts w:hint="default"/>
      </w:rPr>
    </w:lvl>
    <w:lvl w:ilvl="6" w:tplc="98FA1FA2">
      <w:start w:val="1"/>
      <w:numFmt w:val="bullet"/>
      <w:lvlText w:val="•"/>
      <w:lvlJc w:val="left"/>
      <w:pPr>
        <w:ind w:left="5690" w:hanging="360"/>
      </w:pPr>
      <w:rPr>
        <w:rFonts w:hint="default"/>
      </w:rPr>
    </w:lvl>
    <w:lvl w:ilvl="7" w:tplc="E9A030F2">
      <w:start w:val="1"/>
      <w:numFmt w:val="bullet"/>
      <w:lvlText w:val="•"/>
      <w:lvlJc w:val="left"/>
      <w:pPr>
        <w:ind w:left="6663" w:hanging="360"/>
      </w:pPr>
      <w:rPr>
        <w:rFonts w:hint="default"/>
      </w:rPr>
    </w:lvl>
    <w:lvl w:ilvl="8" w:tplc="175203E0">
      <w:start w:val="1"/>
      <w:numFmt w:val="bullet"/>
      <w:lvlText w:val="•"/>
      <w:lvlJc w:val="left"/>
      <w:pPr>
        <w:ind w:left="7635" w:hanging="360"/>
      </w:pPr>
      <w:rPr>
        <w:rFonts w:hint="default"/>
      </w:rPr>
    </w:lvl>
  </w:abstractNum>
  <w:abstractNum w:abstractNumId="28" w15:restartNumberingAfterBreak="0">
    <w:nsid w:val="57BE5CCD"/>
    <w:multiLevelType w:val="singleLevel"/>
    <w:tmpl w:val="F20424FC"/>
    <w:lvl w:ilvl="0">
      <w:start w:val="7"/>
      <w:numFmt w:val="bullet"/>
      <w:lvlText w:val="-"/>
      <w:lvlJc w:val="left"/>
      <w:pPr>
        <w:tabs>
          <w:tab w:val="num" w:pos="1070"/>
        </w:tabs>
        <w:ind w:left="1070" w:hanging="360"/>
      </w:pPr>
    </w:lvl>
  </w:abstractNum>
  <w:abstractNum w:abstractNumId="29" w15:restartNumberingAfterBreak="0">
    <w:nsid w:val="5CE629CE"/>
    <w:multiLevelType w:val="hybridMultilevel"/>
    <w:tmpl w:val="E06C3C56"/>
    <w:lvl w:ilvl="0" w:tplc="79CA9B88">
      <w:start w:val="1"/>
      <w:numFmt w:val="bullet"/>
      <w:lvlText w:val=""/>
      <w:lvlJc w:val="left"/>
      <w:pPr>
        <w:ind w:left="787" w:hanging="360"/>
      </w:pPr>
      <w:rPr>
        <w:rFonts w:ascii="Symbol" w:hAnsi="Symbol" w:hint="default"/>
      </w:rPr>
    </w:lvl>
    <w:lvl w:ilvl="1" w:tplc="43A0C35C" w:tentative="1">
      <w:start w:val="1"/>
      <w:numFmt w:val="bullet"/>
      <w:lvlText w:val="o"/>
      <w:lvlJc w:val="left"/>
      <w:pPr>
        <w:ind w:left="1507" w:hanging="360"/>
      </w:pPr>
      <w:rPr>
        <w:rFonts w:ascii="Courier New" w:hAnsi="Courier New" w:cs="Courier New" w:hint="default"/>
      </w:rPr>
    </w:lvl>
    <w:lvl w:ilvl="2" w:tplc="362EF06E" w:tentative="1">
      <w:start w:val="1"/>
      <w:numFmt w:val="bullet"/>
      <w:lvlText w:val=""/>
      <w:lvlJc w:val="left"/>
      <w:pPr>
        <w:ind w:left="2227" w:hanging="360"/>
      </w:pPr>
      <w:rPr>
        <w:rFonts w:ascii="Wingdings" w:hAnsi="Wingdings" w:hint="default"/>
      </w:rPr>
    </w:lvl>
    <w:lvl w:ilvl="3" w:tplc="3A4A7380" w:tentative="1">
      <w:start w:val="1"/>
      <w:numFmt w:val="bullet"/>
      <w:lvlText w:val=""/>
      <w:lvlJc w:val="left"/>
      <w:pPr>
        <w:ind w:left="2947" w:hanging="360"/>
      </w:pPr>
      <w:rPr>
        <w:rFonts w:ascii="Symbol" w:hAnsi="Symbol" w:hint="default"/>
      </w:rPr>
    </w:lvl>
    <w:lvl w:ilvl="4" w:tplc="80E418F8" w:tentative="1">
      <w:start w:val="1"/>
      <w:numFmt w:val="bullet"/>
      <w:lvlText w:val="o"/>
      <w:lvlJc w:val="left"/>
      <w:pPr>
        <w:ind w:left="3667" w:hanging="360"/>
      </w:pPr>
      <w:rPr>
        <w:rFonts w:ascii="Courier New" w:hAnsi="Courier New" w:cs="Courier New" w:hint="default"/>
      </w:rPr>
    </w:lvl>
    <w:lvl w:ilvl="5" w:tplc="5484CA46" w:tentative="1">
      <w:start w:val="1"/>
      <w:numFmt w:val="bullet"/>
      <w:lvlText w:val=""/>
      <w:lvlJc w:val="left"/>
      <w:pPr>
        <w:ind w:left="4387" w:hanging="360"/>
      </w:pPr>
      <w:rPr>
        <w:rFonts w:ascii="Wingdings" w:hAnsi="Wingdings" w:hint="default"/>
      </w:rPr>
    </w:lvl>
    <w:lvl w:ilvl="6" w:tplc="8506BA4E" w:tentative="1">
      <w:start w:val="1"/>
      <w:numFmt w:val="bullet"/>
      <w:lvlText w:val=""/>
      <w:lvlJc w:val="left"/>
      <w:pPr>
        <w:ind w:left="5107" w:hanging="360"/>
      </w:pPr>
      <w:rPr>
        <w:rFonts w:ascii="Symbol" w:hAnsi="Symbol" w:hint="default"/>
      </w:rPr>
    </w:lvl>
    <w:lvl w:ilvl="7" w:tplc="B7CCAAC0" w:tentative="1">
      <w:start w:val="1"/>
      <w:numFmt w:val="bullet"/>
      <w:lvlText w:val="o"/>
      <w:lvlJc w:val="left"/>
      <w:pPr>
        <w:ind w:left="5827" w:hanging="360"/>
      </w:pPr>
      <w:rPr>
        <w:rFonts w:ascii="Courier New" w:hAnsi="Courier New" w:cs="Courier New" w:hint="default"/>
      </w:rPr>
    </w:lvl>
    <w:lvl w:ilvl="8" w:tplc="FE08FFCA" w:tentative="1">
      <w:start w:val="1"/>
      <w:numFmt w:val="bullet"/>
      <w:lvlText w:val=""/>
      <w:lvlJc w:val="left"/>
      <w:pPr>
        <w:ind w:left="6547" w:hanging="360"/>
      </w:pPr>
      <w:rPr>
        <w:rFonts w:ascii="Wingdings" w:hAnsi="Wingdings" w:hint="default"/>
      </w:rPr>
    </w:lvl>
  </w:abstractNum>
  <w:abstractNum w:abstractNumId="30" w15:restartNumberingAfterBreak="0">
    <w:nsid w:val="6037711F"/>
    <w:multiLevelType w:val="hybridMultilevel"/>
    <w:tmpl w:val="0A26B320"/>
    <w:lvl w:ilvl="0" w:tplc="5DAC176E">
      <w:start w:val="1"/>
      <w:numFmt w:val="bullet"/>
      <w:lvlText w:val=""/>
      <w:lvlJc w:val="left"/>
      <w:pPr>
        <w:ind w:left="1211" w:hanging="360"/>
      </w:pPr>
      <w:rPr>
        <w:rFonts w:ascii="Symbol" w:hAnsi="Symbol" w:hint="default"/>
      </w:rPr>
    </w:lvl>
    <w:lvl w:ilvl="1" w:tplc="3162C752">
      <w:start w:val="1"/>
      <w:numFmt w:val="bullet"/>
      <w:lvlText w:val="o"/>
      <w:lvlJc w:val="left"/>
      <w:pPr>
        <w:ind w:left="1440" w:hanging="360"/>
      </w:pPr>
      <w:rPr>
        <w:rFonts w:ascii="Courier New" w:hAnsi="Courier New" w:cs="Courier New" w:hint="default"/>
      </w:rPr>
    </w:lvl>
    <w:lvl w:ilvl="2" w:tplc="474EE440">
      <w:start w:val="1"/>
      <w:numFmt w:val="bullet"/>
      <w:lvlText w:val=""/>
      <w:lvlJc w:val="left"/>
      <w:pPr>
        <w:ind w:left="2160" w:hanging="360"/>
      </w:pPr>
      <w:rPr>
        <w:rFonts w:ascii="Wingdings" w:hAnsi="Wingdings" w:hint="default"/>
      </w:rPr>
    </w:lvl>
    <w:lvl w:ilvl="3" w:tplc="0A666460">
      <w:start w:val="1"/>
      <w:numFmt w:val="bullet"/>
      <w:lvlText w:val=""/>
      <w:lvlJc w:val="left"/>
      <w:pPr>
        <w:ind w:left="2880" w:hanging="360"/>
      </w:pPr>
      <w:rPr>
        <w:rFonts w:ascii="Symbol" w:hAnsi="Symbol" w:hint="default"/>
      </w:rPr>
    </w:lvl>
    <w:lvl w:ilvl="4" w:tplc="12D24F3C">
      <w:start w:val="1"/>
      <w:numFmt w:val="bullet"/>
      <w:lvlText w:val="o"/>
      <w:lvlJc w:val="left"/>
      <w:pPr>
        <w:ind w:left="3600" w:hanging="360"/>
      </w:pPr>
      <w:rPr>
        <w:rFonts w:ascii="Courier New" w:hAnsi="Courier New" w:cs="Courier New" w:hint="default"/>
      </w:rPr>
    </w:lvl>
    <w:lvl w:ilvl="5" w:tplc="33D027BE">
      <w:start w:val="1"/>
      <w:numFmt w:val="bullet"/>
      <w:lvlText w:val=""/>
      <w:lvlJc w:val="left"/>
      <w:pPr>
        <w:ind w:left="4320" w:hanging="360"/>
      </w:pPr>
      <w:rPr>
        <w:rFonts w:ascii="Wingdings" w:hAnsi="Wingdings" w:hint="default"/>
      </w:rPr>
    </w:lvl>
    <w:lvl w:ilvl="6" w:tplc="31F6030C">
      <w:start w:val="1"/>
      <w:numFmt w:val="bullet"/>
      <w:lvlText w:val=""/>
      <w:lvlJc w:val="left"/>
      <w:pPr>
        <w:ind w:left="5040" w:hanging="360"/>
      </w:pPr>
      <w:rPr>
        <w:rFonts w:ascii="Symbol" w:hAnsi="Symbol" w:hint="default"/>
      </w:rPr>
    </w:lvl>
    <w:lvl w:ilvl="7" w:tplc="47142CF8">
      <w:start w:val="1"/>
      <w:numFmt w:val="bullet"/>
      <w:lvlText w:val="o"/>
      <w:lvlJc w:val="left"/>
      <w:pPr>
        <w:ind w:left="5760" w:hanging="360"/>
      </w:pPr>
      <w:rPr>
        <w:rFonts w:ascii="Courier New" w:hAnsi="Courier New" w:cs="Courier New" w:hint="default"/>
      </w:rPr>
    </w:lvl>
    <w:lvl w:ilvl="8" w:tplc="7AB62F30">
      <w:start w:val="1"/>
      <w:numFmt w:val="bullet"/>
      <w:lvlText w:val=""/>
      <w:lvlJc w:val="left"/>
      <w:pPr>
        <w:ind w:left="6480" w:hanging="360"/>
      </w:pPr>
      <w:rPr>
        <w:rFonts w:ascii="Wingdings" w:hAnsi="Wingdings" w:hint="default"/>
      </w:rPr>
    </w:lvl>
  </w:abstractNum>
  <w:abstractNum w:abstractNumId="31" w15:restartNumberingAfterBreak="0">
    <w:nsid w:val="61A00561"/>
    <w:multiLevelType w:val="hybridMultilevel"/>
    <w:tmpl w:val="190C2868"/>
    <w:lvl w:ilvl="0" w:tplc="A708688C">
      <w:start w:val="1"/>
      <w:numFmt w:val="decimal"/>
      <w:lvlText w:val="%1)"/>
      <w:lvlJc w:val="left"/>
      <w:pPr>
        <w:tabs>
          <w:tab w:val="num" w:pos="720"/>
        </w:tabs>
        <w:ind w:left="720" w:hanging="360"/>
      </w:pPr>
    </w:lvl>
    <w:lvl w:ilvl="1" w:tplc="3FB43ADA" w:tentative="1">
      <w:start w:val="1"/>
      <w:numFmt w:val="lowerLetter"/>
      <w:lvlText w:val="%2."/>
      <w:lvlJc w:val="left"/>
      <w:pPr>
        <w:tabs>
          <w:tab w:val="num" w:pos="1440"/>
        </w:tabs>
        <w:ind w:left="1440" w:hanging="360"/>
      </w:pPr>
    </w:lvl>
    <w:lvl w:ilvl="2" w:tplc="3B9658BC" w:tentative="1">
      <w:start w:val="1"/>
      <w:numFmt w:val="lowerRoman"/>
      <w:lvlText w:val="%3."/>
      <w:lvlJc w:val="right"/>
      <w:pPr>
        <w:tabs>
          <w:tab w:val="num" w:pos="2160"/>
        </w:tabs>
        <w:ind w:left="2160" w:hanging="180"/>
      </w:pPr>
    </w:lvl>
    <w:lvl w:ilvl="3" w:tplc="85F44DB2" w:tentative="1">
      <w:start w:val="1"/>
      <w:numFmt w:val="decimal"/>
      <w:lvlText w:val="%4."/>
      <w:lvlJc w:val="left"/>
      <w:pPr>
        <w:tabs>
          <w:tab w:val="num" w:pos="2880"/>
        </w:tabs>
        <w:ind w:left="2880" w:hanging="360"/>
      </w:pPr>
    </w:lvl>
    <w:lvl w:ilvl="4" w:tplc="09D0D4F2" w:tentative="1">
      <w:start w:val="1"/>
      <w:numFmt w:val="lowerLetter"/>
      <w:lvlText w:val="%5."/>
      <w:lvlJc w:val="left"/>
      <w:pPr>
        <w:tabs>
          <w:tab w:val="num" w:pos="3600"/>
        </w:tabs>
        <w:ind w:left="3600" w:hanging="360"/>
      </w:pPr>
    </w:lvl>
    <w:lvl w:ilvl="5" w:tplc="C560AD40" w:tentative="1">
      <w:start w:val="1"/>
      <w:numFmt w:val="lowerRoman"/>
      <w:lvlText w:val="%6."/>
      <w:lvlJc w:val="right"/>
      <w:pPr>
        <w:tabs>
          <w:tab w:val="num" w:pos="4320"/>
        </w:tabs>
        <w:ind w:left="4320" w:hanging="180"/>
      </w:pPr>
    </w:lvl>
    <w:lvl w:ilvl="6" w:tplc="1CC4D84C" w:tentative="1">
      <w:start w:val="1"/>
      <w:numFmt w:val="decimal"/>
      <w:lvlText w:val="%7."/>
      <w:lvlJc w:val="left"/>
      <w:pPr>
        <w:tabs>
          <w:tab w:val="num" w:pos="5040"/>
        </w:tabs>
        <w:ind w:left="5040" w:hanging="360"/>
      </w:pPr>
    </w:lvl>
    <w:lvl w:ilvl="7" w:tplc="62FE3AE8" w:tentative="1">
      <w:start w:val="1"/>
      <w:numFmt w:val="lowerLetter"/>
      <w:lvlText w:val="%8."/>
      <w:lvlJc w:val="left"/>
      <w:pPr>
        <w:tabs>
          <w:tab w:val="num" w:pos="5760"/>
        </w:tabs>
        <w:ind w:left="5760" w:hanging="360"/>
      </w:pPr>
    </w:lvl>
    <w:lvl w:ilvl="8" w:tplc="550048A0" w:tentative="1">
      <w:start w:val="1"/>
      <w:numFmt w:val="lowerRoman"/>
      <w:lvlText w:val="%9."/>
      <w:lvlJc w:val="right"/>
      <w:pPr>
        <w:tabs>
          <w:tab w:val="num" w:pos="6480"/>
        </w:tabs>
        <w:ind w:left="6480" w:hanging="180"/>
      </w:pPr>
    </w:lvl>
  </w:abstractNum>
  <w:abstractNum w:abstractNumId="32" w15:restartNumberingAfterBreak="0">
    <w:nsid w:val="62C5625D"/>
    <w:multiLevelType w:val="hybridMultilevel"/>
    <w:tmpl w:val="D13CA23A"/>
    <w:lvl w:ilvl="0" w:tplc="972E59A6">
      <w:start w:val="1"/>
      <w:numFmt w:val="decimal"/>
      <w:lvlText w:val="%1."/>
      <w:lvlJc w:val="left"/>
      <w:pPr>
        <w:ind w:left="360" w:hanging="360"/>
      </w:pPr>
    </w:lvl>
    <w:lvl w:ilvl="1" w:tplc="A474A5DC">
      <w:start w:val="1"/>
      <w:numFmt w:val="lowerLetter"/>
      <w:lvlText w:val="%2."/>
      <w:lvlJc w:val="left"/>
      <w:pPr>
        <w:ind w:left="1080" w:hanging="360"/>
      </w:pPr>
    </w:lvl>
    <w:lvl w:ilvl="2" w:tplc="6E5C2FC0">
      <w:start w:val="1"/>
      <w:numFmt w:val="lowerRoman"/>
      <w:lvlText w:val="%3."/>
      <w:lvlJc w:val="right"/>
      <w:pPr>
        <w:ind w:left="1800" w:hanging="180"/>
      </w:pPr>
    </w:lvl>
    <w:lvl w:ilvl="3" w:tplc="5764EB30">
      <w:start w:val="1"/>
      <w:numFmt w:val="decimal"/>
      <w:lvlText w:val="%4."/>
      <w:lvlJc w:val="left"/>
      <w:pPr>
        <w:ind w:left="2520" w:hanging="360"/>
      </w:pPr>
    </w:lvl>
    <w:lvl w:ilvl="4" w:tplc="0F906F94">
      <w:start w:val="1"/>
      <w:numFmt w:val="lowerLetter"/>
      <w:lvlText w:val="%5."/>
      <w:lvlJc w:val="left"/>
      <w:pPr>
        <w:ind w:left="3240" w:hanging="360"/>
      </w:pPr>
    </w:lvl>
    <w:lvl w:ilvl="5" w:tplc="155CBD00">
      <w:start w:val="1"/>
      <w:numFmt w:val="lowerRoman"/>
      <w:lvlText w:val="%6."/>
      <w:lvlJc w:val="right"/>
      <w:pPr>
        <w:ind w:left="3960" w:hanging="180"/>
      </w:pPr>
    </w:lvl>
    <w:lvl w:ilvl="6" w:tplc="39EC7452">
      <w:start w:val="1"/>
      <w:numFmt w:val="decimal"/>
      <w:lvlText w:val="%7."/>
      <w:lvlJc w:val="left"/>
      <w:pPr>
        <w:ind w:left="4680" w:hanging="360"/>
      </w:pPr>
    </w:lvl>
    <w:lvl w:ilvl="7" w:tplc="E2569876">
      <w:start w:val="1"/>
      <w:numFmt w:val="lowerLetter"/>
      <w:lvlText w:val="%8."/>
      <w:lvlJc w:val="left"/>
      <w:pPr>
        <w:ind w:left="5400" w:hanging="360"/>
      </w:pPr>
    </w:lvl>
    <w:lvl w:ilvl="8" w:tplc="7004C77A">
      <w:start w:val="1"/>
      <w:numFmt w:val="lowerRoman"/>
      <w:lvlText w:val="%9."/>
      <w:lvlJc w:val="right"/>
      <w:pPr>
        <w:ind w:left="6120" w:hanging="180"/>
      </w:pPr>
    </w:lvl>
  </w:abstractNum>
  <w:abstractNum w:abstractNumId="33" w15:restartNumberingAfterBreak="0">
    <w:nsid w:val="65CB7C22"/>
    <w:multiLevelType w:val="hybridMultilevel"/>
    <w:tmpl w:val="E070ED0C"/>
    <w:lvl w:ilvl="0" w:tplc="FB5CBE16">
      <w:start w:val="1"/>
      <w:numFmt w:val="bullet"/>
      <w:lvlText w:val=""/>
      <w:lvlJc w:val="left"/>
      <w:pPr>
        <w:ind w:left="927" w:hanging="360"/>
      </w:pPr>
      <w:rPr>
        <w:rFonts w:ascii="Wingdings" w:hAnsi="Wingdings" w:hint="default"/>
      </w:rPr>
    </w:lvl>
    <w:lvl w:ilvl="1" w:tplc="D35AC592">
      <w:start w:val="1"/>
      <w:numFmt w:val="bullet"/>
      <w:lvlText w:val="o"/>
      <w:lvlJc w:val="left"/>
      <w:pPr>
        <w:ind w:left="1647" w:hanging="360"/>
      </w:pPr>
      <w:rPr>
        <w:rFonts w:ascii="Courier New" w:hAnsi="Courier New" w:cs="Courier New" w:hint="default"/>
      </w:rPr>
    </w:lvl>
    <w:lvl w:ilvl="2" w:tplc="02526836">
      <w:start w:val="1"/>
      <w:numFmt w:val="bullet"/>
      <w:lvlText w:val=""/>
      <w:lvlJc w:val="left"/>
      <w:pPr>
        <w:ind w:left="2367" w:hanging="360"/>
      </w:pPr>
      <w:rPr>
        <w:rFonts w:ascii="Wingdings" w:hAnsi="Wingdings" w:hint="default"/>
      </w:rPr>
    </w:lvl>
    <w:lvl w:ilvl="3" w:tplc="481CD776">
      <w:start w:val="1"/>
      <w:numFmt w:val="bullet"/>
      <w:lvlText w:val=""/>
      <w:lvlJc w:val="left"/>
      <w:pPr>
        <w:ind w:left="3087" w:hanging="360"/>
      </w:pPr>
      <w:rPr>
        <w:rFonts w:ascii="Symbol" w:hAnsi="Symbol" w:hint="default"/>
      </w:rPr>
    </w:lvl>
    <w:lvl w:ilvl="4" w:tplc="6A56DF7A">
      <w:start w:val="1"/>
      <w:numFmt w:val="bullet"/>
      <w:lvlText w:val="o"/>
      <w:lvlJc w:val="left"/>
      <w:pPr>
        <w:ind w:left="3807" w:hanging="360"/>
      </w:pPr>
      <w:rPr>
        <w:rFonts w:ascii="Courier New" w:hAnsi="Courier New" w:cs="Courier New" w:hint="default"/>
      </w:rPr>
    </w:lvl>
    <w:lvl w:ilvl="5" w:tplc="F1F26142">
      <w:start w:val="1"/>
      <w:numFmt w:val="bullet"/>
      <w:lvlText w:val=""/>
      <w:lvlJc w:val="left"/>
      <w:pPr>
        <w:ind w:left="4527" w:hanging="360"/>
      </w:pPr>
      <w:rPr>
        <w:rFonts w:ascii="Wingdings" w:hAnsi="Wingdings" w:hint="default"/>
      </w:rPr>
    </w:lvl>
    <w:lvl w:ilvl="6" w:tplc="B2F6363C">
      <w:start w:val="1"/>
      <w:numFmt w:val="bullet"/>
      <w:lvlText w:val=""/>
      <w:lvlJc w:val="left"/>
      <w:pPr>
        <w:ind w:left="5247" w:hanging="360"/>
      </w:pPr>
      <w:rPr>
        <w:rFonts w:ascii="Symbol" w:hAnsi="Symbol" w:hint="default"/>
      </w:rPr>
    </w:lvl>
    <w:lvl w:ilvl="7" w:tplc="1BF279D8">
      <w:start w:val="1"/>
      <w:numFmt w:val="bullet"/>
      <w:lvlText w:val="o"/>
      <w:lvlJc w:val="left"/>
      <w:pPr>
        <w:ind w:left="5967" w:hanging="360"/>
      </w:pPr>
      <w:rPr>
        <w:rFonts w:ascii="Courier New" w:hAnsi="Courier New" w:cs="Courier New" w:hint="default"/>
      </w:rPr>
    </w:lvl>
    <w:lvl w:ilvl="8" w:tplc="C576F610">
      <w:start w:val="1"/>
      <w:numFmt w:val="bullet"/>
      <w:lvlText w:val=""/>
      <w:lvlJc w:val="left"/>
      <w:pPr>
        <w:ind w:left="6687" w:hanging="360"/>
      </w:pPr>
      <w:rPr>
        <w:rFonts w:ascii="Wingdings" w:hAnsi="Wingdings" w:hint="default"/>
      </w:rPr>
    </w:lvl>
  </w:abstractNum>
  <w:abstractNum w:abstractNumId="34" w15:restartNumberingAfterBreak="0">
    <w:nsid w:val="736F3963"/>
    <w:multiLevelType w:val="hybridMultilevel"/>
    <w:tmpl w:val="9496E78C"/>
    <w:lvl w:ilvl="0" w:tplc="F33AC206">
      <w:start w:val="1"/>
      <w:numFmt w:val="bullet"/>
      <w:lvlText w:val=""/>
      <w:lvlJc w:val="left"/>
      <w:pPr>
        <w:ind w:left="720" w:hanging="360"/>
      </w:pPr>
      <w:rPr>
        <w:rFonts w:ascii="Wingdings" w:hAnsi="Wingdings" w:hint="default"/>
      </w:rPr>
    </w:lvl>
    <w:lvl w:ilvl="1" w:tplc="D4FECFEE">
      <w:start w:val="1"/>
      <w:numFmt w:val="bullet"/>
      <w:lvlText w:val="o"/>
      <w:lvlJc w:val="left"/>
      <w:pPr>
        <w:ind w:left="1440" w:hanging="360"/>
      </w:pPr>
      <w:rPr>
        <w:rFonts w:ascii="Courier New" w:hAnsi="Courier New" w:cs="Courier New" w:hint="default"/>
      </w:rPr>
    </w:lvl>
    <w:lvl w:ilvl="2" w:tplc="8A02FF9C">
      <w:start w:val="1"/>
      <w:numFmt w:val="bullet"/>
      <w:lvlText w:val=""/>
      <w:lvlJc w:val="left"/>
      <w:pPr>
        <w:ind w:left="2160" w:hanging="360"/>
      </w:pPr>
      <w:rPr>
        <w:rFonts w:ascii="Wingdings" w:hAnsi="Wingdings" w:hint="default"/>
      </w:rPr>
    </w:lvl>
    <w:lvl w:ilvl="3" w:tplc="86EC7684">
      <w:start w:val="1"/>
      <w:numFmt w:val="bullet"/>
      <w:lvlText w:val=""/>
      <w:lvlJc w:val="left"/>
      <w:pPr>
        <w:ind w:left="2880" w:hanging="360"/>
      </w:pPr>
      <w:rPr>
        <w:rFonts w:ascii="Symbol" w:hAnsi="Symbol" w:hint="default"/>
      </w:rPr>
    </w:lvl>
    <w:lvl w:ilvl="4" w:tplc="39FA90FE">
      <w:start w:val="1"/>
      <w:numFmt w:val="bullet"/>
      <w:lvlText w:val="o"/>
      <w:lvlJc w:val="left"/>
      <w:pPr>
        <w:ind w:left="3600" w:hanging="360"/>
      </w:pPr>
      <w:rPr>
        <w:rFonts w:ascii="Courier New" w:hAnsi="Courier New" w:cs="Courier New" w:hint="default"/>
      </w:rPr>
    </w:lvl>
    <w:lvl w:ilvl="5" w:tplc="D0EC9112">
      <w:start w:val="1"/>
      <w:numFmt w:val="bullet"/>
      <w:lvlText w:val=""/>
      <w:lvlJc w:val="left"/>
      <w:pPr>
        <w:ind w:left="4320" w:hanging="360"/>
      </w:pPr>
      <w:rPr>
        <w:rFonts w:ascii="Wingdings" w:hAnsi="Wingdings" w:hint="default"/>
      </w:rPr>
    </w:lvl>
    <w:lvl w:ilvl="6" w:tplc="02B4FFF4">
      <w:start w:val="1"/>
      <w:numFmt w:val="bullet"/>
      <w:lvlText w:val=""/>
      <w:lvlJc w:val="left"/>
      <w:pPr>
        <w:ind w:left="5040" w:hanging="360"/>
      </w:pPr>
      <w:rPr>
        <w:rFonts w:ascii="Symbol" w:hAnsi="Symbol" w:hint="default"/>
      </w:rPr>
    </w:lvl>
    <w:lvl w:ilvl="7" w:tplc="F6BA09A2">
      <w:start w:val="1"/>
      <w:numFmt w:val="bullet"/>
      <w:lvlText w:val="o"/>
      <w:lvlJc w:val="left"/>
      <w:pPr>
        <w:ind w:left="5760" w:hanging="360"/>
      </w:pPr>
      <w:rPr>
        <w:rFonts w:ascii="Courier New" w:hAnsi="Courier New" w:cs="Courier New" w:hint="default"/>
      </w:rPr>
    </w:lvl>
    <w:lvl w:ilvl="8" w:tplc="DCA43E70">
      <w:start w:val="1"/>
      <w:numFmt w:val="bullet"/>
      <w:lvlText w:val=""/>
      <w:lvlJc w:val="left"/>
      <w:pPr>
        <w:ind w:left="6480" w:hanging="360"/>
      </w:pPr>
      <w:rPr>
        <w:rFonts w:ascii="Wingdings" w:hAnsi="Wingdings" w:hint="default"/>
      </w:rPr>
    </w:lvl>
  </w:abstractNum>
  <w:abstractNum w:abstractNumId="35" w15:restartNumberingAfterBreak="0">
    <w:nsid w:val="78C8519F"/>
    <w:multiLevelType w:val="hybridMultilevel"/>
    <w:tmpl w:val="154EAD6C"/>
    <w:lvl w:ilvl="0" w:tplc="97589B50">
      <w:start w:val="6"/>
      <w:numFmt w:val="bullet"/>
      <w:lvlText w:val="-"/>
      <w:lvlJc w:val="left"/>
      <w:pPr>
        <w:ind w:left="1287" w:hanging="360"/>
      </w:pPr>
      <w:rPr>
        <w:rFonts w:ascii="Times New Roman" w:eastAsia="Times New Roman" w:hAnsi="Times New Roman" w:cs="Times New Roman" w:hint="default"/>
      </w:rPr>
    </w:lvl>
    <w:lvl w:ilvl="1" w:tplc="E87EBD00" w:tentative="1">
      <w:start w:val="1"/>
      <w:numFmt w:val="bullet"/>
      <w:lvlText w:val="o"/>
      <w:lvlJc w:val="left"/>
      <w:pPr>
        <w:ind w:left="2007" w:hanging="360"/>
      </w:pPr>
      <w:rPr>
        <w:rFonts w:ascii="Courier New" w:hAnsi="Courier New" w:cs="Courier New" w:hint="default"/>
      </w:rPr>
    </w:lvl>
    <w:lvl w:ilvl="2" w:tplc="4CE68F06" w:tentative="1">
      <w:start w:val="1"/>
      <w:numFmt w:val="bullet"/>
      <w:lvlText w:val=""/>
      <w:lvlJc w:val="left"/>
      <w:pPr>
        <w:ind w:left="2727" w:hanging="360"/>
      </w:pPr>
      <w:rPr>
        <w:rFonts w:ascii="Wingdings" w:hAnsi="Wingdings" w:hint="default"/>
      </w:rPr>
    </w:lvl>
    <w:lvl w:ilvl="3" w:tplc="7BC49F36" w:tentative="1">
      <w:start w:val="1"/>
      <w:numFmt w:val="bullet"/>
      <w:lvlText w:val=""/>
      <w:lvlJc w:val="left"/>
      <w:pPr>
        <w:ind w:left="3447" w:hanging="360"/>
      </w:pPr>
      <w:rPr>
        <w:rFonts w:ascii="Symbol" w:hAnsi="Symbol" w:hint="default"/>
      </w:rPr>
    </w:lvl>
    <w:lvl w:ilvl="4" w:tplc="42589500" w:tentative="1">
      <w:start w:val="1"/>
      <w:numFmt w:val="bullet"/>
      <w:lvlText w:val="o"/>
      <w:lvlJc w:val="left"/>
      <w:pPr>
        <w:ind w:left="4167" w:hanging="360"/>
      </w:pPr>
      <w:rPr>
        <w:rFonts w:ascii="Courier New" w:hAnsi="Courier New" w:cs="Courier New" w:hint="default"/>
      </w:rPr>
    </w:lvl>
    <w:lvl w:ilvl="5" w:tplc="9C224C48" w:tentative="1">
      <w:start w:val="1"/>
      <w:numFmt w:val="bullet"/>
      <w:lvlText w:val=""/>
      <w:lvlJc w:val="left"/>
      <w:pPr>
        <w:ind w:left="4887" w:hanging="360"/>
      </w:pPr>
      <w:rPr>
        <w:rFonts w:ascii="Wingdings" w:hAnsi="Wingdings" w:hint="default"/>
      </w:rPr>
    </w:lvl>
    <w:lvl w:ilvl="6" w:tplc="CC648E1C" w:tentative="1">
      <w:start w:val="1"/>
      <w:numFmt w:val="bullet"/>
      <w:lvlText w:val=""/>
      <w:lvlJc w:val="left"/>
      <w:pPr>
        <w:ind w:left="5607" w:hanging="360"/>
      </w:pPr>
      <w:rPr>
        <w:rFonts w:ascii="Symbol" w:hAnsi="Symbol" w:hint="default"/>
      </w:rPr>
    </w:lvl>
    <w:lvl w:ilvl="7" w:tplc="3D6CC64A" w:tentative="1">
      <w:start w:val="1"/>
      <w:numFmt w:val="bullet"/>
      <w:lvlText w:val="o"/>
      <w:lvlJc w:val="left"/>
      <w:pPr>
        <w:ind w:left="6327" w:hanging="360"/>
      </w:pPr>
      <w:rPr>
        <w:rFonts w:ascii="Courier New" w:hAnsi="Courier New" w:cs="Courier New" w:hint="default"/>
      </w:rPr>
    </w:lvl>
    <w:lvl w:ilvl="8" w:tplc="A5264D9A" w:tentative="1">
      <w:start w:val="1"/>
      <w:numFmt w:val="bullet"/>
      <w:lvlText w:val=""/>
      <w:lvlJc w:val="left"/>
      <w:pPr>
        <w:ind w:left="7047" w:hanging="360"/>
      </w:pPr>
      <w:rPr>
        <w:rFonts w:ascii="Wingdings" w:hAnsi="Wingdings" w:hint="default"/>
      </w:rPr>
    </w:lvl>
  </w:abstractNum>
  <w:abstractNum w:abstractNumId="36" w15:restartNumberingAfterBreak="0">
    <w:nsid w:val="7B1112A6"/>
    <w:multiLevelType w:val="hybridMultilevel"/>
    <w:tmpl w:val="D63C6608"/>
    <w:lvl w:ilvl="0" w:tplc="E6C6EA34">
      <w:start w:val="1"/>
      <w:numFmt w:val="decimal"/>
      <w:lvlText w:val="%1."/>
      <w:lvlJc w:val="left"/>
      <w:pPr>
        <w:ind w:left="720" w:hanging="360"/>
      </w:pPr>
      <w:rPr>
        <w:rFonts w:eastAsia="Times New Roman" w:cs="Times New Roman" w:hint="default"/>
        <w:b w:val="0"/>
        <w:sz w:val="28"/>
      </w:rPr>
    </w:lvl>
    <w:lvl w:ilvl="1" w:tplc="810C1BEA" w:tentative="1">
      <w:start w:val="1"/>
      <w:numFmt w:val="lowerLetter"/>
      <w:lvlText w:val="%2."/>
      <w:lvlJc w:val="left"/>
      <w:pPr>
        <w:ind w:left="1440" w:hanging="360"/>
      </w:pPr>
    </w:lvl>
    <w:lvl w:ilvl="2" w:tplc="2E90BEA0" w:tentative="1">
      <w:start w:val="1"/>
      <w:numFmt w:val="lowerRoman"/>
      <w:lvlText w:val="%3."/>
      <w:lvlJc w:val="right"/>
      <w:pPr>
        <w:ind w:left="2160" w:hanging="180"/>
      </w:pPr>
    </w:lvl>
    <w:lvl w:ilvl="3" w:tplc="80DE4DD6" w:tentative="1">
      <w:start w:val="1"/>
      <w:numFmt w:val="decimal"/>
      <w:lvlText w:val="%4."/>
      <w:lvlJc w:val="left"/>
      <w:pPr>
        <w:ind w:left="2880" w:hanging="360"/>
      </w:pPr>
    </w:lvl>
    <w:lvl w:ilvl="4" w:tplc="641864C4" w:tentative="1">
      <w:start w:val="1"/>
      <w:numFmt w:val="lowerLetter"/>
      <w:lvlText w:val="%5."/>
      <w:lvlJc w:val="left"/>
      <w:pPr>
        <w:ind w:left="3600" w:hanging="360"/>
      </w:pPr>
    </w:lvl>
    <w:lvl w:ilvl="5" w:tplc="3AE491B2" w:tentative="1">
      <w:start w:val="1"/>
      <w:numFmt w:val="lowerRoman"/>
      <w:lvlText w:val="%6."/>
      <w:lvlJc w:val="right"/>
      <w:pPr>
        <w:ind w:left="4320" w:hanging="180"/>
      </w:pPr>
    </w:lvl>
    <w:lvl w:ilvl="6" w:tplc="C782408C" w:tentative="1">
      <w:start w:val="1"/>
      <w:numFmt w:val="decimal"/>
      <w:lvlText w:val="%7."/>
      <w:lvlJc w:val="left"/>
      <w:pPr>
        <w:ind w:left="5040" w:hanging="360"/>
      </w:pPr>
    </w:lvl>
    <w:lvl w:ilvl="7" w:tplc="CF0EEA22" w:tentative="1">
      <w:start w:val="1"/>
      <w:numFmt w:val="lowerLetter"/>
      <w:lvlText w:val="%8."/>
      <w:lvlJc w:val="left"/>
      <w:pPr>
        <w:ind w:left="5760" w:hanging="360"/>
      </w:pPr>
    </w:lvl>
    <w:lvl w:ilvl="8" w:tplc="B142B8F6" w:tentative="1">
      <w:start w:val="1"/>
      <w:numFmt w:val="lowerRoman"/>
      <w:lvlText w:val="%9."/>
      <w:lvlJc w:val="right"/>
      <w:pPr>
        <w:ind w:left="6480" w:hanging="180"/>
      </w:pPr>
    </w:lvl>
  </w:abstractNum>
  <w:abstractNum w:abstractNumId="37" w15:restartNumberingAfterBreak="0">
    <w:nsid w:val="7D7E1424"/>
    <w:multiLevelType w:val="hybridMultilevel"/>
    <w:tmpl w:val="9E4418E0"/>
    <w:lvl w:ilvl="0" w:tplc="2E864A70">
      <w:start w:val="1"/>
      <w:numFmt w:val="decimal"/>
      <w:lvlText w:val="%1)"/>
      <w:lvlJc w:val="left"/>
      <w:pPr>
        <w:tabs>
          <w:tab w:val="num" w:pos="720"/>
        </w:tabs>
        <w:ind w:left="720" w:hanging="360"/>
      </w:pPr>
    </w:lvl>
    <w:lvl w:ilvl="1" w:tplc="0706AC90" w:tentative="1">
      <w:start w:val="1"/>
      <w:numFmt w:val="lowerLetter"/>
      <w:lvlText w:val="%2."/>
      <w:lvlJc w:val="left"/>
      <w:pPr>
        <w:tabs>
          <w:tab w:val="num" w:pos="1440"/>
        </w:tabs>
        <w:ind w:left="1440" w:hanging="360"/>
      </w:pPr>
    </w:lvl>
    <w:lvl w:ilvl="2" w:tplc="9AA4F102" w:tentative="1">
      <w:start w:val="1"/>
      <w:numFmt w:val="lowerRoman"/>
      <w:lvlText w:val="%3."/>
      <w:lvlJc w:val="right"/>
      <w:pPr>
        <w:tabs>
          <w:tab w:val="num" w:pos="2160"/>
        </w:tabs>
        <w:ind w:left="2160" w:hanging="180"/>
      </w:pPr>
    </w:lvl>
    <w:lvl w:ilvl="3" w:tplc="9C6A28D2" w:tentative="1">
      <w:start w:val="1"/>
      <w:numFmt w:val="decimal"/>
      <w:lvlText w:val="%4."/>
      <w:lvlJc w:val="left"/>
      <w:pPr>
        <w:tabs>
          <w:tab w:val="num" w:pos="2880"/>
        </w:tabs>
        <w:ind w:left="2880" w:hanging="360"/>
      </w:pPr>
    </w:lvl>
    <w:lvl w:ilvl="4" w:tplc="459CEF00" w:tentative="1">
      <w:start w:val="1"/>
      <w:numFmt w:val="lowerLetter"/>
      <w:lvlText w:val="%5."/>
      <w:lvlJc w:val="left"/>
      <w:pPr>
        <w:tabs>
          <w:tab w:val="num" w:pos="3600"/>
        </w:tabs>
        <w:ind w:left="3600" w:hanging="360"/>
      </w:pPr>
    </w:lvl>
    <w:lvl w:ilvl="5" w:tplc="743EF56C" w:tentative="1">
      <w:start w:val="1"/>
      <w:numFmt w:val="lowerRoman"/>
      <w:lvlText w:val="%6."/>
      <w:lvlJc w:val="right"/>
      <w:pPr>
        <w:tabs>
          <w:tab w:val="num" w:pos="4320"/>
        </w:tabs>
        <w:ind w:left="4320" w:hanging="180"/>
      </w:pPr>
    </w:lvl>
    <w:lvl w:ilvl="6" w:tplc="F5D22D52" w:tentative="1">
      <w:start w:val="1"/>
      <w:numFmt w:val="decimal"/>
      <w:lvlText w:val="%7."/>
      <w:lvlJc w:val="left"/>
      <w:pPr>
        <w:tabs>
          <w:tab w:val="num" w:pos="5040"/>
        </w:tabs>
        <w:ind w:left="5040" w:hanging="360"/>
      </w:pPr>
    </w:lvl>
    <w:lvl w:ilvl="7" w:tplc="EE061DD8" w:tentative="1">
      <w:start w:val="1"/>
      <w:numFmt w:val="lowerLetter"/>
      <w:lvlText w:val="%8."/>
      <w:lvlJc w:val="left"/>
      <w:pPr>
        <w:tabs>
          <w:tab w:val="num" w:pos="5760"/>
        </w:tabs>
        <w:ind w:left="5760" w:hanging="360"/>
      </w:pPr>
    </w:lvl>
    <w:lvl w:ilvl="8" w:tplc="298ADF64" w:tentative="1">
      <w:start w:val="1"/>
      <w:numFmt w:val="lowerRoman"/>
      <w:lvlText w:val="%9."/>
      <w:lvlJc w:val="right"/>
      <w:pPr>
        <w:tabs>
          <w:tab w:val="num" w:pos="6480"/>
        </w:tabs>
        <w:ind w:left="6480" w:hanging="180"/>
      </w:pPr>
    </w:lvl>
  </w:abstractNum>
  <w:abstractNum w:abstractNumId="38" w15:restartNumberingAfterBreak="0">
    <w:nsid w:val="7E8053FA"/>
    <w:multiLevelType w:val="hybridMultilevel"/>
    <w:tmpl w:val="436E3C7F"/>
    <w:lvl w:ilvl="0" w:tplc="E0B2C48A">
      <w:start w:val="1"/>
      <w:numFmt w:val="decimal"/>
      <w:lvlText w:val=""/>
      <w:lvlJc w:val="left"/>
      <w:rPr>
        <w:rFonts w:cs="Times New Roman"/>
      </w:rPr>
    </w:lvl>
    <w:lvl w:ilvl="1" w:tplc="9620E160">
      <w:numFmt w:val="decimal"/>
      <w:lvlText w:val=""/>
      <w:lvlJc w:val="left"/>
      <w:rPr>
        <w:rFonts w:cs="Times New Roman"/>
      </w:rPr>
    </w:lvl>
    <w:lvl w:ilvl="2" w:tplc="B426B79A">
      <w:numFmt w:val="decimal"/>
      <w:lvlText w:val=""/>
      <w:lvlJc w:val="left"/>
      <w:rPr>
        <w:rFonts w:cs="Times New Roman"/>
      </w:rPr>
    </w:lvl>
    <w:lvl w:ilvl="3" w:tplc="283CD1D8">
      <w:numFmt w:val="decimal"/>
      <w:lvlText w:val=""/>
      <w:lvlJc w:val="left"/>
      <w:rPr>
        <w:rFonts w:cs="Times New Roman"/>
      </w:rPr>
    </w:lvl>
    <w:lvl w:ilvl="4" w:tplc="E20A4C28">
      <w:numFmt w:val="decimal"/>
      <w:lvlText w:val=""/>
      <w:lvlJc w:val="left"/>
      <w:rPr>
        <w:rFonts w:cs="Times New Roman"/>
      </w:rPr>
    </w:lvl>
    <w:lvl w:ilvl="5" w:tplc="EB629604">
      <w:numFmt w:val="decimal"/>
      <w:lvlText w:val=""/>
      <w:lvlJc w:val="left"/>
      <w:rPr>
        <w:rFonts w:cs="Times New Roman"/>
      </w:rPr>
    </w:lvl>
    <w:lvl w:ilvl="6" w:tplc="853A6460">
      <w:numFmt w:val="decimal"/>
      <w:lvlText w:val=""/>
      <w:lvlJc w:val="left"/>
      <w:rPr>
        <w:rFonts w:cs="Times New Roman"/>
      </w:rPr>
    </w:lvl>
    <w:lvl w:ilvl="7" w:tplc="20D292AC">
      <w:numFmt w:val="decimal"/>
      <w:lvlText w:val=""/>
      <w:lvlJc w:val="left"/>
      <w:rPr>
        <w:rFonts w:cs="Times New Roman"/>
      </w:rPr>
    </w:lvl>
    <w:lvl w:ilvl="8" w:tplc="364C483E">
      <w:numFmt w:val="decimal"/>
      <w:lvlText w:val=""/>
      <w:lvlJc w:val="left"/>
      <w:rPr>
        <w:rFonts w:cs="Times New Roman"/>
      </w:rPr>
    </w:lvl>
  </w:abstractNum>
  <w:abstractNum w:abstractNumId="39" w15:restartNumberingAfterBreak="0">
    <w:nsid w:val="7EFA0B45"/>
    <w:multiLevelType w:val="hybridMultilevel"/>
    <w:tmpl w:val="26922C72"/>
    <w:lvl w:ilvl="0" w:tplc="A852DAAE">
      <w:start w:val="1"/>
      <w:numFmt w:val="decimal"/>
      <w:lvlText w:val="%1."/>
      <w:lvlJc w:val="left"/>
      <w:pPr>
        <w:ind w:left="829" w:hanging="360"/>
      </w:pPr>
      <w:rPr>
        <w:rFonts w:ascii="Times New Roman" w:eastAsia="Times New Roman" w:hAnsi="Times New Roman" w:hint="default"/>
        <w:w w:val="99"/>
        <w:sz w:val="28"/>
        <w:szCs w:val="28"/>
      </w:rPr>
    </w:lvl>
    <w:lvl w:ilvl="1" w:tplc="C4F47DD6">
      <w:start w:val="1"/>
      <w:numFmt w:val="bullet"/>
      <w:lvlText w:val="•"/>
      <w:lvlJc w:val="left"/>
      <w:pPr>
        <w:ind w:left="1704" w:hanging="360"/>
      </w:pPr>
      <w:rPr>
        <w:rFonts w:hint="default"/>
      </w:rPr>
    </w:lvl>
    <w:lvl w:ilvl="2" w:tplc="E52E974E">
      <w:start w:val="1"/>
      <w:numFmt w:val="bullet"/>
      <w:lvlText w:val="•"/>
      <w:lvlJc w:val="left"/>
      <w:pPr>
        <w:ind w:left="2579" w:hanging="360"/>
      </w:pPr>
      <w:rPr>
        <w:rFonts w:hint="default"/>
      </w:rPr>
    </w:lvl>
    <w:lvl w:ilvl="3" w:tplc="026AEE1E">
      <w:start w:val="1"/>
      <w:numFmt w:val="bullet"/>
      <w:lvlText w:val="•"/>
      <w:lvlJc w:val="left"/>
      <w:pPr>
        <w:ind w:left="3454" w:hanging="360"/>
      </w:pPr>
      <w:rPr>
        <w:rFonts w:hint="default"/>
      </w:rPr>
    </w:lvl>
    <w:lvl w:ilvl="4" w:tplc="BC102112">
      <w:start w:val="1"/>
      <w:numFmt w:val="bullet"/>
      <w:lvlText w:val="•"/>
      <w:lvlJc w:val="left"/>
      <w:pPr>
        <w:ind w:left="4329" w:hanging="360"/>
      </w:pPr>
      <w:rPr>
        <w:rFonts w:hint="default"/>
      </w:rPr>
    </w:lvl>
    <w:lvl w:ilvl="5" w:tplc="2630714E">
      <w:start w:val="1"/>
      <w:numFmt w:val="bullet"/>
      <w:lvlText w:val="•"/>
      <w:lvlJc w:val="left"/>
      <w:pPr>
        <w:ind w:left="5204" w:hanging="360"/>
      </w:pPr>
      <w:rPr>
        <w:rFonts w:hint="default"/>
      </w:rPr>
    </w:lvl>
    <w:lvl w:ilvl="6" w:tplc="2AAE9EF2">
      <w:start w:val="1"/>
      <w:numFmt w:val="bullet"/>
      <w:lvlText w:val="•"/>
      <w:lvlJc w:val="left"/>
      <w:pPr>
        <w:ind w:left="6079" w:hanging="360"/>
      </w:pPr>
      <w:rPr>
        <w:rFonts w:hint="default"/>
      </w:rPr>
    </w:lvl>
    <w:lvl w:ilvl="7" w:tplc="2F485890">
      <w:start w:val="1"/>
      <w:numFmt w:val="bullet"/>
      <w:lvlText w:val="•"/>
      <w:lvlJc w:val="left"/>
      <w:pPr>
        <w:ind w:left="6954" w:hanging="360"/>
      </w:pPr>
      <w:rPr>
        <w:rFonts w:hint="default"/>
      </w:rPr>
    </w:lvl>
    <w:lvl w:ilvl="8" w:tplc="20CC8998">
      <w:start w:val="1"/>
      <w:numFmt w:val="bullet"/>
      <w:lvlText w:val="•"/>
      <w:lvlJc w:val="left"/>
      <w:pPr>
        <w:ind w:left="7829" w:hanging="360"/>
      </w:pPr>
      <w:rPr>
        <w:rFonts w:hint="default"/>
      </w:rPr>
    </w:lvl>
  </w:abstractNum>
  <w:abstractNum w:abstractNumId="40" w15:restartNumberingAfterBreak="0">
    <w:nsid w:val="7F6D549C"/>
    <w:multiLevelType w:val="hybridMultilevel"/>
    <w:tmpl w:val="42DA21E0"/>
    <w:lvl w:ilvl="0" w:tplc="0532A172">
      <w:start w:val="5"/>
      <w:numFmt w:val="upperRoman"/>
      <w:lvlText w:val="%1."/>
      <w:lvlJc w:val="right"/>
      <w:pPr>
        <w:ind w:left="747" w:hanging="180"/>
      </w:pPr>
      <w:rPr>
        <w:rFonts w:hint="default"/>
      </w:rPr>
    </w:lvl>
    <w:lvl w:ilvl="1" w:tplc="15CA52E8" w:tentative="1">
      <w:start w:val="1"/>
      <w:numFmt w:val="lowerLetter"/>
      <w:lvlText w:val="%2."/>
      <w:lvlJc w:val="left"/>
      <w:pPr>
        <w:ind w:left="1440" w:hanging="360"/>
      </w:pPr>
    </w:lvl>
    <w:lvl w:ilvl="2" w:tplc="0082F2AC" w:tentative="1">
      <w:start w:val="1"/>
      <w:numFmt w:val="lowerRoman"/>
      <w:lvlText w:val="%3."/>
      <w:lvlJc w:val="right"/>
      <w:pPr>
        <w:ind w:left="2160" w:hanging="180"/>
      </w:pPr>
    </w:lvl>
    <w:lvl w:ilvl="3" w:tplc="7708DE96" w:tentative="1">
      <w:start w:val="1"/>
      <w:numFmt w:val="decimal"/>
      <w:lvlText w:val="%4."/>
      <w:lvlJc w:val="left"/>
      <w:pPr>
        <w:ind w:left="2880" w:hanging="360"/>
      </w:pPr>
    </w:lvl>
    <w:lvl w:ilvl="4" w:tplc="B0AA056A" w:tentative="1">
      <w:start w:val="1"/>
      <w:numFmt w:val="lowerLetter"/>
      <w:lvlText w:val="%5."/>
      <w:lvlJc w:val="left"/>
      <w:pPr>
        <w:ind w:left="3600" w:hanging="360"/>
      </w:pPr>
    </w:lvl>
    <w:lvl w:ilvl="5" w:tplc="F934C674" w:tentative="1">
      <w:start w:val="1"/>
      <w:numFmt w:val="lowerRoman"/>
      <w:lvlText w:val="%6."/>
      <w:lvlJc w:val="right"/>
      <w:pPr>
        <w:ind w:left="4320" w:hanging="180"/>
      </w:pPr>
    </w:lvl>
    <w:lvl w:ilvl="6" w:tplc="ED207012" w:tentative="1">
      <w:start w:val="1"/>
      <w:numFmt w:val="decimal"/>
      <w:lvlText w:val="%7."/>
      <w:lvlJc w:val="left"/>
      <w:pPr>
        <w:ind w:left="5040" w:hanging="360"/>
      </w:pPr>
    </w:lvl>
    <w:lvl w:ilvl="7" w:tplc="EA00B58E" w:tentative="1">
      <w:start w:val="1"/>
      <w:numFmt w:val="lowerLetter"/>
      <w:lvlText w:val="%8."/>
      <w:lvlJc w:val="left"/>
      <w:pPr>
        <w:ind w:left="5760" w:hanging="360"/>
      </w:pPr>
    </w:lvl>
    <w:lvl w:ilvl="8" w:tplc="7A2C88FC" w:tentative="1">
      <w:start w:val="1"/>
      <w:numFmt w:val="lowerRoman"/>
      <w:lvlText w:val="%9."/>
      <w:lvlJc w:val="right"/>
      <w:pPr>
        <w:ind w:left="6480" w:hanging="180"/>
      </w:pPr>
    </w:lvl>
  </w:abstractNum>
  <w:num w:numId="1">
    <w:abstractNumId w:val="30"/>
  </w:num>
  <w:num w:numId="2">
    <w:abstractNumId w:val="9"/>
  </w:num>
  <w:num w:numId="3">
    <w:abstractNumId w:val="20"/>
  </w:num>
  <w:num w:numId="4">
    <w:abstractNumId w:val="35"/>
  </w:num>
  <w:num w:numId="5">
    <w:abstractNumId w:val="0"/>
  </w:num>
  <w:num w:numId="6">
    <w:abstractNumId w:val="25"/>
  </w:num>
  <w:num w:numId="7">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11"/>
  </w:num>
  <w:num w:numId="9">
    <w:abstractNumId w:val="24"/>
  </w:num>
  <w:num w:numId="10">
    <w:abstractNumId w:val="19"/>
  </w:num>
  <w:num w:numId="11">
    <w:abstractNumId w:val="17"/>
  </w:num>
  <w:num w:numId="12">
    <w:abstractNumId w:val="21"/>
  </w:num>
  <w:num w:numId="13">
    <w:abstractNumId w:val="15"/>
  </w:num>
  <w:num w:numId="14">
    <w:abstractNumId w:val="6"/>
  </w:num>
  <w:num w:numId="15">
    <w:abstractNumId w:val="16"/>
  </w:num>
  <w:num w:numId="16">
    <w:abstractNumId w:val="38"/>
  </w:num>
  <w:num w:numId="17">
    <w:abstractNumId w:val="23"/>
  </w:num>
  <w:num w:numId="18">
    <w:abstractNumId w:val="3"/>
  </w:num>
  <w:num w:numId="19">
    <w:abstractNumId w:val="34"/>
  </w:num>
  <w:num w:numId="20">
    <w:abstractNumId w:val="18"/>
  </w:num>
  <w:num w:numId="21">
    <w:abstractNumId w:val="7"/>
  </w:num>
  <w:num w:numId="22">
    <w:abstractNumId w:val="13"/>
  </w:num>
  <w:num w:numId="23">
    <w:abstractNumId w:val="28"/>
  </w:num>
  <w:num w:numId="24">
    <w:abstractNumId w:val="33"/>
  </w:num>
  <w:num w:numId="25">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8"/>
  </w:num>
  <w:num w:numId="27">
    <w:abstractNumId w:val="10"/>
  </w:num>
  <w:num w:numId="28">
    <w:abstractNumId w:val="5"/>
  </w:num>
  <w:num w:numId="29">
    <w:abstractNumId w:val="14"/>
  </w:num>
  <w:num w:numId="30">
    <w:abstractNumId w:val="39"/>
  </w:num>
  <w:num w:numId="31">
    <w:abstractNumId w:val="27"/>
  </w:num>
  <w:num w:numId="32">
    <w:abstractNumId w:val="26"/>
  </w:num>
  <w:num w:numId="33">
    <w:abstractNumId w:val="40"/>
  </w:num>
  <w:num w:numId="34">
    <w:abstractNumId w:val="1"/>
  </w:num>
  <w:num w:numId="35">
    <w:abstractNumId w:val="12"/>
  </w:num>
  <w:num w:numId="36">
    <w:abstractNumId w:val="31"/>
  </w:num>
  <w:num w:numId="37">
    <w:abstractNumId w:val="37"/>
  </w:num>
  <w:num w:numId="38">
    <w:abstractNumId w:val="4"/>
  </w:num>
  <w:num w:numId="39">
    <w:abstractNumId w:val="36"/>
  </w:num>
  <w:num w:numId="40">
    <w:abstractNumId w:val="29"/>
  </w:num>
  <w:num w:numId="41">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isplayBackgroundShape/>
  <w:hideSpellingErrors/>
  <w:proofState w:grammar="clean"/>
  <w:defaultTabStop w:val="708"/>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D09B8"/>
    <w:rsid w:val="000004F8"/>
    <w:rsid w:val="00003A92"/>
    <w:rsid w:val="0001219C"/>
    <w:rsid w:val="00012835"/>
    <w:rsid w:val="00020B5F"/>
    <w:rsid w:val="000261E2"/>
    <w:rsid w:val="00027571"/>
    <w:rsid w:val="0003311F"/>
    <w:rsid w:val="00033B80"/>
    <w:rsid w:val="000343AD"/>
    <w:rsid w:val="0003560E"/>
    <w:rsid w:val="00040AB5"/>
    <w:rsid w:val="000608A4"/>
    <w:rsid w:val="00066813"/>
    <w:rsid w:val="00071004"/>
    <w:rsid w:val="000A3DA9"/>
    <w:rsid w:val="000A406A"/>
    <w:rsid w:val="000B5CBB"/>
    <w:rsid w:val="000C02E1"/>
    <w:rsid w:val="000C2872"/>
    <w:rsid w:val="000C2BB6"/>
    <w:rsid w:val="000C3C38"/>
    <w:rsid w:val="000E6D17"/>
    <w:rsid w:val="000E7F95"/>
    <w:rsid w:val="000F0C1A"/>
    <w:rsid w:val="000F2BAD"/>
    <w:rsid w:val="000F48A8"/>
    <w:rsid w:val="001061A7"/>
    <w:rsid w:val="00107A26"/>
    <w:rsid w:val="0011739D"/>
    <w:rsid w:val="00123FE2"/>
    <w:rsid w:val="0013474F"/>
    <w:rsid w:val="0014143B"/>
    <w:rsid w:val="00143FDB"/>
    <w:rsid w:val="0014579A"/>
    <w:rsid w:val="00145D3A"/>
    <w:rsid w:val="001464B9"/>
    <w:rsid w:val="00146B63"/>
    <w:rsid w:val="00163CE9"/>
    <w:rsid w:val="00185527"/>
    <w:rsid w:val="00192E2E"/>
    <w:rsid w:val="001A3C94"/>
    <w:rsid w:val="001A579B"/>
    <w:rsid w:val="001B354B"/>
    <w:rsid w:val="001C0988"/>
    <w:rsid w:val="001C58EC"/>
    <w:rsid w:val="001D1096"/>
    <w:rsid w:val="001D25EA"/>
    <w:rsid w:val="001E1629"/>
    <w:rsid w:val="001E3F03"/>
    <w:rsid w:val="001E4402"/>
    <w:rsid w:val="001F22EA"/>
    <w:rsid w:val="00202637"/>
    <w:rsid w:val="00203D4B"/>
    <w:rsid w:val="0020770C"/>
    <w:rsid w:val="002100F4"/>
    <w:rsid w:val="0021223E"/>
    <w:rsid w:val="00214F6C"/>
    <w:rsid w:val="00215246"/>
    <w:rsid w:val="00226212"/>
    <w:rsid w:val="00232E07"/>
    <w:rsid w:val="00232F08"/>
    <w:rsid w:val="00233A9A"/>
    <w:rsid w:val="002370C5"/>
    <w:rsid w:val="00240585"/>
    <w:rsid w:val="002417ED"/>
    <w:rsid w:val="00250DAC"/>
    <w:rsid w:val="0025306F"/>
    <w:rsid w:val="00263939"/>
    <w:rsid w:val="00266040"/>
    <w:rsid w:val="002806C2"/>
    <w:rsid w:val="00284BC8"/>
    <w:rsid w:val="002901A6"/>
    <w:rsid w:val="00292818"/>
    <w:rsid w:val="002933CC"/>
    <w:rsid w:val="002A6138"/>
    <w:rsid w:val="002B086B"/>
    <w:rsid w:val="002B28F3"/>
    <w:rsid w:val="002B6DBE"/>
    <w:rsid w:val="002C533C"/>
    <w:rsid w:val="002D1077"/>
    <w:rsid w:val="002D3CE7"/>
    <w:rsid w:val="002E6848"/>
    <w:rsid w:val="002F0ACA"/>
    <w:rsid w:val="00317220"/>
    <w:rsid w:val="003300F2"/>
    <w:rsid w:val="00330D43"/>
    <w:rsid w:val="0033180F"/>
    <w:rsid w:val="0034085C"/>
    <w:rsid w:val="00340C21"/>
    <w:rsid w:val="003417A1"/>
    <w:rsid w:val="00343C3F"/>
    <w:rsid w:val="00345D1D"/>
    <w:rsid w:val="003522C6"/>
    <w:rsid w:val="00354BE7"/>
    <w:rsid w:val="00363929"/>
    <w:rsid w:val="0037107F"/>
    <w:rsid w:val="00372508"/>
    <w:rsid w:val="0037787F"/>
    <w:rsid w:val="003803A3"/>
    <w:rsid w:val="00386C7B"/>
    <w:rsid w:val="00394933"/>
    <w:rsid w:val="00395C10"/>
    <w:rsid w:val="00396FC4"/>
    <w:rsid w:val="003A7E6A"/>
    <w:rsid w:val="003C4CC5"/>
    <w:rsid w:val="003C6F6B"/>
    <w:rsid w:val="003D013C"/>
    <w:rsid w:val="003D0C92"/>
    <w:rsid w:val="003F42CE"/>
    <w:rsid w:val="0040703D"/>
    <w:rsid w:val="00412D77"/>
    <w:rsid w:val="00423E62"/>
    <w:rsid w:val="004268B6"/>
    <w:rsid w:val="00440026"/>
    <w:rsid w:val="0044010D"/>
    <w:rsid w:val="00447467"/>
    <w:rsid w:val="00447BD1"/>
    <w:rsid w:val="00451B2B"/>
    <w:rsid w:val="004540CC"/>
    <w:rsid w:val="00457CEE"/>
    <w:rsid w:val="00461FE8"/>
    <w:rsid w:val="004672E6"/>
    <w:rsid w:val="00467A29"/>
    <w:rsid w:val="00470EA6"/>
    <w:rsid w:val="004760AD"/>
    <w:rsid w:val="00481582"/>
    <w:rsid w:val="00485EE9"/>
    <w:rsid w:val="0049107A"/>
    <w:rsid w:val="00497992"/>
    <w:rsid w:val="004A4677"/>
    <w:rsid w:val="004A4C7B"/>
    <w:rsid w:val="004B0DDC"/>
    <w:rsid w:val="004D12F1"/>
    <w:rsid w:val="004D6CA0"/>
    <w:rsid w:val="004D72E8"/>
    <w:rsid w:val="004E041F"/>
    <w:rsid w:val="004E6A59"/>
    <w:rsid w:val="004F1635"/>
    <w:rsid w:val="004F3DD4"/>
    <w:rsid w:val="004F5BEC"/>
    <w:rsid w:val="00501E47"/>
    <w:rsid w:val="00516858"/>
    <w:rsid w:val="00526931"/>
    <w:rsid w:val="005333FF"/>
    <w:rsid w:val="00534352"/>
    <w:rsid w:val="0053460B"/>
    <w:rsid w:val="00534F28"/>
    <w:rsid w:val="0054238B"/>
    <w:rsid w:val="00547043"/>
    <w:rsid w:val="00552720"/>
    <w:rsid w:val="005548A1"/>
    <w:rsid w:val="00556EBA"/>
    <w:rsid w:val="00562F86"/>
    <w:rsid w:val="005805AE"/>
    <w:rsid w:val="00582AE8"/>
    <w:rsid w:val="005923DE"/>
    <w:rsid w:val="00594DFA"/>
    <w:rsid w:val="005A029F"/>
    <w:rsid w:val="005A11CB"/>
    <w:rsid w:val="005A492B"/>
    <w:rsid w:val="005A7F1B"/>
    <w:rsid w:val="005B3493"/>
    <w:rsid w:val="005B49AF"/>
    <w:rsid w:val="005B5AAE"/>
    <w:rsid w:val="005C4534"/>
    <w:rsid w:val="005C502F"/>
    <w:rsid w:val="005C5729"/>
    <w:rsid w:val="005D0B81"/>
    <w:rsid w:val="005D4892"/>
    <w:rsid w:val="005F063D"/>
    <w:rsid w:val="00602F01"/>
    <w:rsid w:val="0060731F"/>
    <w:rsid w:val="00631815"/>
    <w:rsid w:val="00632288"/>
    <w:rsid w:val="0063347F"/>
    <w:rsid w:val="0063662C"/>
    <w:rsid w:val="00641701"/>
    <w:rsid w:val="006440B5"/>
    <w:rsid w:val="006521CB"/>
    <w:rsid w:val="00652B75"/>
    <w:rsid w:val="0065437D"/>
    <w:rsid w:val="00663071"/>
    <w:rsid w:val="00682D3F"/>
    <w:rsid w:val="00684143"/>
    <w:rsid w:val="00690B12"/>
    <w:rsid w:val="00691EEB"/>
    <w:rsid w:val="00697630"/>
    <w:rsid w:val="006A2208"/>
    <w:rsid w:val="006A475C"/>
    <w:rsid w:val="006B31E3"/>
    <w:rsid w:val="006C1186"/>
    <w:rsid w:val="006C1375"/>
    <w:rsid w:val="006E14E5"/>
    <w:rsid w:val="006E1F4A"/>
    <w:rsid w:val="006E38AA"/>
    <w:rsid w:val="006F0583"/>
    <w:rsid w:val="006F6D67"/>
    <w:rsid w:val="00701D55"/>
    <w:rsid w:val="00702AFF"/>
    <w:rsid w:val="007065D1"/>
    <w:rsid w:val="00711B4B"/>
    <w:rsid w:val="00720077"/>
    <w:rsid w:val="00733ACC"/>
    <w:rsid w:val="00733B69"/>
    <w:rsid w:val="007345A8"/>
    <w:rsid w:val="0074094E"/>
    <w:rsid w:val="00747741"/>
    <w:rsid w:val="00765E8B"/>
    <w:rsid w:val="00774D3A"/>
    <w:rsid w:val="00793A65"/>
    <w:rsid w:val="00794281"/>
    <w:rsid w:val="00794C91"/>
    <w:rsid w:val="007972E9"/>
    <w:rsid w:val="007A349A"/>
    <w:rsid w:val="007B563A"/>
    <w:rsid w:val="007C3D90"/>
    <w:rsid w:val="007C4AC3"/>
    <w:rsid w:val="007D4951"/>
    <w:rsid w:val="007D4A22"/>
    <w:rsid w:val="007D6518"/>
    <w:rsid w:val="007E0DB0"/>
    <w:rsid w:val="007E4AF3"/>
    <w:rsid w:val="007E608E"/>
    <w:rsid w:val="00811C7E"/>
    <w:rsid w:val="00822574"/>
    <w:rsid w:val="00822F51"/>
    <w:rsid w:val="0082310B"/>
    <w:rsid w:val="00823405"/>
    <w:rsid w:val="00830077"/>
    <w:rsid w:val="008324DF"/>
    <w:rsid w:val="008378DC"/>
    <w:rsid w:val="00840F43"/>
    <w:rsid w:val="00843668"/>
    <w:rsid w:val="008446E7"/>
    <w:rsid w:val="00854A55"/>
    <w:rsid w:val="008659F2"/>
    <w:rsid w:val="0086714A"/>
    <w:rsid w:val="00873777"/>
    <w:rsid w:val="0087692D"/>
    <w:rsid w:val="00880EF5"/>
    <w:rsid w:val="00887EE2"/>
    <w:rsid w:val="00892B49"/>
    <w:rsid w:val="00893B7C"/>
    <w:rsid w:val="00895314"/>
    <w:rsid w:val="00896A6C"/>
    <w:rsid w:val="00896E2E"/>
    <w:rsid w:val="008A2524"/>
    <w:rsid w:val="008A38A8"/>
    <w:rsid w:val="008A3A02"/>
    <w:rsid w:val="008A565E"/>
    <w:rsid w:val="008A5E02"/>
    <w:rsid w:val="008B6557"/>
    <w:rsid w:val="008C0043"/>
    <w:rsid w:val="008C42CB"/>
    <w:rsid w:val="008D016F"/>
    <w:rsid w:val="008D4098"/>
    <w:rsid w:val="008D525F"/>
    <w:rsid w:val="008E37EC"/>
    <w:rsid w:val="008E647B"/>
    <w:rsid w:val="008E759F"/>
    <w:rsid w:val="008F17C3"/>
    <w:rsid w:val="008F55C2"/>
    <w:rsid w:val="00900F61"/>
    <w:rsid w:val="00905159"/>
    <w:rsid w:val="00913727"/>
    <w:rsid w:val="00914473"/>
    <w:rsid w:val="00914B55"/>
    <w:rsid w:val="00922EB6"/>
    <w:rsid w:val="00923A63"/>
    <w:rsid w:val="00924D73"/>
    <w:rsid w:val="00932EA4"/>
    <w:rsid w:val="00934C82"/>
    <w:rsid w:val="00936E46"/>
    <w:rsid w:val="009472CA"/>
    <w:rsid w:val="0097301A"/>
    <w:rsid w:val="00977B4C"/>
    <w:rsid w:val="00981C34"/>
    <w:rsid w:val="009843C0"/>
    <w:rsid w:val="0098537A"/>
    <w:rsid w:val="009A1803"/>
    <w:rsid w:val="009A29F8"/>
    <w:rsid w:val="009A2C47"/>
    <w:rsid w:val="009A5364"/>
    <w:rsid w:val="009A5D9A"/>
    <w:rsid w:val="009B2DEC"/>
    <w:rsid w:val="009B38E2"/>
    <w:rsid w:val="009B3BBC"/>
    <w:rsid w:val="009B6081"/>
    <w:rsid w:val="009C04E6"/>
    <w:rsid w:val="009C092F"/>
    <w:rsid w:val="009C6CB8"/>
    <w:rsid w:val="009D7F0C"/>
    <w:rsid w:val="009E05B0"/>
    <w:rsid w:val="009E255F"/>
    <w:rsid w:val="009F764B"/>
    <w:rsid w:val="00A115CE"/>
    <w:rsid w:val="00A15563"/>
    <w:rsid w:val="00A16192"/>
    <w:rsid w:val="00A34A71"/>
    <w:rsid w:val="00A4015D"/>
    <w:rsid w:val="00A61554"/>
    <w:rsid w:val="00A62189"/>
    <w:rsid w:val="00A63496"/>
    <w:rsid w:val="00A637F4"/>
    <w:rsid w:val="00A6544E"/>
    <w:rsid w:val="00A87859"/>
    <w:rsid w:val="00A94B96"/>
    <w:rsid w:val="00AB1091"/>
    <w:rsid w:val="00AB3549"/>
    <w:rsid w:val="00AB3A63"/>
    <w:rsid w:val="00AB5B94"/>
    <w:rsid w:val="00AC2102"/>
    <w:rsid w:val="00AC60C8"/>
    <w:rsid w:val="00AD1362"/>
    <w:rsid w:val="00AE32C4"/>
    <w:rsid w:val="00AE6DC4"/>
    <w:rsid w:val="00AF1510"/>
    <w:rsid w:val="00AF48CE"/>
    <w:rsid w:val="00B0528C"/>
    <w:rsid w:val="00B06185"/>
    <w:rsid w:val="00B13C15"/>
    <w:rsid w:val="00B16377"/>
    <w:rsid w:val="00B2227D"/>
    <w:rsid w:val="00B262C6"/>
    <w:rsid w:val="00B37CC6"/>
    <w:rsid w:val="00B429D6"/>
    <w:rsid w:val="00B43152"/>
    <w:rsid w:val="00B45F57"/>
    <w:rsid w:val="00B63DFA"/>
    <w:rsid w:val="00B74F00"/>
    <w:rsid w:val="00B750C4"/>
    <w:rsid w:val="00B93E88"/>
    <w:rsid w:val="00B944BB"/>
    <w:rsid w:val="00B94F28"/>
    <w:rsid w:val="00B97E1F"/>
    <w:rsid w:val="00BA2685"/>
    <w:rsid w:val="00BA6682"/>
    <w:rsid w:val="00BA734F"/>
    <w:rsid w:val="00BB4330"/>
    <w:rsid w:val="00BC1475"/>
    <w:rsid w:val="00BC53A2"/>
    <w:rsid w:val="00BD09B8"/>
    <w:rsid w:val="00BD11FC"/>
    <w:rsid w:val="00BD1900"/>
    <w:rsid w:val="00BE5C08"/>
    <w:rsid w:val="00BF0BDD"/>
    <w:rsid w:val="00BF5433"/>
    <w:rsid w:val="00C0080D"/>
    <w:rsid w:val="00C059F3"/>
    <w:rsid w:val="00C0682A"/>
    <w:rsid w:val="00C07839"/>
    <w:rsid w:val="00C15E52"/>
    <w:rsid w:val="00C17E81"/>
    <w:rsid w:val="00C228D3"/>
    <w:rsid w:val="00C2347E"/>
    <w:rsid w:val="00C2581F"/>
    <w:rsid w:val="00C33CB3"/>
    <w:rsid w:val="00C536B7"/>
    <w:rsid w:val="00C64FFE"/>
    <w:rsid w:val="00C67E8D"/>
    <w:rsid w:val="00C73C86"/>
    <w:rsid w:val="00C758A3"/>
    <w:rsid w:val="00C7716F"/>
    <w:rsid w:val="00C80BF1"/>
    <w:rsid w:val="00C81F9B"/>
    <w:rsid w:val="00C850D9"/>
    <w:rsid w:val="00C90828"/>
    <w:rsid w:val="00C93BF2"/>
    <w:rsid w:val="00CA6ED1"/>
    <w:rsid w:val="00CA7794"/>
    <w:rsid w:val="00CB0667"/>
    <w:rsid w:val="00CB78C0"/>
    <w:rsid w:val="00CC402E"/>
    <w:rsid w:val="00CD327A"/>
    <w:rsid w:val="00CD329B"/>
    <w:rsid w:val="00CD347B"/>
    <w:rsid w:val="00CE17C3"/>
    <w:rsid w:val="00CE407C"/>
    <w:rsid w:val="00D042A2"/>
    <w:rsid w:val="00D1402D"/>
    <w:rsid w:val="00D231F5"/>
    <w:rsid w:val="00D25ACA"/>
    <w:rsid w:val="00D2790E"/>
    <w:rsid w:val="00D3108B"/>
    <w:rsid w:val="00D350C2"/>
    <w:rsid w:val="00D35C2B"/>
    <w:rsid w:val="00D4182D"/>
    <w:rsid w:val="00D45BF2"/>
    <w:rsid w:val="00D46C51"/>
    <w:rsid w:val="00D54B13"/>
    <w:rsid w:val="00D642F8"/>
    <w:rsid w:val="00D66362"/>
    <w:rsid w:val="00D67D38"/>
    <w:rsid w:val="00D807E1"/>
    <w:rsid w:val="00D93ED0"/>
    <w:rsid w:val="00DB67EC"/>
    <w:rsid w:val="00DC1007"/>
    <w:rsid w:val="00DE651C"/>
    <w:rsid w:val="00DE6E5A"/>
    <w:rsid w:val="00DF370F"/>
    <w:rsid w:val="00E1155B"/>
    <w:rsid w:val="00E15BBA"/>
    <w:rsid w:val="00E177E9"/>
    <w:rsid w:val="00E21562"/>
    <w:rsid w:val="00E309BE"/>
    <w:rsid w:val="00E33F4B"/>
    <w:rsid w:val="00E4783B"/>
    <w:rsid w:val="00E53B72"/>
    <w:rsid w:val="00E56660"/>
    <w:rsid w:val="00E60F28"/>
    <w:rsid w:val="00E620FC"/>
    <w:rsid w:val="00E73789"/>
    <w:rsid w:val="00E76AA5"/>
    <w:rsid w:val="00E820C8"/>
    <w:rsid w:val="00E86445"/>
    <w:rsid w:val="00E87894"/>
    <w:rsid w:val="00E91175"/>
    <w:rsid w:val="00E95FCA"/>
    <w:rsid w:val="00EB29AE"/>
    <w:rsid w:val="00EB2B88"/>
    <w:rsid w:val="00EC3C48"/>
    <w:rsid w:val="00EC49AD"/>
    <w:rsid w:val="00ED0F3A"/>
    <w:rsid w:val="00EE6518"/>
    <w:rsid w:val="00EF1CFC"/>
    <w:rsid w:val="00F007A3"/>
    <w:rsid w:val="00F05B61"/>
    <w:rsid w:val="00F10E20"/>
    <w:rsid w:val="00F225CF"/>
    <w:rsid w:val="00F24A2C"/>
    <w:rsid w:val="00F27350"/>
    <w:rsid w:val="00F336F1"/>
    <w:rsid w:val="00F34EF0"/>
    <w:rsid w:val="00F35D47"/>
    <w:rsid w:val="00F43CF7"/>
    <w:rsid w:val="00F54C40"/>
    <w:rsid w:val="00F6059E"/>
    <w:rsid w:val="00F70A42"/>
    <w:rsid w:val="00F70FD8"/>
    <w:rsid w:val="00F72FE9"/>
    <w:rsid w:val="00F77AC9"/>
    <w:rsid w:val="00F90C4A"/>
    <w:rsid w:val="00FA1EC1"/>
    <w:rsid w:val="00FA7F1A"/>
    <w:rsid w:val="00FB500B"/>
    <w:rsid w:val="00FB5432"/>
    <w:rsid w:val="00FB58B9"/>
    <w:rsid w:val="00FB5ABB"/>
    <w:rsid w:val="00FC157A"/>
    <w:rsid w:val="00FC2585"/>
    <w:rsid w:val="00FC2AF0"/>
    <w:rsid w:val="00FC7896"/>
    <w:rsid w:val="00FD2AC5"/>
    <w:rsid w:val="00FE2B86"/>
    <w:rsid w:val="00FE7ADF"/>
    <w:rsid w:val="00FF0EFC"/>
    <w:rsid w:val="00FF45B5"/>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6D3DAC6A-3CB2-5348-B057-84C1D5F3273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heme="minorHAnsi" w:hAnsi="Times New Roman" w:cs="Times New Roman"/>
        <w:sz w:val="22"/>
        <w:szCs w:val="22"/>
        <w:lang w:val="kk"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BD09B8"/>
    <w:pPr>
      <w:widowControl w:val="0"/>
      <w:suppressAutoHyphens/>
      <w:spacing w:after="0" w:line="240" w:lineRule="auto"/>
    </w:pPr>
    <w:rPr>
      <w:rFonts w:eastAsia="Andale Sans UI"/>
      <w:kern w:val="1"/>
      <w:sz w:val="24"/>
      <w:szCs w:val="24"/>
      <w:lang w:eastAsia="ar-SA"/>
    </w:rPr>
  </w:style>
  <w:style w:type="paragraph" w:styleId="1">
    <w:name w:val="heading 1"/>
    <w:basedOn w:val="a"/>
    <w:next w:val="a"/>
    <w:link w:val="10"/>
    <w:uiPriority w:val="9"/>
    <w:qFormat/>
    <w:rsid w:val="00932EA4"/>
    <w:pPr>
      <w:keepNext/>
      <w:keepLines/>
      <w:suppressAutoHyphens w:val="0"/>
      <w:spacing w:before="480"/>
      <w:outlineLvl w:val="0"/>
    </w:pPr>
    <w:rPr>
      <w:rFonts w:asciiTheme="majorHAnsi" w:eastAsiaTheme="majorEastAsia" w:hAnsiTheme="majorHAnsi" w:cstheme="majorBidi"/>
      <w:b/>
      <w:bCs/>
      <w:color w:val="365F91" w:themeColor="accent1" w:themeShade="BF"/>
      <w:kern w:val="0"/>
      <w:sz w:val="28"/>
      <w:szCs w:val="28"/>
      <w:lang w:eastAsia="en-US"/>
    </w:rPr>
  </w:style>
  <w:style w:type="paragraph" w:styleId="2">
    <w:name w:val="heading 2"/>
    <w:basedOn w:val="a"/>
    <w:next w:val="a"/>
    <w:link w:val="20"/>
    <w:uiPriority w:val="9"/>
    <w:unhideWhenUsed/>
    <w:qFormat/>
    <w:rsid w:val="00932EA4"/>
    <w:pPr>
      <w:keepLines/>
      <w:widowControl/>
      <w:suppressAutoHyphens w:val="0"/>
      <w:spacing w:before="480" w:after="120"/>
      <w:outlineLvl w:val="1"/>
    </w:pPr>
    <w:rPr>
      <w:rFonts w:eastAsiaTheme="majorEastAsia" w:cstheme="majorBidi"/>
      <w:b/>
      <w:bCs/>
      <w:kern w:val="0"/>
      <w:sz w:val="28"/>
      <w:szCs w:val="26"/>
      <w:lang w:eastAsia="ru-RU"/>
    </w:rPr>
  </w:style>
  <w:style w:type="paragraph" w:styleId="3">
    <w:name w:val="heading 3"/>
    <w:basedOn w:val="a"/>
    <w:next w:val="a"/>
    <w:link w:val="30"/>
    <w:uiPriority w:val="9"/>
    <w:qFormat/>
    <w:rsid w:val="00BD09B8"/>
    <w:pPr>
      <w:widowControl/>
      <w:spacing w:before="200" w:line="266" w:lineRule="auto"/>
      <w:jc w:val="both"/>
      <w:outlineLvl w:val="2"/>
    </w:pPr>
    <w:rPr>
      <w:rFonts w:ascii="Cambria" w:eastAsia="Times New Roman" w:hAnsi="Cambria" w:cs="Cambria"/>
      <w:i/>
      <w:iCs/>
      <w:smallCaps/>
      <w:spacing w:val="5"/>
      <w:sz w:val="26"/>
      <w:szCs w:val="26"/>
      <w:lang w:eastAsia="en-US" w:bidi="en-US"/>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932EA4"/>
    <w:rPr>
      <w:rFonts w:asciiTheme="majorHAnsi" w:eastAsiaTheme="majorEastAsia" w:hAnsiTheme="majorHAnsi" w:cstheme="majorBidi"/>
      <w:b/>
      <w:bCs/>
      <w:color w:val="365F91" w:themeColor="accent1" w:themeShade="BF"/>
      <w:sz w:val="28"/>
      <w:szCs w:val="28"/>
      <w:lang w:val="kk"/>
    </w:rPr>
  </w:style>
  <w:style w:type="character" w:customStyle="1" w:styleId="20">
    <w:name w:val="Заголовок 2 Знак"/>
    <w:basedOn w:val="a0"/>
    <w:link w:val="2"/>
    <w:uiPriority w:val="9"/>
    <w:rsid w:val="00932EA4"/>
    <w:rPr>
      <w:rFonts w:eastAsiaTheme="majorEastAsia" w:cstheme="majorBidi"/>
      <w:b/>
      <w:bCs/>
      <w:sz w:val="28"/>
      <w:szCs w:val="26"/>
      <w:lang w:val="kk" w:eastAsia="ru-RU"/>
    </w:rPr>
  </w:style>
  <w:style w:type="character" w:customStyle="1" w:styleId="30">
    <w:name w:val="Заголовок 3 Знак"/>
    <w:basedOn w:val="a0"/>
    <w:link w:val="3"/>
    <w:uiPriority w:val="9"/>
    <w:rsid w:val="00BD09B8"/>
    <w:rPr>
      <w:rFonts w:ascii="Cambria" w:eastAsia="Times New Roman" w:hAnsi="Cambria" w:cs="Cambria"/>
      <w:i/>
      <w:iCs/>
      <w:smallCaps/>
      <w:spacing w:val="5"/>
      <w:kern w:val="1"/>
      <w:sz w:val="26"/>
      <w:szCs w:val="26"/>
      <w:lang w:val="kk" w:bidi="en-US"/>
    </w:rPr>
  </w:style>
  <w:style w:type="paragraph" w:styleId="a3">
    <w:name w:val="List Paragraph"/>
    <w:aliases w:val="Akapit z listą BS,Bullets,IBL List Paragraph,List Paragraph (numbered (a)),List Paragraph 1,List Paragraph nowy,List Paragraph1,List_Paragraph,Multilevel para_II,NUMBERED PARAGRAPH,Numbered List Paragraph,lp1,Раздел,без абзаца,маркированный"/>
    <w:basedOn w:val="a"/>
    <w:link w:val="a4"/>
    <w:uiPriority w:val="34"/>
    <w:qFormat/>
    <w:rsid w:val="00BD09B8"/>
    <w:pPr>
      <w:widowControl/>
      <w:suppressAutoHyphens w:val="0"/>
      <w:spacing w:after="200" w:line="276" w:lineRule="auto"/>
      <w:ind w:left="720"/>
      <w:contextualSpacing/>
    </w:pPr>
    <w:rPr>
      <w:rFonts w:ascii="Calibri" w:eastAsia="Calibri" w:hAnsi="Calibri"/>
      <w:kern w:val="0"/>
      <w:sz w:val="22"/>
      <w:szCs w:val="22"/>
      <w:lang w:eastAsia="en-US"/>
    </w:rPr>
  </w:style>
  <w:style w:type="character" w:customStyle="1" w:styleId="a4">
    <w:name w:val="Абзац списка Знак"/>
    <w:aliases w:val="Akapit z listą BS Знак,Bullets Знак,IBL List Paragraph Знак,List Paragraph (numbered (a)) Знак,List Paragraph 1 Знак,List Paragraph nowy Знак,List Paragraph1 Знак,List_Paragraph Знак,Multilevel para_II Знак,NUMBERED PARAGRAPH Знак"/>
    <w:link w:val="a3"/>
    <w:uiPriority w:val="34"/>
    <w:locked/>
    <w:rsid w:val="00BD09B8"/>
    <w:rPr>
      <w:rFonts w:ascii="Calibri" w:eastAsia="Calibri" w:hAnsi="Calibri"/>
    </w:rPr>
  </w:style>
  <w:style w:type="paragraph" w:styleId="a5">
    <w:name w:val="Body Text"/>
    <w:basedOn w:val="a"/>
    <w:link w:val="a6"/>
    <w:uiPriority w:val="1"/>
    <w:qFormat/>
    <w:rsid w:val="00BD09B8"/>
    <w:pPr>
      <w:spacing w:after="120"/>
    </w:pPr>
  </w:style>
  <w:style w:type="character" w:customStyle="1" w:styleId="a6">
    <w:name w:val="Основной текст Знак"/>
    <w:basedOn w:val="a0"/>
    <w:link w:val="a5"/>
    <w:uiPriority w:val="1"/>
    <w:rsid w:val="00BD09B8"/>
    <w:rPr>
      <w:rFonts w:eastAsia="Andale Sans UI"/>
      <w:kern w:val="1"/>
      <w:sz w:val="24"/>
      <w:szCs w:val="24"/>
      <w:lang w:val="kk" w:eastAsia="ar-SA"/>
    </w:rPr>
  </w:style>
  <w:style w:type="paragraph" w:customStyle="1" w:styleId="Default">
    <w:name w:val="Default"/>
    <w:qFormat/>
    <w:rsid w:val="00BD09B8"/>
    <w:pPr>
      <w:suppressAutoHyphens/>
      <w:autoSpaceDE w:val="0"/>
      <w:spacing w:after="0" w:line="240" w:lineRule="auto"/>
    </w:pPr>
    <w:rPr>
      <w:rFonts w:eastAsia="Arial"/>
      <w:color w:val="000000"/>
      <w:kern w:val="1"/>
      <w:sz w:val="24"/>
      <w:szCs w:val="24"/>
      <w:lang w:eastAsia="ar-SA"/>
    </w:rPr>
  </w:style>
  <w:style w:type="character" w:customStyle="1" w:styleId="BodyTextIndentChar">
    <w:name w:val="Body Text Indent Char"/>
    <w:link w:val="11"/>
    <w:uiPriority w:val="99"/>
    <w:locked/>
    <w:rsid w:val="00BD09B8"/>
    <w:rPr>
      <w:rFonts w:eastAsia="Calibri"/>
      <w:sz w:val="24"/>
      <w:szCs w:val="24"/>
    </w:rPr>
  </w:style>
  <w:style w:type="paragraph" w:customStyle="1" w:styleId="11">
    <w:name w:val="Основной текст с отступом1"/>
    <w:basedOn w:val="a"/>
    <w:link w:val="BodyTextIndentChar"/>
    <w:uiPriority w:val="99"/>
    <w:rsid w:val="00BD09B8"/>
    <w:pPr>
      <w:suppressAutoHyphens w:val="0"/>
      <w:autoSpaceDE w:val="0"/>
      <w:autoSpaceDN w:val="0"/>
      <w:adjustRightInd w:val="0"/>
      <w:spacing w:after="120"/>
      <w:ind w:left="283"/>
    </w:pPr>
    <w:rPr>
      <w:rFonts w:eastAsia="Calibri"/>
      <w:kern w:val="0"/>
      <w:lang w:eastAsia="en-US"/>
    </w:rPr>
  </w:style>
  <w:style w:type="character" w:customStyle="1" w:styleId="s0">
    <w:name w:val="s0"/>
    <w:qFormat/>
    <w:rsid w:val="004D6CA0"/>
    <w:rPr>
      <w:rFonts w:ascii="Times New Roman" w:hAnsi="Times New Roman" w:cs="Times New Roman"/>
      <w:color w:val="000000"/>
      <w:sz w:val="28"/>
      <w:szCs w:val="28"/>
      <w:u w:val="none"/>
    </w:rPr>
  </w:style>
  <w:style w:type="table" w:customStyle="1" w:styleId="TableNormal1">
    <w:name w:val="Table Normal1"/>
    <w:uiPriority w:val="2"/>
    <w:semiHidden/>
    <w:unhideWhenUsed/>
    <w:qFormat/>
    <w:rsid w:val="004D6CA0"/>
    <w:pPr>
      <w:widowControl w:val="0"/>
      <w:spacing w:after="0" w:line="240" w:lineRule="auto"/>
    </w:pPr>
    <w:rPr>
      <w:rFonts w:asciiTheme="minorHAnsi" w:hAnsiTheme="minorHAnsi" w:cstheme="minorBidi"/>
    </w:rPr>
    <w:tblPr>
      <w:tblInd w:w="0" w:type="dxa"/>
      <w:tblCellMar>
        <w:top w:w="0" w:type="dxa"/>
        <w:left w:w="0" w:type="dxa"/>
        <w:bottom w:w="0" w:type="dxa"/>
        <w:right w:w="0" w:type="dxa"/>
      </w:tblCellMar>
    </w:tblPr>
  </w:style>
  <w:style w:type="paragraph" w:customStyle="1" w:styleId="TableParagraph">
    <w:name w:val="Table Paragraph"/>
    <w:basedOn w:val="a"/>
    <w:uiPriority w:val="1"/>
    <w:qFormat/>
    <w:rsid w:val="004D6CA0"/>
    <w:pPr>
      <w:suppressAutoHyphens w:val="0"/>
    </w:pPr>
    <w:rPr>
      <w:rFonts w:asciiTheme="minorHAnsi" w:eastAsiaTheme="minorHAnsi" w:hAnsiTheme="minorHAnsi" w:cstheme="minorBidi"/>
      <w:kern w:val="0"/>
      <w:sz w:val="22"/>
      <w:szCs w:val="22"/>
      <w:lang w:eastAsia="en-US"/>
    </w:rPr>
  </w:style>
  <w:style w:type="paragraph" w:styleId="a7">
    <w:name w:val="Normal (Web)"/>
    <w:aliases w:val=" Знак Знак Знак Знак Знак, Знак Знак1 Знак, Знак Знак1 Знак Знак, Знак Знак3,Знак Знак1 Знак,Обычный (Web),Обычный (Web)1,Обычный (веб) Знак Знак Знак,Обычный (веб) Знак Знак Знак Знак,Обычный (веб) Знак Знак1,Обычный (веб) Знак1"/>
    <w:basedOn w:val="a"/>
    <w:link w:val="a8"/>
    <w:uiPriority w:val="99"/>
    <w:qFormat/>
    <w:rsid w:val="004D6CA0"/>
    <w:pPr>
      <w:widowControl/>
      <w:suppressAutoHyphens w:val="0"/>
      <w:spacing w:before="100" w:after="100"/>
      <w:ind w:firstLine="600"/>
      <w:jc w:val="both"/>
    </w:pPr>
    <w:rPr>
      <w:rFonts w:eastAsia="Times New Roman"/>
      <w:color w:val="000000"/>
    </w:rPr>
  </w:style>
  <w:style w:type="character" w:customStyle="1" w:styleId="a8">
    <w:name w:val="Обычный (веб) Знак"/>
    <w:aliases w:val=" Знак Знак Знак Знак Знак Знак, Знак Знак1 Знак Знак1, Знак Знак1 Знак Знак Знак, Знак Знак3 Знак,Знак Знак1 Знак Знак,Обычный (Web) Знак,Обычный (Web)1 Знак,Обычный (веб) Знак Знак Знак Знак1,Обычный (веб) Знак Знак Знак Знак Знак"/>
    <w:link w:val="a7"/>
    <w:uiPriority w:val="99"/>
    <w:rsid w:val="004D6CA0"/>
    <w:rPr>
      <w:rFonts w:eastAsia="Times New Roman"/>
      <w:color w:val="000000"/>
      <w:kern w:val="1"/>
      <w:sz w:val="24"/>
      <w:szCs w:val="24"/>
      <w:lang w:val="kk" w:eastAsia="ar-SA"/>
    </w:rPr>
  </w:style>
  <w:style w:type="character" w:customStyle="1" w:styleId="12">
    <w:name w:val="Основной текст (12)"/>
    <w:rsid w:val="004D6CA0"/>
    <w:rPr>
      <w:b/>
      <w:sz w:val="17"/>
    </w:rPr>
  </w:style>
  <w:style w:type="character" w:customStyle="1" w:styleId="21">
    <w:name w:val="Основной текст (2)_"/>
    <w:link w:val="22"/>
    <w:locked/>
    <w:rsid w:val="004D6CA0"/>
    <w:rPr>
      <w:b/>
      <w:bCs/>
      <w:spacing w:val="11"/>
      <w:shd w:val="clear" w:color="auto" w:fill="FFFFFF"/>
    </w:rPr>
  </w:style>
  <w:style w:type="paragraph" w:customStyle="1" w:styleId="22">
    <w:name w:val="Основной текст (2)"/>
    <w:basedOn w:val="a"/>
    <w:link w:val="21"/>
    <w:rsid w:val="004D6CA0"/>
    <w:pPr>
      <w:shd w:val="clear" w:color="auto" w:fill="FFFFFF"/>
      <w:suppressAutoHyphens w:val="0"/>
      <w:spacing w:after="300" w:line="240" w:lineRule="atLeast"/>
      <w:ind w:firstLine="760"/>
      <w:jc w:val="both"/>
    </w:pPr>
    <w:rPr>
      <w:rFonts w:eastAsiaTheme="minorHAnsi"/>
      <w:b/>
      <w:bCs/>
      <w:spacing w:val="11"/>
      <w:kern w:val="0"/>
      <w:sz w:val="22"/>
      <w:szCs w:val="22"/>
      <w:lang w:eastAsia="en-US"/>
    </w:rPr>
  </w:style>
  <w:style w:type="character" w:styleId="a9">
    <w:name w:val="Hyperlink"/>
    <w:uiPriority w:val="99"/>
    <w:rsid w:val="00823405"/>
    <w:rPr>
      <w:color w:val="000080"/>
      <w:u w:val="single"/>
    </w:rPr>
  </w:style>
  <w:style w:type="paragraph" w:customStyle="1" w:styleId="13">
    <w:name w:val="Абзац списка1"/>
    <w:basedOn w:val="a"/>
    <w:rsid w:val="00823405"/>
    <w:pPr>
      <w:widowControl/>
      <w:suppressAutoHyphens w:val="0"/>
      <w:spacing w:after="200" w:line="276" w:lineRule="auto"/>
      <w:ind w:left="720"/>
    </w:pPr>
    <w:rPr>
      <w:rFonts w:ascii="Calibri" w:eastAsia="Times New Roman" w:hAnsi="Calibri"/>
      <w:kern w:val="0"/>
      <w:sz w:val="22"/>
      <w:szCs w:val="22"/>
      <w:lang w:eastAsia="en-US"/>
    </w:rPr>
  </w:style>
  <w:style w:type="paragraph" w:customStyle="1" w:styleId="4">
    <w:name w:val="Абзац списка4"/>
    <w:basedOn w:val="a"/>
    <w:rsid w:val="00823405"/>
    <w:pPr>
      <w:widowControl/>
      <w:suppressAutoHyphens w:val="0"/>
      <w:spacing w:after="200" w:line="276" w:lineRule="auto"/>
      <w:ind w:left="720"/>
    </w:pPr>
    <w:rPr>
      <w:rFonts w:ascii="Calibri" w:eastAsia="Times New Roman" w:hAnsi="Calibri"/>
      <w:kern w:val="0"/>
      <w:sz w:val="22"/>
      <w:szCs w:val="22"/>
      <w:lang w:eastAsia="en-US"/>
    </w:rPr>
  </w:style>
  <w:style w:type="paragraph" w:customStyle="1" w:styleId="23">
    <w:name w:val="Абзац списка2"/>
    <w:basedOn w:val="a"/>
    <w:rsid w:val="00823405"/>
    <w:pPr>
      <w:widowControl/>
      <w:suppressAutoHyphens w:val="0"/>
      <w:spacing w:after="200" w:line="276" w:lineRule="auto"/>
      <w:ind w:left="720"/>
    </w:pPr>
    <w:rPr>
      <w:rFonts w:ascii="Calibri" w:eastAsia="Times New Roman" w:hAnsi="Calibri"/>
      <w:kern w:val="0"/>
      <w:sz w:val="22"/>
      <w:szCs w:val="22"/>
      <w:lang w:eastAsia="en-US"/>
    </w:rPr>
  </w:style>
  <w:style w:type="table" w:styleId="aa">
    <w:name w:val="Table Grid"/>
    <w:basedOn w:val="a1"/>
    <w:uiPriority w:val="59"/>
    <w:rsid w:val="00823405"/>
    <w:pPr>
      <w:spacing w:after="0" w:line="240" w:lineRule="auto"/>
    </w:pPr>
    <w:rPr>
      <w:rFonts w:eastAsia="MS Mincho"/>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a17">
    <w:name w:val="Pa17"/>
    <w:basedOn w:val="a"/>
    <w:next w:val="a"/>
    <w:uiPriority w:val="99"/>
    <w:rsid w:val="00823405"/>
    <w:pPr>
      <w:widowControl/>
      <w:suppressAutoHyphens w:val="0"/>
      <w:autoSpaceDE w:val="0"/>
      <w:autoSpaceDN w:val="0"/>
      <w:adjustRightInd w:val="0"/>
      <w:spacing w:line="201" w:lineRule="atLeast"/>
    </w:pPr>
    <w:rPr>
      <w:rFonts w:ascii="Calibri" w:eastAsia="Calibri" w:hAnsi="Calibri"/>
      <w:kern w:val="0"/>
      <w:lang w:eastAsia="en-US"/>
    </w:rPr>
  </w:style>
  <w:style w:type="character" w:styleId="ab">
    <w:name w:val="Emphasis"/>
    <w:basedOn w:val="a0"/>
    <w:uiPriority w:val="20"/>
    <w:qFormat/>
    <w:rsid w:val="00823405"/>
    <w:rPr>
      <w:i/>
      <w:iCs/>
    </w:rPr>
  </w:style>
  <w:style w:type="paragraph" w:customStyle="1" w:styleId="31">
    <w:name w:val="Основной текст с отступом 31"/>
    <w:basedOn w:val="a"/>
    <w:rsid w:val="00FC157A"/>
    <w:pPr>
      <w:widowControl/>
      <w:suppressAutoHyphens w:val="0"/>
      <w:ind w:firstLine="720"/>
      <w:jc w:val="both"/>
    </w:pPr>
    <w:rPr>
      <w:rFonts w:eastAsia="Times New Roman"/>
      <w:kern w:val="0"/>
      <w:sz w:val="28"/>
      <w:szCs w:val="20"/>
      <w:lang w:eastAsia="ru-RU"/>
    </w:rPr>
  </w:style>
  <w:style w:type="paragraph" w:styleId="ac">
    <w:name w:val="Balloon Text"/>
    <w:basedOn w:val="a"/>
    <w:link w:val="ad"/>
    <w:uiPriority w:val="99"/>
    <w:semiHidden/>
    <w:unhideWhenUsed/>
    <w:rsid w:val="00D642F8"/>
    <w:rPr>
      <w:rFonts w:ascii="Tahoma" w:hAnsi="Tahoma" w:cs="Tahoma"/>
      <w:sz w:val="16"/>
      <w:szCs w:val="16"/>
    </w:rPr>
  </w:style>
  <w:style w:type="character" w:customStyle="1" w:styleId="ad">
    <w:name w:val="Текст выноски Знак"/>
    <w:basedOn w:val="a0"/>
    <w:link w:val="ac"/>
    <w:uiPriority w:val="99"/>
    <w:semiHidden/>
    <w:rsid w:val="00D642F8"/>
    <w:rPr>
      <w:rFonts w:ascii="Tahoma" w:eastAsia="Andale Sans UI" w:hAnsi="Tahoma" w:cs="Tahoma"/>
      <w:kern w:val="1"/>
      <w:sz w:val="16"/>
      <w:szCs w:val="16"/>
      <w:lang w:val="kk" w:eastAsia="ar-SA"/>
    </w:rPr>
  </w:style>
  <w:style w:type="paragraph" w:customStyle="1" w:styleId="14">
    <w:name w:val="Обычный1"/>
    <w:qFormat/>
    <w:rsid w:val="00C07839"/>
    <w:pPr>
      <w:widowControl w:val="0"/>
      <w:tabs>
        <w:tab w:val="num" w:pos="360"/>
        <w:tab w:val="left" w:pos="7797"/>
      </w:tabs>
      <w:snapToGrid w:val="0"/>
      <w:spacing w:after="0" w:line="240" w:lineRule="auto"/>
      <w:ind w:left="360" w:hanging="360"/>
      <w:jc w:val="both"/>
    </w:pPr>
    <w:rPr>
      <w:rFonts w:eastAsia="Times New Roman"/>
      <w:sz w:val="24"/>
      <w:szCs w:val="20"/>
      <w:lang w:eastAsia="ru-RU"/>
    </w:rPr>
  </w:style>
  <w:style w:type="paragraph" w:styleId="ae">
    <w:name w:val="No Spacing"/>
    <w:aliases w:val="ARSH_N,Заголовки,Нумерация,Таблицы"/>
    <w:link w:val="af"/>
    <w:uiPriority w:val="1"/>
    <w:qFormat/>
    <w:rsid w:val="00003A92"/>
    <w:pPr>
      <w:spacing w:after="0" w:line="240" w:lineRule="auto"/>
    </w:pPr>
    <w:rPr>
      <w:rFonts w:asciiTheme="minorHAnsi" w:eastAsiaTheme="minorEastAsia" w:hAnsiTheme="minorHAnsi" w:cstheme="minorBidi"/>
      <w:lang w:eastAsia="ru-RU"/>
    </w:rPr>
  </w:style>
  <w:style w:type="character" w:customStyle="1" w:styleId="af">
    <w:name w:val="Без интервала Знак"/>
    <w:aliases w:val="ARSH_N Знак,Заголовки Знак,Нумерация Знак,Таблицы Знак"/>
    <w:link w:val="ae"/>
    <w:uiPriority w:val="1"/>
    <w:locked/>
    <w:rsid w:val="00932EA4"/>
    <w:rPr>
      <w:rFonts w:asciiTheme="minorHAnsi" w:eastAsiaTheme="minorEastAsia" w:hAnsiTheme="minorHAnsi" w:cstheme="minorBidi"/>
      <w:lang w:val="kk" w:eastAsia="ru-RU"/>
    </w:rPr>
  </w:style>
  <w:style w:type="character" w:styleId="af0">
    <w:name w:val="FollowedHyperlink"/>
    <w:basedOn w:val="a0"/>
    <w:uiPriority w:val="99"/>
    <w:semiHidden/>
    <w:unhideWhenUsed/>
    <w:rsid w:val="00641701"/>
    <w:rPr>
      <w:color w:val="800080" w:themeColor="followedHyperlink"/>
      <w:u w:val="single"/>
    </w:rPr>
  </w:style>
  <w:style w:type="paragraph" w:customStyle="1" w:styleId="110">
    <w:name w:val="Оглавление 11"/>
    <w:basedOn w:val="a"/>
    <w:uiPriority w:val="1"/>
    <w:qFormat/>
    <w:rsid w:val="00932EA4"/>
    <w:pPr>
      <w:suppressAutoHyphens w:val="0"/>
      <w:spacing w:before="283"/>
      <w:ind w:left="1"/>
    </w:pPr>
    <w:rPr>
      <w:rFonts w:eastAsia="Times New Roman" w:cstheme="minorBidi"/>
      <w:kern w:val="0"/>
      <w:sz w:val="28"/>
      <w:szCs w:val="28"/>
      <w:lang w:eastAsia="en-US"/>
    </w:rPr>
  </w:style>
  <w:style w:type="paragraph" w:customStyle="1" w:styleId="210">
    <w:name w:val="Оглавление 21"/>
    <w:basedOn w:val="a"/>
    <w:uiPriority w:val="1"/>
    <w:qFormat/>
    <w:rsid w:val="00932EA4"/>
    <w:pPr>
      <w:suppressAutoHyphens w:val="0"/>
      <w:spacing w:before="163"/>
      <w:ind w:left="389"/>
    </w:pPr>
    <w:rPr>
      <w:rFonts w:eastAsia="Times New Roman" w:cstheme="minorBidi"/>
      <w:kern w:val="0"/>
      <w:sz w:val="28"/>
      <w:szCs w:val="28"/>
      <w:lang w:eastAsia="en-US"/>
    </w:rPr>
  </w:style>
  <w:style w:type="paragraph" w:customStyle="1" w:styleId="111">
    <w:name w:val="Заголовок 11"/>
    <w:basedOn w:val="a"/>
    <w:uiPriority w:val="1"/>
    <w:qFormat/>
    <w:rsid w:val="00932EA4"/>
    <w:pPr>
      <w:suppressAutoHyphens w:val="0"/>
      <w:ind w:left="109"/>
      <w:outlineLvl w:val="1"/>
    </w:pPr>
    <w:rPr>
      <w:rFonts w:eastAsia="Times New Roman" w:cstheme="minorBidi"/>
      <w:b/>
      <w:bCs/>
      <w:kern w:val="0"/>
      <w:sz w:val="28"/>
      <w:szCs w:val="28"/>
      <w:lang w:eastAsia="en-US"/>
    </w:rPr>
  </w:style>
  <w:style w:type="character" w:customStyle="1" w:styleId="af1">
    <w:name w:val="Нижний колонтитул Знак"/>
    <w:basedOn w:val="a0"/>
    <w:link w:val="af2"/>
    <w:uiPriority w:val="99"/>
    <w:rsid w:val="00932EA4"/>
    <w:rPr>
      <w:rFonts w:eastAsia="Times New Roman"/>
      <w:sz w:val="24"/>
      <w:szCs w:val="24"/>
      <w:lang w:val="kk" w:eastAsia="ru-RU"/>
    </w:rPr>
  </w:style>
  <w:style w:type="paragraph" w:styleId="af2">
    <w:name w:val="footer"/>
    <w:basedOn w:val="a"/>
    <w:link w:val="af1"/>
    <w:uiPriority w:val="99"/>
    <w:unhideWhenUsed/>
    <w:rsid w:val="00932EA4"/>
    <w:pPr>
      <w:widowControl/>
      <w:tabs>
        <w:tab w:val="center" w:pos="4677"/>
        <w:tab w:val="right" w:pos="9355"/>
      </w:tabs>
      <w:suppressAutoHyphens w:val="0"/>
    </w:pPr>
    <w:rPr>
      <w:rFonts w:eastAsia="Times New Roman"/>
      <w:kern w:val="0"/>
      <w:lang w:eastAsia="ru-RU"/>
    </w:rPr>
  </w:style>
  <w:style w:type="character" w:customStyle="1" w:styleId="24">
    <w:name w:val="Основной текст 2 Знак"/>
    <w:basedOn w:val="a0"/>
    <w:link w:val="25"/>
    <w:uiPriority w:val="99"/>
    <w:semiHidden/>
    <w:rsid w:val="00932EA4"/>
    <w:rPr>
      <w:lang w:val="kk"/>
    </w:rPr>
  </w:style>
  <w:style w:type="paragraph" w:styleId="25">
    <w:name w:val="Body Text 2"/>
    <w:basedOn w:val="a"/>
    <w:link w:val="24"/>
    <w:uiPriority w:val="99"/>
    <w:semiHidden/>
    <w:unhideWhenUsed/>
    <w:rsid w:val="00932EA4"/>
    <w:pPr>
      <w:suppressAutoHyphens w:val="0"/>
      <w:spacing w:after="120" w:line="480" w:lineRule="auto"/>
    </w:pPr>
    <w:rPr>
      <w:rFonts w:eastAsiaTheme="minorHAnsi"/>
      <w:kern w:val="0"/>
      <w:sz w:val="22"/>
      <w:szCs w:val="22"/>
      <w:lang w:eastAsia="en-US"/>
    </w:rPr>
  </w:style>
  <w:style w:type="character" w:customStyle="1" w:styleId="211">
    <w:name w:val="Основной текст 2 Знак1"/>
    <w:basedOn w:val="a0"/>
    <w:uiPriority w:val="99"/>
    <w:semiHidden/>
    <w:rsid w:val="00932EA4"/>
    <w:rPr>
      <w:rFonts w:eastAsia="Andale Sans UI"/>
      <w:kern w:val="1"/>
      <w:sz w:val="24"/>
      <w:szCs w:val="24"/>
      <w:lang w:val="kk" w:eastAsia="ar-SA"/>
    </w:rPr>
  </w:style>
  <w:style w:type="character" w:customStyle="1" w:styleId="26">
    <w:name w:val="Основной текст с отступом 2 Знак"/>
    <w:basedOn w:val="a0"/>
    <w:link w:val="27"/>
    <w:rsid w:val="00932EA4"/>
    <w:rPr>
      <w:rFonts w:eastAsia="Times New Roman"/>
      <w:sz w:val="24"/>
      <w:szCs w:val="24"/>
      <w:lang w:val="kk" w:eastAsia="ru-RU"/>
    </w:rPr>
  </w:style>
  <w:style w:type="paragraph" w:styleId="27">
    <w:name w:val="Body Text Indent 2"/>
    <w:basedOn w:val="a"/>
    <w:link w:val="26"/>
    <w:rsid w:val="00932EA4"/>
    <w:pPr>
      <w:widowControl/>
      <w:suppressAutoHyphens w:val="0"/>
      <w:spacing w:after="120" w:line="480" w:lineRule="auto"/>
      <w:ind w:left="283"/>
    </w:pPr>
    <w:rPr>
      <w:rFonts w:eastAsia="Times New Roman"/>
      <w:kern w:val="0"/>
      <w:lang w:eastAsia="ru-RU"/>
    </w:rPr>
  </w:style>
  <w:style w:type="character" w:customStyle="1" w:styleId="af3">
    <w:name w:val="Основной текст с отступом Знак"/>
    <w:basedOn w:val="a0"/>
    <w:link w:val="af4"/>
    <w:rsid w:val="00932EA4"/>
    <w:rPr>
      <w:rFonts w:eastAsia="Times New Roman"/>
      <w:sz w:val="24"/>
      <w:szCs w:val="24"/>
      <w:lang w:val="kk" w:eastAsia="ru-RU"/>
    </w:rPr>
  </w:style>
  <w:style w:type="paragraph" w:styleId="af4">
    <w:name w:val="Body Text Indent"/>
    <w:basedOn w:val="a"/>
    <w:link w:val="af3"/>
    <w:rsid w:val="00932EA4"/>
    <w:pPr>
      <w:widowControl/>
      <w:suppressAutoHyphens w:val="0"/>
      <w:spacing w:after="120"/>
      <w:ind w:left="283"/>
    </w:pPr>
    <w:rPr>
      <w:rFonts w:eastAsia="Times New Roman"/>
      <w:kern w:val="0"/>
      <w:lang w:eastAsia="ru-RU"/>
    </w:rPr>
  </w:style>
  <w:style w:type="character" w:customStyle="1" w:styleId="af5">
    <w:name w:val="Верхний колонтитул Знак"/>
    <w:basedOn w:val="a0"/>
    <w:link w:val="af6"/>
    <w:uiPriority w:val="99"/>
    <w:rsid w:val="00932EA4"/>
    <w:rPr>
      <w:rFonts w:asciiTheme="minorHAnsi" w:hAnsiTheme="minorHAnsi" w:cstheme="minorBidi"/>
      <w:lang w:val="kk"/>
    </w:rPr>
  </w:style>
  <w:style w:type="paragraph" w:styleId="af6">
    <w:name w:val="header"/>
    <w:basedOn w:val="a"/>
    <w:link w:val="af5"/>
    <w:uiPriority w:val="99"/>
    <w:unhideWhenUsed/>
    <w:rsid w:val="00932EA4"/>
    <w:pPr>
      <w:tabs>
        <w:tab w:val="center" w:pos="4677"/>
        <w:tab w:val="right" w:pos="9355"/>
      </w:tabs>
      <w:suppressAutoHyphens w:val="0"/>
    </w:pPr>
    <w:rPr>
      <w:rFonts w:asciiTheme="minorHAnsi" w:eastAsiaTheme="minorHAnsi" w:hAnsiTheme="minorHAnsi" w:cstheme="minorBidi"/>
      <w:kern w:val="0"/>
      <w:sz w:val="22"/>
      <w:szCs w:val="22"/>
      <w:lang w:eastAsia="en-US"/>
    </w:rPr>
  </w:style>
  <w:style w:type="character" w:customStyle="1" w:styleId="af7">
    <w:name w:val="Текст концевой сноски Знак"/>
    <w:basedOn w:val="a0"/>
    <w:link w:val="af8"/>
    <w:uiPriority w:val="99"/>
    <w:semiHidden/>
    <w:rsid w:val="00932EA4"/>
    <w:rPr>
      <w:sz w:val="20"/>
      <w:szCs w:val="20"/>
      <w:lang w:val="kk"/>
    </w:rPr>
  </w:style>
  <w:style w:type="paragraph" w:styleId="af8">
    <w:name w:val="endnote text"/>
    <w:basedOn w:val="a"/>
    <w:link w:val="af7"/>
    <w:uiPriority w:val="99"/>
    <w:semiHidden/>
    <w:unhideWhenUsed/>
    <w:rsid w:val="00932EA4"/>
    <w:pPr>
      <w:suppressAutoHyphens w:val="0"/>
    </w:pPr>
    <w:rPr>
      <w:rFonts w:eastAsiaTheme="minorHAnsi"/>
      <w:kern w:val="0"/>
      <w:sz w:val="20"/>
      <w:szCs w:val="20"/>
      <w:lang w:eastAsia="en-US"/>
    </w:rPr>
  </w:style>
  <w:style w:type="character" w:customStyle="1" w:styleId="15">
    <w:name w:val="Текст концевой сноски Знак1"/>
    <w:basedOn w:val="a0"/>
    <w:uiPriority w:val="99"/>
    <w:semiHidden/>
    <w:rsid w:val="00932EA4"/>
    <w:rPr>
      <w:rFonts w:eastAsia="Andale Sans UI"/>
      <w:kern w:val="1"/>
      <w:sz w:val="20"/>
      <w:szCs w:val="20"/>
      <w:lang w:val="kk" w:eastAsia="ar-SA"/>
    </w:rPr>
  </w:style>
  <w:style w:type="character" w:customStyle="1" w:styleId="af9">
    <w:name w:val="Текст сноски Знак"/>
    <w:basedOn w:val="a0"/>
    <w:link w:val="afa"/>
    <w:uiPriority w:val="99"/>
    <w:semiHidden/>
    <w:rsid w:val="00932EA4"/>
    <w:rPr>
      <w:sz w:val="20"/>
      <w:szCs w:val="20"/>
      <w:lang w:val="kk"/>
    </w:rPr>
  </w:style>
  <w:style w:type="paragraph" w:styleId="afa">
    <w:name w:val="footnote text"/>
    <w:basedOn w:val="a"/>
    <w:link w:val="af9"/>
    <w:uiPriority w:val="99"/>
    <w:semiHidden/>
    <w:unhideWhenUsed/>
    <w:rsid w:val="00932EA4"/>
    <w:pPr>
      <w:suppressAutoHyphens w:val="0"/>
    </w:pPr>
    <w:rPr>
      <w:rFonts w:eastAsiaTheme="minorHAnsi"/>
      <w:kern w:val="0"/>
      <w:sz w:val="20"/>
      <w:szCs w:val="20"/>
      <w:lang w:eastAsia="en-US"/>
    </w:rPr>
  </w:style>
  <w:style w:type="character" w:customStyle="1" w:styleId="16">
    <w:name w:val="Текст сноски Знак1"/>
    <w:basedOn w:val="a0"/>
    <w:uiPriority w:val="99"/>
    <w:semiHidden/>
    <w:rsid w:val="00932EA4"/>
    <w:rPr>
      <w:rFonts w:eastAsia="Andale Sans UI"/>
      <w:kern w:val="1"/>
      <w:sz w:val="20"/>
      <w:szCs w:val="20"/>
      <w:lang w:val="kk" w:eastAsia="ar-SA"/>
    </w:rPr>
  </w:style>
  <w:style w:type="paragraph" w:customStyle="1" w:styleId="212">
    <w:name w:val="Заголовок 21"/>
    <w:basedOn w:val="a"/>
    <w:uiPriority w:val="1"/>
    <w:qFormat/>
    <w:rsid w:val="00932EA4"/>
    <w:pPr>
      <w:suppressAutoHyphens w:val="0"/>
      <w:autoSpaceDE w:val="0"/>
      <w:autoSpaceDN w:val="0"/>
      <w:ind w:left="235"/>
      <w:outlineLvl w:val="2"/>
    </w:pPr>
    <w:rPr>
      <w:rFonts w:eastAsia="Times New Roman"/>
      <w:b/>
      <w:bCs/>
      <w:kern w:val="0"/>
      <w:lang w:eastAsia="en-US"/>
    </w:rPr>
  </w:style>
  <w:style w:type="paragraph" w:styleId="32">
    <w:name w:val="Body Text 3"/>
    <w:basedOn w:val="a"/>
    <w:link w:val="33"/>
    <w:uiPriority w:val="99"/>
    <w:semiHidden/>
    <w:unhideWhenUsed/>
    <w:rsid w:val="00E309BE"/>
    <w:pPr>
      <w:spacing w:after="120"/>
    </w:pPr>
    <w:rPr>
      <w:sz w:val="16"/>
      <w:szCs w:val="16"/>
    </w:rPr>
  </w:style>
  <w:style w:type="character" w:customStyle="1" w:styleId="33">
    <w:name w:val="Основной текст 3 Знак"/>
    <w:basedOn w:val="a0"/>
    <w:link w:val="32"/>
    <w:uiPriority w:val="99"/>
    <w:semiHidden/>
    <w:rsid w:val="00E309BE"/>
    <w:rPr>
      <w:rFonts w:eastAsia="Andale Sans UI"/>
      <w:kern w:val="1"/>
      <w:sz w:val="16"/>
      <w:szCs w:val="16"/>
      <w:lang w:val="kk" w:eastAsia="ar-SA"/>
    </w:rPr>
  </w:style>
  <w:style w:type="paragraph" w:customStyle="1" w:styleId="Style14">
    <w:name w:val="Style14"/>
    <w:basedOn w:val="a"/>
    <w:uiPriority w:val="99"/>
    <w:rsid w:val="00E309BE"/>
    <w:pPr>
      <w:tabs>
        <w:tab w:val="num" w:pos="2345"/>
      </w:tabs>
      <w:suppressAutoHyphens w:val="0"/>
      <w:autoSpaceDE w:val="0"/>
      <w:autoSpaceDN w:val="0"/>
      <w:adjustRightInd w:val="0"/>
      <w:spacing w:line="240" w:lineRule="exact"/>
      <w:ind w:firstLine="307"/>
      <w:jc w:val="both"/>
    </w:pPr>
    <w:rPr>
      <w:rFonts w:ascii="Arial Unicode MS" w:eastAsia="Times New Roman" w:hAnsi="Calibri" w:cs="Arial Unicode MS"/>
      <w:kern w:val="0"/>
      <w:lang w:eastAsia="ru-RU"/>
    </w:rPr>
  </w:style>
  <w:style w:type="character" w:customStyle="1" w:styleId="FontStyle35">
    <w:name w:val="Font Style35"/>
    <w:uiPriority w:val="99"/>
    <w:rsid w:val="00E309BE"/>
    <w:rPr>
      <w:rFonts w:ascii="Calibri" w:hAnsi="Calibri"/>
      <w:sz w:val="18"/>
    </w:rPr>
  </w:style>
  <w:style w:type="paragraph" w:customStyle="1" w:styleId="Style17">
    <w:name w:val="Style17"/>
    <w:basedOn w:val="a"/>
    <w:uiPriority w:val="99"/>
    <w:rsid w:val="00E309BE"/>
    <w:pPr>
      <w:tabs>
        <w:tab w:val="num" w:pos="2345"/>
      </w:tabs>
      <w:suppressAutoHyphens w:val="0"/>
      <w:autoSpaceDE w:val="0"/>
      <w:autoSpaceDN w:val="0"/>
      <w:adjustRightInd w:val="0"/>
      <w:spacing w:line="240" w:lineRule="exact"/>
      <w:ind w:firstLine="288"/>
      <w:jc w:val="both"/>
    </w:pPr>
    <w:rPr>
      <w:rFonts w:ascii="Arial Unicode MS" w:eastAsia="Times New Roman" w:hAnsi="Calibri" w:cs="Arial Unicode MS"/>
      <w:kern w:val="0"/>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webSettings>
</file>

<file path=word/_rels/document.xml.rels><?xml version="1.0" encoding="UTF-8" standalone="yes"?>
<Relationships xmlns="http://schemas.openxmlformats.org/package/2006/relationships"><Relationship Id="rId26" Type="http://schemas.openxmlformats.org/officeDocument/2006/relationships/hyperlink" Target="http://enic-kazakhstan.kz/" TargetMode="External"/><Relationship Id="rId21" Type="http://schemas.openxmlformats.org/officeDocument/2006/relationships/hyperlink" Target="http://joxi.ru/a2X6PMliQWdwNr" TargetMode="External"/><Relationship Id="rId42" Type="http://schemas.openxmlformats.org/officeDocument/2006/relationships/hyperlink" Target="https://m.facebook.com/story.php?story_fbid=495932468927991&amp;id=100055337264506" TargetMode="External"/><Relationship Id="rId47" Type="http://schemas.openxmlformats.org/officeDocument/2006/relationships/hyperlink" Target="http://joxi.ru/GrqEN3lUzqZBar" TargetMode="External"/><Relationship Id="rId63" Type="http://schemas.openxmlformats.org/officeDocument/2006/relationships/image" Target="media/image8.jpeg"/><Relationship Id="rId68" Type="http://schemas.openxmlformats.org/officeDocument/2006/relationships/image" Target="media/image13.jpeg"/><Relationship Id="rId84" Type="http://schemas.openxmlformats.org/officeDocument/2006/relationships/image" Target="media/image27.emf"/><Relationship Id="rId89" Type="http://schemas.openxmlformats.org/officeDocument/2006/relationships/oleObject" Target="embeddings/oleObject6.bin"/><Relationship Id="rId16" Type="http://schemas.openxmlformats.org/officeDocument/2006/relationships/hyperlink" Target="https://docviewer.yandex.ru/view/1036012550/?*=LS4X%2BB3GSu%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" TargetMode="External"/><Relationship Id="rId11" Type="http://schemas.openxmlformats.org/officeDocument/2006/relationships/hyperlink" Target="https://m.facebook.com/story.php?story_fbid=408658887655350&amp;id=100055337264506" TargetMode="External"/><Relationship Id="rId32" Type="http://schemas.openxmlformats.org/officeDocument/2006/relationships/hyperlink" Target="https://kazakhstan.britishcouncil.org/ru/newton-al-farabi/grants-awarded" TargetMode="External"/><Relationship Id="rId37" Type="http://schemas.openxmlformats.org/officeDocument/2006/relationships/diagramLayout" Target="diagrams/layout1.xml"/><Relationship Id="rId53" Type="http://schemas.openxmlformats.org/officeDocument/2006/relationships/hyperlink" Target="http://joxi.ru/EA4q5EdcX6KJBr" TargetMode="External"/><Relationship Id="rId58" Type="http://schemas.openxmlformats.org/officeDocument/2006/relationships/oleObject" Target="embeddings/oleObject1.bin"/><Relationship Id="rId74" Type="http://schemas.openxmlformats.org/officeDocument/2006/relationships/oleObject" Target="embeddings/oleObject2.bin"/><Relationship Id="rId79" Type="http://schemas.openxmlformats.org/officeDocument/2006/relationships/image" Target="media/image23.png"/><Relationship Id="rId5" Type="http://schemas.openxmlformats.org/officeDocument/2006/relationships/webSettings" Target="webSettings.xml"/><Relationship Id="rId90" Type="http://schemas.openxmlformats.org/officeDocument/2006/relationships/hyperlink" Target="mailto:mail@kgu.kz" TargetMode="External"/><Relationship Id="rId22" Type="http://schemas.openxmlformats.org/officeDocument/2006/relationships/hyperlink" Target="http://joxi.ru/823JQ0WHzlGOJm" TargetMode="External"/><Relationship Id="rId27" Type="http://schemas.openxmlformats.org/officeDocument/2006/relationships/hyperlink" Target="http://enic-kazakhstan.kz/" TargetMode="External"/><Relationship Id="rId43" Type="http://schemas.openxmlformats.org/officeDocument/2006/relationships/hyperlink" Target="http://joxi.ru/12M80XgUgo7Vnm" TargetMode="External"/><Relationship Id="rId48" Type="http://schemas.openxmlformats.org/officeDocument/2006/relationships/hyperlink" Target="https://www.facebook.com/search/top?q=26%20%D0%B0%D0%BF%D1%80%D0%B5%D0%BB%D1%8F" TargetMode="External"/><Relationship Id="rId64" Type="http://schemas.openxmlformats.org/officeDocument/2006/relationships/image" Target="media/image9.jpeg"/><Relationship Id="rId69" Type="http://schemas.openxmlformats.org/officeDocument/2006/relationships/image" Target="media/image14.png"/><Relationship Id="rId8" Type="http://schemas.openxmlformats.org/officeDocument/2006/relationships/hyperlink" Target="https://m.facebook.com/story.php?story_fbid=2853140684809716&amp;id=100003414383296" TargetMode="External"/><Relationship Id="rId51" Type="http://schemas.openxmlformats.org/officeDocument/2006/relationships/hyperlink" Target="http://joxi.ru/v29EK9RU4PO0K2" TargetMode="External"/><Relationship Id="rId72" Type="http://schemas.openxmlformats.org/officeDocument/2006/relationships/image" Target="media/image17.png"/><Relationship Id="rId80" Type="http://schemas.openxmlformats.org/officeDocument/2006/relationships/image" Target="media/image24.emf"/><Relationship Id="rId85" Type="http://schemas.openxmlformats.org/officeDocument/2006/relationships/oleObject" Target="embeddings/oleObject4.bin"/><Relationship Id="rId93"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hyperlink" Target="https://m.facebook.com/story.php?story_fbid=141271394439474&amp;id=100056698416371" TargetMode="External"/><Relationship Id="rId17" Type="http://schemas.openxmlformats.org/officeDocument/2006/relationships/hyperlink" Target="http://joxi.ru/n2YW4GLCkBEdor" TargetMode="External"/><Relationship Id="rId25" Type="http://schemas.openxmlformats.org/officeDocument/2006/relationships/hyperlink" Target="http://enic-kazakhstan.kz/" TargetMode="External"/><Relationship Id="rId33" Type="http://schemas.openxmlformats.org/officeDocument/2006/relationships/hyperlink" Target="https://www.kgu.kz/index.php/ru/eduenvi" TargetMode="External"/><Relationship Id="rId38" Type="http://schemas.openxmlformats.org/officeDocument/2006/relationships/diagramQuickStyle" Target="diagrams/quickStyle1.xml"/><Relationship Id="rId46" Type="http://schemas.openxmlformats.org/officeDocument/2006/relationships/hyperlink" Target="http://joxi.ru/12M80XgUgOJqym" TargetMode="External"/><Relationship Id="rId59" Type="http://schemas.openxmlformats.org/officeDocument/2006/relationships/image" Target="media/image4.png"/><Relationship Id="rId67" Type="http://schemas.openxmlformats.org/officeDocument/2006/relationships/image" Target="media/image12.jpeg"/><Relationship Id="rId20" Type="http://schemas.openxmlformats.org/officeDocument/2006/relationships/hyperlink" Target="http://joxi.ru/p27GdzZfLYj6x2" TargetMode="External"/><Relationship Id="rId41" Type="http://schemas.openxmlformats.org/officeDocument/2006/relationships/hyperlink" Target="http://joxi.ru/KAgy3Q5U5JyMXm" TargetMode="External"/><Relationship Id="rId54" Type="http://schemas.openxmlformats.org/officeDocument/2006/relationships/hyperlink" Target="https://shokan.edu.kz/media/filer_public/94/de/94de989d-0804-4a8c-96cd-6478e37b8fcf/burabai_dogovor_filial_kafedr.pdf" TargetMode="External"/><Relationship Id="rId62" Type="http://schemas.openxmlformats.org/officeDocument/2006/relationships/image" Target="media/image7.jpeg"/><Relationship Id="rId70" Type="http://schemas.openxmlformats.org/officeDocument/2006/relationships/image" Target="media/image15.png"/><Relationship Id="rId75" Type="http://schemas.openxmlformats.org/officeDocument/2006/relationships/image" Target="media/image19.jpeg"/><Relationship Id="rId83" Type="http://schemas.openxmlformats.org/officeDocument/2006/relationships/image" Target="media/image26.png"/><Relationship Id="rId88" Type="http://schemas.openxmlformats.org/officeDocument/2006/relationships/image" Target="media/image29.emf"/><Relationship Id="rId91" Type="http://schemas.openxmlformats.org/officeDocument/2006/relationships/hyperlink" Target="mailto:%20university@shokan.edu.kz" TargetMode="External"/><Relationship Id="rId1" Type="http://schemas.openxmlformats.org/officeDocument/2006/relationships/customXml" Target="../customXml/item1.xml"/><Relationship Id="rId6" Type="http://schemas.openxmlformats.org/officeDocument/2006/relationships/image" Target="media/image1.png"/><Relationship Id="rId15" Type="http://schemas.openxmlformats.org/officeDocument/2006/relationships/hyperlink" Target="https://shokan.edu.kz/educational-programs/lesnye-resursy-i-lesovodstvo/" TargetMode="External"/><Relationship Id="rId23" Type="http://schemas.openxmlformats.org/officeDocument/2006/relationships/hyperlink" Target="http://enic-kazakhstan.kz/" TargetMode="External"/><Relationship Id="rId28" Type="http://schemas.openxmlformats.org/officeDocument/2006/relationships/hyperlink" Target="http://timetable.kgu.kz/index.php?page=tutor_timetable" TargetMode="External"/><Relationship Id="rId36" Type="http://schemas.openxmlformats.org/officeDocument/2006/relationships/diagramData" Target="diagrams/data1.xml"/><Relationship Id="rId49" Type="http://schemas.openxmlformats.org/officeDocument/2006/relationships/hyperlink" Target="https://www.facebook.com/search/top?q=26%20%D0%B0%D0%BF%D1%80%D0%B5%D0%BB%D1%8F" TargetMode="External"/><Relationship Id="rId57" Type="http://schemas.openxmlformats.org/officeDocument/2006/relationships/image" Target="media/image3.emf"/><Relationship Id="rId10" Type="http://schemas.openxmlformats.org/officeDocument/2006/relationships/hyperlink" Target="https://shokan.edu.kz/educational-programs/lesnye-resursy-i-lesovodstvo/" TargetMode="External"/><Relationship Id="rId31" Type="http://schemas.openxmlformats.org/officeDocument/2006/relationships/hyperlink" Target="https://www.kgu.kz/index.php/ru/unwaste" TargetMode="External"/><Relationship Id="rId44" Type="http://schemas.openxmlformats.org/officeDocument/2006/relationships/hyperlink" Target="http://joxi.ru/p27GdzZfL7DlZ2" TargetMode="External"/><Relationship Id="rId52" Type="http://schemas.openxmlformats.org/officeDocument/2006/relationships/hyperlink" Target="http://joxi.ru/VrwL01yCoR5lWm" TargetMode="External"/><Relationship Id="rId60" Type="http://schemas.openxmlformats.org/officeDocument/2006/relationships/image" Target="media/image5.jpeg"/><Relationship Id="rId65" Type="http://schemas.openxmlformats.org/officeDocument/2006/relationships/image" Target="media/image10.jpeg"/><Relationship Id="rId73" Type="http://schemas.openxmlformats.org/officeDocument/2006/relationships/image" Target="media/image18.emf"/><Relationship Id="rId78" Type="http://schemas.openxmlformats.org/officeDocument/2006/relationships/image" Target="media/image22.jpeg"/><Relationship Id="rId81" Type="http://schemas.openxmlformats.org/officeDocument/2006/relationships/oleObject" Target="embeddings/oleObject3.bin"/><Relationship Id="rId86" Type="http://schemas.openxmlformats.org/officeDocument/2006/relationships/image" Target="media/image28.emf"/><Relationship Id="rId94"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yperlink" Target="https://m.facebook.com/story.php?story_fbid=2853140684809716&amp;id=100003414383296" TargetMode="External"/><Relationship Id="rId13" Type="http://schemas.openxmlformats.org/officeDocument/2006/relationships/hyperlink" Target="https://m.facebook.com/story.php?story_fbid=1446019799189343&amp;id=100013440097435" TargetMode="External"/><Relationship Id="rId18" Type="http://schemas.openxmlformats.org/officeDocument/2006/relationships/hyperlink" Target="https://shokan.edu.kz/media/filer_public/94/de/94de989d-0804-4a8c-96cd-6478e37b8fcf/burabai_dogovor_filial_kafedr.pdf" TargetMode="External"/><Relationship Id="rId39" Type="http://schemas.openxmlformats.org/officeDocument/2006/relationships/diagramColors" Target="diagrams/colors1.xml"/><Relationship Id="rId34" Type="http://schemas.openxmlformats.org/officeDocument/2006/relationships/hyperlink" Target="https://www.facebook.com/1279110805/posts/10222043675022462/" TargetMode="External"/><Relationship Id="rId50" Type="http://schemas.openxmlformats.org/officeDocument/2006/relationships/hyperlink" Target="https://www.facebook.com/permalink.php?story_fbid=145213517610180&amp;id=100063645972471" TargetMode="External"/><Relationship Id="rId55" Type="http://schemas.openxmlformats.org/officeDocument/2006/relationships/hyperlink" Target="http://joxi.ru/gmvdGk1teEZ4QA" TargetMode="External"/><Relationship Id="rId76" Type="http://schemas.openxmlformats.org/officeDocument/2006/relationships/image" Target="media/image20.jpeg"/><Relationship Id="rId7" Type="http://schemas.openxmlformats.org/officeDocument/2006/relationships/hyperlink" Target="https://m.facebook.com/story.php?story_fbid=449143276940244&amp;id=100055337264506" TargetMode="External"/><Relationship Id="rId71" Type="http://schemas.openxmlformats.org/officeDocument/2006/relationships/image" Target="media/image16.png"/><Relationship Id="rId92" Type="http://schemas.openxmlformats.org/officeDocument/2006/relationships/hyperlink" Target="mailto:%20university@shokan.edu.kz" TargetMode="External"/><Relationship Id="rId2" Type="http://schemas.openxmlformats.org/officeDocument/2006/relationships/numbering" Target="numbering.xml"/><Relationship Id="rId29" Type="http://schemas.openxmlformats.org/officeDocument/2006/relationships/hyperlink" Target="https://global.shokan.edu.kz/ru/" TargetMode="External"/><Relationship Id="rId24" Type="http://schemas.openxmlformats.org/officeDocument/2006/relationships/hyperlink" Target="http://enic-kazakhstan.kz/" TargetMode="External"/><Relationship Id="rId40" Type="http://schemas.microsoft.com/office/2007/relationships/diagramDrawing" Target="diagrams/drawing1.xml"/><Relationship Id="rId45" Type="http://schemas.openxmlformats.org/officeDocument/2006/relationships/hyperlink" Target="https://shokan.edu.kz/media/filer_public/be/0b/be0bc57a-d74e-4dcb-9724-e46b0108f36c/tom_2_estestvennye_nauki_i_selskoe_khoziaistvo_i_bioresursy.pdf" TargetMode="External"/><Relationship Id="rId66" Type="http://schemas.openxmlformats.org/officeDocument/2006/relationships/image" Target="media/image11.jpeg"/><Relationship Id="rId87" Type="http://schemas.openxmlformats.org/officeDocument/2006/relationships/oleObject" Target="embeddings/oleObject5.bin"/><Relationship Id="rId61" Type="http://schemas.openxmlformats.org/officeDocument/2006/relationships/image" Target="media/image6.jpeg"/><Relationship Id="rId82" Type="http://schemas.openxmlformats.org/officeDocument/2006/relationships/image" Target="media/image25.png"/><Relationship Id="rId19" Type="http://schemas.openxmlformats.org/officeDocument/2006/relationships/hyperlink" Target="http://joxi.ru/L218YM5UwxKZNm" TargetMode="External"/><Relationship Id="rId14" Type="http://schemas.openxmlformats.org/officeDocument/2006/relationships/hyperlink" Target="https://shokan.edu.kz/educational-programs/lesnye-resursy-i-lesovodstvo/" TargetMode="External"/><Relationship Id="rId30" Type="http://schemas.openxmlformats.org/officeDocument/2006/relationships/hyperlink" Target="https://m.facebook.com/story.php?story_fbid=1093210281194080&amp;id=100015153549386" TargetMode="External"/><Relationship Id="rId35" Type="http://schemas.openxmlformats.org/officeDocument/2006/relationships/hyperlink" Target="http://www.nkzu.kz/page/view?id=447" TargetMode="External"/><Relationship Id="rId56" Type="http://schemas.openxmlformats.org/officeDocument/2006/relationships/image" Target="media/image2.png"/><Relationship Id="rId77" Type="http://schemas.openxmlformats.org/officeDocument/2006/relationships/image" Target="media/image21.jpeg"/></Relationships>
</file>

<file path=word/diagrams/colors1.xml><?xml version="1.0" encoding="utf-8"?>
<dgm:colorsDef xmlns:dgm="http://schemas.openxmlformats.org/drawingml/2006/diagram" xmlns:a="http://schemas.openxmlformats.org/drawingml/2006/main" uniqueId="urn:microsoft.com/office/officeart/2005/8/colors/colorful3">
  <dgm:title val=""/>
  <dgm:desc val=""/>
  <dgm:catLst>
    <dgm:cat type="colorful" pri="10300"/>
  </dgm:catLst>
  <dgm:styleLbl name="node0">
    <dgm:fillClrLst meth="repeat">
      <a:schemeClr val="accent2"/>
    </dgm:fillClrLst>
    <dgm:linClrLst meth="repeat">
      <a:schemeClr val="lt1"/>
    </dgm:linClrLst>
    <dgm:effectClrLst/>
    <dgm:txLinClrLst/>
    <dgm:txFillClrLst/>
    <dgm:txEffectClrLst/>
  </dgm:styleLbl>
  <dgm:styleLbl name="node1">
    <dgm:fillClrLst>
      <a:schemeClr val="accent3"/>
      <a:schemeClr val="accent4"/>
    </dgm:fillClrLst>
    <dgm:linClrLst meth="repeat">
      <a:schemeClr val="lt1"/>
    </dgm:linClrLst>
    <dgm:effectClrLst/>
    <dgm:txLinClrLst/>
    <dgm:txFillClrLst/>
    <dgm:txEffectClrLst/>
  </dgm:styleLbl>
  <dgm:styleLbl name="alignNode1">
    <dgm:fillClrLst>
      <a:schemeClr val="accent3"/>
      <a:schemeClr val="accent4"/>
    </dgm:fillClrLst>
    <dgm:linClrLst>
      <a:schemeClr val="accent3"/>
      <a:schemeClr val="accent4"/>
    </dgm:linClrLst>
    <dgm:effectClrLst/>
    <dgm:txLinClrLst/>
    <dgm:txFillClrLst/>
    <dgm:txEffectClrLst/>
  </dgm:styleLbl>
  <dgm:styleLbl name="lnNode1">
    <dgm:fillClrLst>
      <a:schemeClr val="accent3"/>
      <a:schemeClr val="accent4"/>
    </dgm:fillClrLst>
    <dgm:linClrLst meth="repeat">
      <a:schemeClr val="lt1"/>
    </dgm:linClrLst>
    <dgm:effectClrLst/>
    <dgm:txLinClrLst/>
    <dgm:txFillClrLst/>
    <dgm:txEffectClrLst/>
  </dgm:styleLbl>
  <dgm:styleLbl name="vennNode1">
    <dgm:fillClrLst>
      <a:schemeClr val="accent3">
        <a:alpha val="50000"/>
      </a:schemeClr>
      <a:schemeClr val="accent4">
        <a:alpha val="50000"/>
      </a:schemeClr>
    </dgm:fillClrLst>
    <dgm:linClrLst meth="repeat">
      <a:schemeClr val="lt1"/>
    </dgm:linClrLst>
    <dgm:effectClrLst/>
    <dgm:txLinClrLst/>
    <dgm:txFillClrLst/>
    <dgm:txEffectClrLst/>
  </dgm:styleLbl>
  <dgm:styleLbl name="node2">
    <dgm:fillClrLst>
      <a:schemeClr val="accent4"/>
    </dgm:fillClrLst>
    <dgm:linClrLst meth="repeat">
      <a:schemeClr val="lt1"/>
    </dgm:linClrLst>
    <dgm:effectClrLst/>
    <dgm:txLinClrLst/>
    <dgm:txFillClrLst/>
    <dgm:txEffectClrLst/>
  </dgm:styleLbl>
  <dgm:styleLbl name="node3">
    <dgm:fillClrLst>
      <a:schemeClr val="accent5"/>
    </dgm:fillClrLst>
    <dgm:linClrLst meth="repeat">
      <a:schemeClr val="lt1"/>
    </dgm:linClrLst>
    <dgm:effectClrLst/>
    <dgm:txLinClrLst/>
    <dgm:txFillClrLst/>
    <dgm:txEffectClrLst/>
  </dgm:styleLbl>
  <dgm:styleLbl name="node4">
    <dgm:fillClrLst>
      <a:schemeClr val="accent6"/>
    </dgm:fillClrLst>
    <dgm:linClrLst meth="repeat">
      <a:schemeClr val="lt1"/>
    </dgm:linClrLst>
    <dgm:effectClrLst/>
    <dgm:txLinClrLst/>
    <dgm:txFillClrLst/>
    <dgm:txEffectClrLst/>
  </dgm:styleLbl>
  <dgm:styleLbl name="fgImgPlace1">
    <dgm:fillClrLst>
      <a:schemeClr val="accent3">
        <a:tint val="50000"/>
      </a:schemeClr>
      <a:schemeClr val="accent4">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3">
        <a:tint val="50000"/>
      </a:schemeClr>
      <a:schemeClr val="accent4">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3">
        <a:tint val="50000"/>
      </a:schemeClr>
      <a:schemeClr val="accent4">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3"/>
      <a:schemeClr val="accent4"/>
    </dgm:fillClrLst>
    <dgm:linClrLst meth="repeat">
      <a:schemeClr val="lt1"/>
    </dgm:linClrLst>
    <dgm:effectClrLst/>
    <dgm:txLinClrLst/>
    <dgm:txFillClrLst/>
    <dgm:txEffectClrLst/>
  </dgm:styleLbl>
  <dgm:styleLbl name="fgSibTrans2D1">
    <dgm:fillClrLst>
      <a:schemeClr val="accent3"/>
      <a:schemeClr val="accent4"/>
    </dgm:fillClrLst>
    <dgm:linClrLst meth="repeat">
      <a:schemeClr val="lt1"/>
    </dgm:linClrLst>
    <dgm:effectClrLst/>
    <dgm:txLinClrLst/>
    <dgm:txFillClrLst meth="repeat">
      <a:schemeClr val="lt1"/>
    </dgm:txFillClrLst>
    <dgm:txEffectClrLst/>
  </dgm:styleLbl>
  <dgm:styleLbl name="bgSibTrans2D1">
    <dgm:fillClrLst>
      <a:schemeClr val="accent3"/>
      <a:schemeClr val="accent4"/>
    </dgm:fillClrLst>
    <dgm:linClrLst meth="repeat">
      <a:schemeClr val="lt1"/>
    </dgm:linClrLst>
    <dgm:effectClrLst/>
    <dgm:txLinClrLst/>
    <dgm:txFillClrLst meth="repeat">
      <a:schemeClr val="lt1"/>
    </dgm:txFillClrLst>
    <dgm:txEffectClrLst/>
  </dgm:styleLbl>
  <dgm:styleLbl name="sibTrans1D1">
    <dgm:fillClrLst/>
    <dgm:linClrLst>
      <a:schemeClr val="accent3"/>
      <a:schemeClr val="accent4"/>
    </dgm:linClrLst>
    <dgm:effectClrLst/>
    <dgm:txLinClrLst/>
    <dgm:txFillClrLst meth="repeat">
      <a:schemeClr val="tx1"/>
    </dgm:txFillClrLst>
    <dgm:txEffectClrLst/>
  </dgm:styleLbl>
  <dgm:styleLbl name="callout">
    <dgm:fillClrLst meth="repeat">
      <a:schemeClr val="accent3"/>
    </dgm:fillClrLst>
    <dgm:linClrLst meth="repeat">
      <a:schemeClr val="accent3">
        <a:tint val="50000"/>
      </a:schemeClr>
    </dgm:linClrLst>
    <dgm:effectClrLst/>
    <dgm:txLinClrLst/>
    <dgm:txFillClrLst meth="repeat">
      <a:schemeClr val="tx1"/>
    </dgm:txFillClrLst>
    <dgm:txEffectClrLst/>
  </dgm:styleLbl>
  <dgm:styleLbl name="asst0">
    <dgm:fillClrLst meth="repeat">
      <a:schemeClr val="accent3"/>
    </dgm:fillClrLst>
    <dgm:linClrLst meth="repeat">
      <a:schemeClr val="lt1">
        <a:shade val="80000"/>
      </a:schemeClr>
    </dgm:linClrLst>
    <dgm:effectClrLst/>
    <dgm:txLinClrLst/>
    <dgm:txFillClrLst/>
    <dgm:txEffectClrLst/>
  </dgm:styleLbl>
  <dgm:styleLbl name="asst1">
    <dgm:fillClrLst meth="repeat">
      <a:schemeClr val="accent4"/>
    </dgm:fillClrLst>
    <dgm:linClrLst meth="repeat">
      <a:schemeClr val="lt1">
        <a:shade val="80000"/>
      </a:schemeClr>
    </dgm:linClrLst>
    <dgm:effectClrLst/>
    <dgm:txLinClrLst/>
    <dgm:txFillClrLst/>
    <dgm:txEffectClrLst/>
  </dgm:styleLbl>
  <dgm:styleLbl name="asst2">
    <dgm:fillClrLst>
      <a:schemeClr val="accent5"/>
    </dgm:fillClrLst>
    <dgm:linClrLst meth="repeat">
      <a:schemeClr val="lt1"/>
    </dgm:linClrLst>
    <dgm:effectClrLst/>
    <dgm:txLinClrLst/>
    <dgm:txFillClrLst/>
    <dgm:txEffectClrLst/>
  </dgm:styleLbl>
  <dgm:styleLbl name="asst3">
    <dgm:fillClrLst>
      <a:schemeClr val="accent6"/>
    </dgm:fillClrLst>
    <dgm:linClrLst meth="repeat">
      <a:schemeClr val="lt1"/>
    </dgm:linClrLst>
    <dgm:effectClrLst/>
    <dgm:txLinClrLst/>
    <dgm:txFillClrLst/>
    <dgm:txEffectClrLst/>
  </dgm:styleLbl>
  <dgm:styleLbl name="asst4">
    <dgm:fillClrLst>
      <a:schemeClr val="accent1"/>
    </dgm:fillClrLst>
    <dgm:linClrLst meth="repeat">
      <a:schemeClr val="lt1"/>
    </dgm:linClrLst>
    <dgm:effectClrLst/>
    <dgm:txLinClrLst/>
    <dgm:txFillClrLst/>
    <dgm:txEffectClrLst/>
  </dgm:styleLbl>
  <dgm:styleLbl name="parChTrans2D1">
    <dgm:fillClrLst meth="repeat">
      <a:schemeClr val="accent2"/>
    </dgm:fillClrLst>
    <dgm:linClrLst meth="repeat">
      <a:schemeClr val="lt1"/>
    </dgm:linClrLst>
    <dgm:effectClrLst/>
    <dgm:txLinClrLst/>
    <dgm:txFillClrLst meth="repeat">
      <a:schemeClr val="lt1"/>
    </dgm:txFillClrLst>
    <dgm:txEffectClrLst/>
  </dgm:styleLbl>
  <dgm:styleLbl name="parChTrans2D2">
    <dgm:fillClrLst meth="repeat">
      <a:schemeClr val="accent3"/>
    </dgm:fillClrLst>
    <dgm:linClrLst meth="repeat">
      <a:schemeClr val="lt1"/>
    </dgm:linClrLst>
    <dgm:effectClrLst/>
    <dgm:txLinClrLst/>
    <dgm:txFillClrLst/>
    <dgm:txEffectClrLst/>
  </dgm:styleLbl>
  <dgm:styleLbl name="parChTrans2D3">
    <dgm:fillClrLst meth="repeat">
      <a:schemeClr val="accent4"/>
    </dgm:fillClrLst>
    <dgm:linClrLst meth="repeat">
      <a:schemeClr val="lt1"/>
    </dgm:linClrLst>
    <dgm:effectClrLst/>
    <dgm:txLinClrLst/>
    <dgm:txFillClrLst/>
    <dgm:txEffectClrLst/>
  </dgm:styleLbl>
  <dgm:styleLbl name="parChTrans2D4">
    <dgm:fillClrLst meth="repeat">
      <a:schemeClr val="accent5"/>
    </dgm:fillClrLst>
    <dgm:linClrLst meth="repeat">
      <a:schemeClr val="lt1"/>
    </dgm:linClrLst>
    <dgm:effectClrLst/>
    <dgm:txLinClrLst/>
    <dgm:txFillClrLst meth="repeat">
      <a:schemeClr val="lt1"/>
    </dgm:txFillClrLst>
    <dgm:txEffectClrLst/>
  </dgm:styleLbl>
  <dgm:styleLbl name="parChTrans1D1">
    <dgm:fillClrLst meth="repeat">
      <a:schemeClr val="accent3"/>
    </dgm:fillClrLst>
    <dgm:linClrLst meth="repeat">
      <a:schemeClr val="accent3"/>
    </dgm:linClrLst>
    <dgm:effectClrLst/>
    <dgm:txLinClrLst/>
    <dgm:txFillClrLst meth="repeat">
      <a:schemeClr val="tx1"/>
    </dgm:txFillClrLst>
    <dgm:txEffectClrLst/>
  </dgm:styleLbl>
  <dgm:styleLbl name="parChTrans1D2">
    <dgm:fillClrLst meth="repeat">
      <a:schemeClr val="accent2">
        <a:tint val="90000"/>
      </a:schemeClr>
    </dgm:fillClrLst>
    <dgm:linClrLst meth="repeat">
      <a:schemeClr val="accent4"/>
    </dgm:linClrLst>
    <dgm:effectClrLst/>
    <dgm:txLinClrLst/>
    <dgm:txFillClrLst meth="repeat">
      <a:schemeClr val="tx1"/>
    </dgm:txFillClrLst>
    <dgm:txEffectClrLst/>
  </dgm:styleLbl>
  <dgm:styleLbl name="parChTrans1D3">
    <dgm:fillClrLst meth="repeat">
      <a:schemeClr val="accent2">
        <a:tint val="70000"/>
      </a:schemeClr>
    </dgm:fillClrLst>
    <dgm:linClrLst meth="repeat">
      <a:schemeClr val="accent5"/>
    </dgm:linClrLst>
    <dgm:effectClrLst/>
    <dgm:txLinClrLst/>
    <dgm:txFillClrLst meth="repeat">
      <a:schemeClr val="tx1"/>
    </dgm:txFillClrLst>
    <dgm:txEffectClrLst/>
  </dgm:styleLbl>
  <dgm:styleLbl name="parChTrans1D4">
    <dgm:fillClrLst meth="repeat">
      <a:schemeClr val="accent6">
        <a:tint val="50000"/>
      </a:schemeClr>
    </dgm:fillClrLst>
    <dgm:linClrLst meth="repeat">
      <a:schemeClr val="accent6"/>
    </dgm:linClrLst>
    <dgm:effectClrLst/>
    <dgm:txLinClrLst/>
    <dgm:txFillClrLst meth="repeat">
      <a:schemeClr val="tx1"/>
    </dgm:txFillClrLst>
    <dgm:txEffectClrLst/>
  </dgm:styleLbl>
  <dgm:styleLbl name="fg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conFg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align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2"/>
    </dgm:linClrLst>
    <dgm:effectClrLst/>
    <dgm:txLinClrLst/>
    <dgm:txFillClrLst meth="repeat">
      <a:schemeClr val="dk1"/>
    </dgm:txFillClrLst>
    <dgm:txEffectClrLst/>
  </dgm:styleLbl>
  <dgm:styleLbl name="bg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solidFgAcc1">
    <dgm:fillClrLst meth="repeat">
      <a:schemeClr val="lt1"/>
    </dgm:fillClrLst>
    <dgm:linClrLst>
      <a:schemeClr val="accent3"/>
      <a:schemeClr val="accent4"/>
    </dgm:linClrLst>
    <dgm:effectClrLst/>
    <dgm:txLinClrLst/>
    <dgm:txFillClrLst meth="repeat">
      <a:schemeClr val="dk1"/>
    </dgm:txFillClrLst>
    <dgm:txEffectClrLst/>
  </dgm:styleLbl>
  <dgm:styleLbl name="solidAlignAcc1">
    <dgm:fillClrLst meth="repeat">
      <a:schemeClr val="lt1"/>
    </dgm:fillClrLst>
    <dgm:linClrLst>
      <a:schemeClr val="accent3"/>
      <a:schemeClr val="accent4"/>
    </dgm:linClrLst>
    <dgm:effectClrLst/>
    <dgm:txLinClrLst/>
    <dgm:txFillClrLst meth="repeat">
      <a:schemeClr val="dk1"/>
    </dgm:txFillClrLst>
    <dgm:txEffectClrLst/>
  </dgm:styleLbl>
  <dgm:styleLbl name="solidBgAcc1">
    <dgm:fillClrLst meth="repeat">
      <a:schemeClr val="lt1"/>
    </dgm:fillClrLst>
    <dgm:linClrLst>
      <a:schemeClr val="accent3"/>
      <a:schemeClr val="accent4"/>
    </dgm:linClrLst>
    <dgm:effectClrLst/>
    <dgm:txLinClrLst/>
    <dgm:txFillClrLst meth="repeat">
      <a:schemeClr val="dk1"/>
    </dgm:txFillClrLst>
    <dgm:txEffectClrLst/>
  </dgm:styleLbl>
  <dgm:styleLbl name="fgAccFollowNode1">
    <dgm:fillClrLst>
      <a:schemeClr val="accent3">
        <a:tint val="40000"/>
        <a:alpha val="90000"/>
      </a:schemeClr>
      <a:schemeClr val="accent4">
        <a:tint val="40000"/>
        <a:alpha val="90000"/>
      </a:schemeClr>
    </dgm:fillClrLst>
    <dgm:linClrLst>
      <a:schemeClr val="accent3">
        <a:tint val="40000"/>
        <a:alpha val="90000"/>
      </a:schemeClr>
      <a:schemeClr val="accent4">
        <a:tint val="40000"/>
        <a:alpha val="90000"/>
      </a:schemeClr>
    </dgm:linClrLst>
    <dgm:effectClrLst/>
    <dgm:txLinClrLst/>
    <dgm:txFillClrLst meth="repeat">
      <a:schemeClr val="dk1"/>
    </dgm:txFillClrLst>
    <dgm:txEffectClrLst/>
  </dgm:styleLbl>
  <dgm:styleLbl name="alignAccFollowNode1">
    <dgm:fillClrLst>
      <a:schemeClr val="accent3">
        <a:tint val="40000"/>
        <a:alpha val="90000"/>
      </a:schemeClr>
      <a:schemeClr val="accent4">
        <a:tint val="40000"/>
        <a:alpha val="90000"/>
      </a:schemeClr>
    </dgm:fillClrLst>
    <dgm:linClrLst>
      <a:schemeClr val="accent3">
        <a:tint val="40000"/>
        <a:alpha val="90000"/>
      </a:schemeClr>
      <a:schemeClr val="accent4">
        <a:tint val="40000"/>
        <a:alpha val="90000"/>
      </a:schemeClr>
    </dgm:linClrLst>
    <dgm:effectClrLst/>
    <dgm:txLinClrLst/>
    <dgm:txFillClrLst meth="repeat">
      <a:schemeClr val="dk1"/>
    </dgm:txFillClrLst>
    <dgm:txEffectClrLst/>
  </dgm:styleLbl>
  <dgm:styleLbl name="bgAccFollowNode1">
    <dgm:fillClrLst>
      <a:schemeClr val="accent3">
        <a:tint val="40000"/>
        <a:alpha val="90000"/>
      </a:schemeClr>
      <a:schemeClr val="accent4">
        <a:tint val="40000"/>
        <a:alpha val="90000"/>
      </a:schemeClr>
    </dgm:fillClrLst>
    <dgm:linClrLst>
      <a:schemeClr val="accent3">
        <a:tint val="40000"/>
        <a:alpha val="90000"/>
      </a:schemeClr>
      <a:schemeClr val="accent4">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2"/>
    </dgm:linClrLst>
    <dgm:effectClrLst/>
    <dgm:txLinClrLst/>
    <dgm:txFillClrLst meth="repeat">
      <a:schemeClr val="dk1"/>
    </dgm:txFillClrLst>
    <dgm:txEffectClrLst/>
  </dgm:styleLbl>
  <dgm:styleLbl name="fgAcc2">
    <dgm:fillClrLst meth="repeat">
      <a:schemeClr val="lt1">
        <a:alpha val="90000"/>
      </a:schemeClr>
    </dgm:fillClrLst>
    <dgm:linClrLst>
      <a:schemeClr val="accent4"/>
    </dgm:linClrLst>
    <dgm:effectClrLst/>
    <dgm:txLinClrLst/>
    <dgm:txFillClrLst meth="repeat">
      <a:schemeClr val="dk1"/>
    </dgm:txFillClrLst>
    <dgm:txEffectClrLst/>
  </dgm:styleLbl>
  <dgm:styleLbl name="fgAcc3">
    <dgm:fillClrLst meth="repeat">
      <a:schemeClr val="lt1">
        <a:alpha val="90000"/>
      </a:schemeClr>
    </dgm:fillClrLst>
    <dgm:linClrLst>
      <a:schemeClr val="accent5"/>
    </dgm:linClrLst>
    <dgm:effectClrLst/>
    <dgm:txLinClrLst/>
    <dgm:txFillClrLst meth="repeat">
      <a:schemeClr val="dk1"/>
    </dgm:txFillClrLst>
    <dgm:txEffectClrLst/>
  </dgm:styleLbl>
  <dgm:styleLbl name="fgAcc4">
    <dgm:fillClrLst meth="repeat">
      <a:schemeClr val="lt1">
        <a:alpha val="90000"/>
      </a:schemeClr>
    </dgm:fillClrLst>
    <dgm:linClrLst>
      <a:schemeClr val="accent6"/>
    </dgm:linClrLst>
    <dgm:effectClrLst/>
    <dgm:txLinClrLst/>
    <dgm:txFillClrLst meth="repeat">
      <a:schemeClr val="dk1"/>
    </dgm:txFillClrLst>
    <dgm:txEffectClrLst/>
  </dgm:styleLbl>
  <dgm:styleLbl name="bgShp">
    <dgm:fillClrLst meth="repeat">
      <a:schemeClr val="accent3">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3">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2">
        <a:tint val="50000"/>
        <a:alpha val="40000"/>
      </a:schemeClr>
    </dgm:fillClrLst>
    <dgm:linClrLst meth="repeat">
      <a:schemeClr val="accent3"/>
    </dgm:linClrLst>
    <dgm:effectClrLst/>
    <dgm:txLinClrLst/>
    <dgm:txFillClrLst meth="repeat">
      <a:schemeClr val="lt1"/>
    </dgm:txFillClrLst>
    <dgm:txEffectClrLst/>
  </dgm:styleLbl>
  <dgm:styleLbl name="fgShp">
    <dgm:fillClrLst meth="repeat">
      <a:schemeClr val="accent3">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9E9A40E3-CC57-42D8-81D2-3EAB50C54872}" type="doc">
      <dgm:prSet loTypeId="urn:microsoft.com/office/officeart/2005/8/layout/cycle3#1" loCatId="cycle" qsTypeId="urn:microsoft.com/office/officeart/2005/8/quickstyle/3d3#1" qsCatId="3D" csTypeId="urn:microsoft.com/office/officeart/2005/8/colors/colorful3" csCatId="colorful" phldr="1"/>
      <dgm:spPr/>
      <dgm:t>
        <a:bodyPr/>
        <a:lstStyle/>
        <a:p>
          <a:endParaRPr lang="ru-RU"/>
        </a:p>
      </dgm:t>
    </dgm:pt>
    <dgm:pt modelId="{F3BFB821-614B-4C6B-8E9E-EF5296BF5E6E}">
      <dgm:prSet phldrT="[Текст]"/>
      <dgm:spPr>
        <a:xfrm>
          <a:off x="2389634" y="0"/>
          <a:ext cx="1552668" cy="776334"/>
        </a:xfrm>
        <a:solidFill>
          <a:srgbClr val="9BBB59">
            <a:hueOff val="0"/>
            <a:satOff val="0"/>
            <a:lumOff val="0"/>
            <a:alphaOff val="0"/>
          </a:srgbClr>
        </a:solidFill>
        <a:ln>
          <a:noFill/>
        </a:ln>
        <a:effectLst>
          <a:outerShdw blurRad="40000" dist="23000" dir="5400000" rotWithShape="0">
            <a:srgbClr val="000000">
              <a:alpha val="35000"/>
            </a:srgbClr>
          </a:outerShdw>
        </a:effectLst>
        <a:scene3d>
          <a:camera prst="orthographicFront">
            <a:rot lat="0" lon="0" rev="0"/>
          </a:camera>
          <a:lightRig rig="contrasting" dir="t">
            <a:rot lat="0" lon="0" rev="1200000"/>
          </a:lightRig>
        </a:scene3d>
        <a:sp3d contourW="19050" prstMaterial="metal">
          <a:bevelT w="88900" h="203200"/>
          <a:bevelB w="165100" h="254000"/>
        </a:sp3d>
      </dgm:spPr>
      <dgm:t>
        <a:bodyPr/>
        <a:lstStyle/>
        <a:p>
          <a:r>
            <a:rPr lang="kk" i="1" dirty="0">
              <a:solidFill>
                <a:sysClr val="window" lastClr="FFFFFF"/>
              </a:solidFill>
              <a:latin typeface="Calibri"/>
              <a:ea typeface="+mn-ea"/>
              <a:cs typeface="+mn-cs"/>
            </a:rPr>
            <a:t>Дублин дескрипторлары</a:t>
          </a:r>
          <a:endParaRPr lang="ru-RU" dirty="0">
            <a:solidFill>
              <a:sysClr val="window" lastClr="FFFFFF"/>
            </a:solidFill>
            <a:latin typeface="Calibri"/>
            <a:ea typeface="+mn-ea"/>
            <a:cs typeface="+mn-cs"/>
          </a:endParaRPr>
        </a:p>
      </dgm:t>
    </dgm:pt>
    <dgm:pt modelId="{9AF8F08D-C0A6-4643-B01C-5E17032D670D}" type="parTrans" cxnId="{A61C4E74-EEF4-4FBD-99A9-6EB71B7FC0F3}">
      <dgm:prSet/>
      <dgm:spPr/>
      <dgm:t>
        <a:bodyPr/>
        <a:lstStyle/>
        <a:p>
          <a:endParaRPr lang="ru-RU"/>
        </a:p>
      </dgm:t>
    </dgm:pt>
    <dgm:pt modelId="{AEABAFE0-D5CE-4DCE-B80C-2CB746AD0A72}" type="sibTrans" cxnId="{A61C4E74-EEF4-4FBD-99A9-6EB71B7FC0F3}">
      <dgm:prSet/>
      <dgm:spPr>
        <a:xfrm rot="18676085">
          <a:off x="1478337" y="-19593"/>
          <a:ext cx="3375261" cy="3375261"/>
        </a:xfrm>
        <a:solidFill>
          <a:srgbClr val="9BBB59">
            <a:tint val="40000"/>
            <a:hueOff val="0"/>
            <a:satOff val="0"/>
            <a:lumOff val="0"/>
            <a:alphaOff val="0"/>
          </a:srgbClr>
        </a:solidFill>
        <a:ln w="9525">
          <a:solidFill>
            <a:sysClr val="windowText" lastClr="000000">
              <a:hueOff val="0"/>
              <a:satOff val="0"/>
              <a:lumOff val="0"/>
              <a:alphaOff val="0"/>
            </a:sysClr>
          </a:solidFill>
          <a:prstDash val="solid"/>
        </a:ln>
        <a:effectLst/>
        <a:scene3d>
          <a:camera prst="orthographicFront">
            <a:rot lat="0" lon="0" rev="0"/>
          </a:camera>
          <a:lightRig rig="contrasting" dir="t">
            <a:rot lat="0" lon="0" rev="1200000"/>
          </a:lightRig>
        </a:scene3d>
        <a:sp3d z="-300000" prstMaterial="plastic"/>
      </dgm:spPr>
      <dgm:t>
        <a:bodyPr/>
        <a:lstStyle/>
        <a:p>
          <a:endParaRPr lang="ru-RU"/>
        </a:p>
      </dgm:t>
    </dgm:pt>
    <dgm:pt modelId="{B4F9CF67-2FFC-40DC-B002-2F0E9B395106}">
      <dgm:prSet phldrT="[Текст]"/>
      <dgm:spPr>
        <a:xfrm>
          <a:off x="4012098" y="779037"/>
          <a:ext cx="1552668" cy="776334"/>
        </a:xfrm>
        <a:solidFill>
          <a:srgbClr val="9BBB59">
            <a:hueOff val="2812566"/>
            <a:satOff val="-4220"/>
            <a:lumOff val="-686"/>
            <a:alphaOff val="0"/>
          </a:srgbClr>
        </a:solidFill>
        <a:ln>
          <a:noFill/>
        </a:ln>
        <a:effectLst>
          <a:outerShdw blurRad="40000" dist="23000" dir="5400000" rotWithShape="0">
            <a:srgbClr val="000000">
              <a:alpha val="35000"/>
            </a:srgbClr>
          </a:outerShdw>
        </a:effectLst>
        <a:scene3d>
          <a:camera prst="orthographicFront">
            <a:rot lat="0" lon="0" rev="0"/>
          </a:camera>
          <a:lightRig rig="contrasting" dir="t">
            <a:rot lat="0" lon="0" rev="1200000"/>
          </a:lightRig>
        </a:scene3d>
        <a:sp3d contourW="19050" prstMaterial="metal">
          <a:bevelT w="88900" h="203200"/>
          <a:bevelB w="165100" h="254000"/>
        </a:sp3d>
      </dgm:spPr>
      <dgm:t>
        <a:bodyPr/>
        <a:lstStyle/>
        <a:p>
          <a:pPr algn="ctr">
            <a:lnSpc>
              <a:spcPct val="100000"/>
            </a:lnSpc>
            <a:spcAft>
              <a:spcPts val="0"/>
            </a:spcAft>
          </a:pPr>
          <a:r>
            <a:rPr lang="kk" i="1" dirty="0">
              <a:solidFill>
                <a:sysClr val="window" lastClr="FFFFFF"/>
              </a:solidFill>
              <a:latin typeface="Calibri"/>
              <a:ea typeface="+mn-ea"/>
              <a:cs typeface="+mn-cs"/>
            </a:rPr>
            <a:t>Модуль атауы</a:t>
          </a:r>
          <a:endParaRPr lang="ru-RU" dirty="0">
            <a:solidFill>
              <a:sysClr val="window" lastClr="FFFFFF"/>
            </a:solidFill>
            <a:latin typeface="Calibri"/>
            <a:ea typeface="+mn-ea"/>
            <a:cs typeface="+mn-cs"/>
          </a:endParaRPr>
        </a:p>
      </dgm:t>
    </dgm:pt>
    <dgm:pt modelId="{440F6328-9783-445E-A961-94F9FC82F0FB}" type="parTrans" cxnId="{96668F96-9A8A-4E0A-BADD-5863BB59B7E1}">
      <dgm:prSet/>
      <dgm:spPr/>
      <dgm:t>
        <a:bodyPr/>
        <a:lstStyle/>
        <a:p>
          <a:endParaRPr lang="ru-RU"/>
        </a:p>
      </dgm:t>
    </dgm:pt>
    <dgm:pt modelId="{60793CCA-A6AA-4E06-B697-1B23C339C729}" type="sibTrans" cxnId="{96668F96-9A8A-4E0A-BADD-5863BB59B7E1}">
      <dgm:prSet/>
      <dgm:spPr/>
      <dgm:t>
        <a:bodyPr/>
        <a:lstStyle/>
        <a:p>
          <a:endParaRPr lang="ru-RU"/>
        </a:p>
      </dgm:t>
    </dgm:pt>
    <dgm:pt modelId="{43FD99AA-2351-4BBF-8643-69FF992C3BBC}">
      <dgm:prSet phldrT="[Текст]"/>
      <dgm:spPr>
        <a:xfrm>
          <a:off x="3687610" y="2347405"/>
          <a:ext cx="1552668" cy="776334"/>
        </a:xfrm>
        <a:solidFill>
          <a:srgbClr val="9BBB59">
            <a:hueOff val="5625132"/>
            <a:satOff val="-8440"/>
            <a:lumOff val="-1373"/>
            <a:alphaOff val="0"/>
          </a:srgbClr>
        </a:solidFill>
        <a:ln>
          <a:noFill/>
        </a:ln>
        <a:effectLst>
          <a:outerShdw blurRad="40000" dist="23000" dir="5400000" rotWithShape="0">
            <a:srgbClr val="000000">
              <a:alpha val="35000"/>
            </a:srgbClr>
          </a:outerShdw>
        </a:effectLst>
        <a:scene3d>
          <a:camera prst="orthographicFront">
            <a:rot lat="0" lon="0" rev="0"/>
          </a:camera>
          <a:lightRig rig="contrasting" dir="t">
            <a:rot lat="0" lon="0" rev="1200000"/>
          </a:lightRig>
        </a:scene3d>
        <a:sp3d contourW="19050" prstMaterial="metal">
          <a:bevelT w="88900" h="203200"/>
          <a:bevelB w="165100" h="254000"/>
        </a:sp3d>
      </dgm:spPr>
      <dgm:t>
        <a:bodyPr/>
        <a:lstStyle/>
        <a:p>
          <a:r>
            <a:rPr lang="kk" i="1" dirty="0">
              <a:solidFill>
                <a:sysClr val="window" lastClr="FFFFFF"/>
              </a:solidFill>
              <a:latin typeface="Calibri"/>
              <a:ea typeface="+mn-ea"/>
              <a:cs typeface="+mn-cs"/>
            </a:rPr>
            <a:t>Құзыреттіліктер</a:t>
          </a:r>
          <a:endParaRPr lang="ru-RU" dirty="0">
            <a:solidFill>
              <a:sysClr val="window" lastClr="FFFFFF"/>
            </a:solidFill>
            <a:latin typeface="Calibri"/>
            <a:ea typeface="+mn-ea"/>
            <a:cs typeface="+mn-cs"/>
          </a:endParaRPr>
        </a:p>
      </dgm:t>
    </dgm:pt>
    <dgm:pt modelId="{39E76229-7A09-4841-A08A-10401C20326A}" type="parTrans" cxnId="{17FA3AA6-14F6-46A1-815A-84CA1A09786F}">
      <dgm:prSet/>
      <dgm:spPr/>
      <dgm:t>
        <a:bodyPr/>
        <a:lstStyle/>
        <a:p>
          <a:endParaRPr lang="ru-RU"/>
        </a:p>
      </dgm:t>
    </dgm:pt>
    <dgm:pt modelId="{D42D5F50-879A-4D95-ADA0-40A34FFD79E5}" type="sibTrans" cxnId="{17FA3AA6-14F6-46A1-815A-84CA1A09786F}">
      <dgm:prSet/>
      <dgm:spPr/>
      <dgm:t>
        <a:bodyPr/>
        <a:lstStyle/>
        <a:p>
          <a:endParaRPr lang="ru-RU"/>
        </a:p>
      </dgm:t>
    </dgm:pt>
    <dgm:pt modelId="{43255D30-C62D-45F3-9FA0-B1CECFAC91BE}">
      <dgm:prSet phldrT="[Текст]"/>
      <dgm:spPr>
        <a:xfrm>
          <a:off x="929432" y="2347401"/>
          <a:ext cx="1552668" cy="776334"/>
        </a:xfrm>
        <a:solidFill>
          <a:srgbClr val="9BBB59">
            <a:hueOff val="8437698"/>
            <a:satOff val="-12660"/>
            <a:lumOff val="-2059"/>
            <a:alphaOff val="0"/>
          </a:srgbClr>
        </a:solidFill>
        <a:ln>
          <a:noFill/>
        </a:ln>
        <a:effectLst>
          <a:outerShdw blurRad="40000" dist="23000" dir="5400000" rotWithShape="0">
            <a:srgbClr val="000000">
              <a:alpha val="35000"/>
            </a:srgbClr>
          </a:outerShdw>
        </a:effectLst>
        <a:scene3d>
          <a:camera prst="orthographicFront">
            <a:rot lat="0" lon="0" rev="0"/>
          </a:camera>
          <a:lightRig rig="contrasting" dir="t">
            <a:rot lat="0" lon="0" rev="1200000"/>
          </a:lightRig>
        </a:scene3d>
        <a:sp3d contourW="19050" prstMaterial="metal">
          <a:bevelT w="88900" h="203200"/>
          <a:bevelB w="165100" h="254000"/>
        </a:sp3d>
      </dgm:spPr>
      <dgm:t>
        <a:bodyPr/>
        <a:lstStyle/>
        <a:p>
          <a:r>
            <a:rPr lang="kk" i="1" dirty="0">
              <a:solidFill>
                <a:sysClr val="window" lastClr="FFFFFF"/>
              </a:solidFill>
              <a:latin typeface="Calibri"/>
              <a:ea typeface="+mn-ea"/>
              <a:cs typeface="+mn-cs"/>
            </a:rPr>
            <a:t>Пәннің атауы</a:t>
          </a:r>
          <a:endParaRPr lang="ru-RU" dirty="0">
            <a:solidFill>
              <a:sysClr val="window" lastClr="FFFFFF"/>
            </a:solidFill>
            <a:latin typeface="Calibri"/>
            <a:ea typeface="+mn-ea"/>
            <a:cs typeface="+mn-cs"/>
          </a:endParaRPr>
        </a:p>
      </dgm:t>
    </dgm:pt>
    <dgm:pt modelId="{A39CE060-6A47-416D-8382-B3C1DBCE7A33}" type="parTrans" cxnId="{1EC7563A-1B39-43B1-9283-AF02F6B66665}">
      <dgm:prSet/>
      <dgm:spPr/>
      <dgm:t>
        <a:bodyPr/>
        <a:lstStyle/>
        <a:p>
          <a:endParaRPr lang="ru-RU"/>
        </a:p>
      </dgm:t>
    </dgm:pt>
    <dgm:pt modelId="{5186CB92-2B5A-4FC4-B5C5-B648E82F822E}" type="sibTrans" cxnId="{1EC7563A-1B39-43B1-9283-AF02F6B66665}">
      <dgm:prSet/>
      <dgm:spPr/>
      <dgm:t>
        <a:bodyPr/>
        <a:lstStyle/>
        <a:p>
          <a:endParaRPr lang="ru-RU"/>
        </a:p>
      </dgm:t>
    </dgm:pt>
    <dgm:pt modelId="{6AD45D25-9EC6-499E-9895-FBB4513E12C7}">
      <dgm:prSet phldrT="[Текст]"/>
      <dgm:spPr>
        <a:xfrm>
          <a:off x="604943" y="724945"/>
          <a:ext cx="1552668" cy="776334"/>
        </a:xfrm>
        <a:solidFill>
          <a:srgbClr val="9BBB59">
            <a:hueOff val="11250264"/>
            <a:satOff val="-16880"/>
            <a:lumOff val="-2745"/>
            <a:alphaOff val="0"/>
          </a:srgbClr>
        </a:solidFill>
        <a:ln>
          <a:noFill/>
        </a:ln>
        <a:effectLst>
          <a:outerShdw blurRad="40000" dist="23000" dir="5400000" rotWithShape="0">
            <a:srgbClr val="000000">
              <a:alpha val="35000"/>
            </a:srgbClr>
          </a:outerShdw>
        </a:effectLst>
        <a:scene3d>
          <a:camera prst="orthographicFront">
            <a:rot lat="0" lon="0" rev="0"/>
          </a:camera>
          <a:lightRig rig="contrasting" dir="t">
            <a:rot lat="0" lon="0" rev="1200000"/>
          </a:lightRig>
        </a:scene3d>
        <a:sp3d contourW="19050" prstMaterial="metal">
          <a:bevelT w="88900" h="203200"/>
          <a:bevelB w="165100" h="254000"/>
        </a:sp3d>
      </dgm:spPr>
      <dgm:t>
        <a:bodyPr/>
        <a:lstStyle/>
        <a:p>
          <a:r>
            <a:rPr lang="kk" i="1">
              <a:solidFill>
                <a:sysClr val="window" lastClr="FFFFFF"/>
              </a:solidFill>
              <a:latin typeface="Calibri"/>
              <a:ea typeface="+mn-ea"/>
              <a:cs typeface="+mn-cs"/>
            </a:rPr>
            <a:t>Оқыту нәтижелері</a:t>
          </a:r>
          <a:endParaRPr lang="ru-RU">
            <a:solidFill>
              <a:sysClr val="window" lastClr="FFFFFF"/>
            </a:solidFill>
            <a:latin typeface="Calibri"/>
            <a:ea typeface="+mn-ea"/>
            <a:cs typeface="+mn-cs"/>
          </a:endParaRPr>
        </a:p>
      </dgm:t>
    </dgm:pt>
    <dgm:pt modelId="{B7765518-3521-48A1-AF58-4A0A97564E3E}" type="parTrans" cxnId="{60E34DD7-5831-4B98-A0E1-4093D7CDF355}">
      <dgm:prSet/>
      <dgm:spPr/>
      <dgm:t>
        <a:bodyPr/>
        <a:lstStyle/>
        <a:p>
          <a:endParaRPr lang="ru-RU"/>
        </a:p>
      </dgm:t>
    </dgm:pt>
    <dgm:pt modelId="{E9CAB2C7-0BD1-42EB-B67D-82179BF26460}" type="sibTrans" cxnId="{60E34DD7-5831-4B98-A0E1-4093D7CDF355}">
      <dgm:prSet/>
      <dgm:spPr/>
      <dgm:t>
        <a:bodyPr/>
        <a:lstStyle/>
        <a:p>
          <a:endParaRPr lang="ru-RU"/>
        </a:p>
      </dgm:t>
    </dgm:pt>
    <dgm:pt modelId="{E2D7EFA8-FC42-4975-B61B-43B901A79145}" type="pres">
      <dgm:prSet presAssocID="{9E9A40E3-CC57-42D8-81D2-3EAB50C54872}" presName="Name0" presStyleCnt="0">
        <dgm:presLayoutVars>
          <dgm:dir/>
          <dgm:resizeHandles val="exact"/>
        </dgm:presLayoutVars>
      </dgm:prSet>
      <dgm:spPr/>
      <dgm:t>
        <a:bodyPr/>
        <a:lstStyle/>
        <a:p>
          <a:endParaRPr lang="ru-RU"/>
        </a:p>
      </dgm:t>
    </dgm:pt>
    <dgm:pt modelId="{126AABC9-AD32-4B91-ABB2-C72D1D91FBD4}" type="pres">
      <dgm:prSet presAssocID="{9E9A40E3-CC57-42D8-81D2-3EAB50C54872}" presName="cycle" presStyleCnt="0"/>
      <dgm:spPr/>
    </dgm:pt>
    <dgm:pt modelId="{69E03548-6D34-4954-A27C-7965561B5212}" type="pres">
      <dgm:prSet presAssocID="{F3BFB821-614B-4C6B-8E9E-EF5296BF5E6E}" presName="nodeFirstNode" presStyleLbl="node1" presStyleIdx="0" presStyleCnt="5" custRadScaleRad="102518" custRadScaleInc="5871">
        <dgm:presLayoutVars>
          <dgm:bulletEnabled val="1"/>
        </dgm:presLayoutVars>
      </dgm:prSet>
      <dgm:spPr>
        <a:prstGeom prst="roundRect">
          <a:avLst/>
        </a:prstGeom>
      </dgm:spPr>
      <dgm:t>
        <a:bodyPr/>
        <a:lstStyle/>
        <a:p>
          <a:endParaRPr lang="ru-RU"/>
        </a:p>
      </dgm:t>
    </dgm:pt>
    <dgm:pt modelId="{85FD59CA-9157-4064-93D1-235FB8455FB4}" type="pres">
      <dgm:prSet presAssocID="{AEABAFE0-D5CE-4DCE-B80C-2CB746AD0A72}" presName="sibTransFirstNode" presStyleLbl="bgShp" presStyleIdx="0" presStyleCnt="1" custAng="18676085"/>
      <dgm:spPr>
        <a:prstGeom prst="circularArrow">
          <a:avLst>
            <a:gd name="adj1" fmla="val 5544"/>
            <a:gd name="adj2" fmla="val 330680"/>
            <a:gd name="adj3" fmla="val 13816363"/>
            <a:gd name="adj4" fmla="val 17361403"/>
            <a:gd name="adj5" fmla="val 5757"/>
          </a:avLst>
        </a:prstGeom>
      </dgm:spPr>
      <dgm:t>
        <a:bodyPr/>
        <a:lstStyle/>
        <a:p>
          <a:endParaRPr lang="ru-RU"/>
        </a:p>
      </dgm:t>
    </dgm:pt>
    <dgm:pt modelId="{5A69BDBB-2E07-4751-B00C-D13716702713}" type="pres">
      <dgm:prSet presAssocID="{B4F9CF67-2FFC-40DC-B002-2F0E9B395106}" presName="nodeFollowingNodes" presStyleLbl="node1" presStyleIdx="1" presStyleCnt="5" custRadScaleRad="127588" custRadScaleInc="-5192">
        <dgm:presLayoutVars>
          <dgm:bulletEnabled val="1"/>
        </dgm:presLayoutVars>
      </dgm:prSet>
      <dgm:spPr>
        <a:prstGeom prst="roundRect">
          <a:avLst/>
        </a:prstGeom>
      </dgm:spPr>
      <dgm:t>
        <a:bodyPr/>
        <a:lstStyle/>
        <a:p>
          <a:endParaRPr lang="ru-RU"/>
        </a:p>
      </dgm:t>
    </dgm:pt>
    <dgm:pt modelId="{FF1D3B86-A933-4B92-8B71-FDDC8013C861}" type="pres">
      <dgm:prSet presAssocID="{43FD99AA-2351-4BBF-8643-69FF992C3BBC}" presName="nodeFollowingNodes" presStyleLbl="node1" presStyleIdx="2" presStyleCnt="5" custRadScaleRad="115226" custRadScaleInc="-34758">
        <dgm:presLayoutVars>
          <dgm:bulletEnabled val="1"/>
        </dgm:presLayoutVars>
      </dgm:prSet>
      <dgm:spPr>
        <a:prstGeom prst="roundRect">
          <a:avLst/>
        </a:prstGeom>
      </dgm:spPr>
      <dgm:t>
        <a:bodyPr/>
        <a:lstStyle/>
        <a:p>
          <a:endParaRPr lang="ru-RU"/>
        </a:p>
      </dgm:t>
    </dgm:pt>
    <dgm:pt modelId="{7A47FE43-F3AF-40F7-BF72-099108F639FA}" type="pres">
      <dgm:prSet presAssocID="{43255D30-C62D-45F3-9FA0-B1CECFAC91BE}" presName="nodeFollowingNodes" presStyleLbl="node1" presStyleIdx="3" presStyleCnt="5" custRadScaleRad="114117" custRadScaleInc="34151">
        <dgm:presLayoutVars>
          <dgm:bulletEnabled val="1"/>
        </dgm:presLayoutVars>
      </dgm:prSet>
      <dgm:spPr>
        <a:prstGeom prst="roundRect">
          <a:avLst/>
        </a:prstGeom>
      </dgm:spPr>
      <dgm:t>
        <a:bodyPr/>
        <a:lstStyle/>
        <a:p>
          <a:endParaRPr lang="ru-RU"/>
        </a:p>
      </dgm:t>
    </dgm:pt>
    <dgm:pt modelId="{F717BA46-4468-44C3-896F-1C41DE60BF99}" type="pres">
      <dgm:prSet presAssocID="{6AD45D25-9EC6-499E-9895-FBB4513E12C7}" presName="nodeFollowingNodes" presStyleLbl="node1" presStyleIdx="4" presStyleCnt="5" custRadScaleRad="127766" custRadScaleInc="8170">
        <dgm:presLayoutVars>
          <dgm:bulletEnabled val="1"/>
        </dgm:presLayoutVars>
      </dgm:prSet>
      <dgm:spPr>
        <a:prstGeom prst="roundRect">
          <a:avLst/>
        </a:prstGeom>
      </dgm:spPr>
      <dgm:t>
        <a:bodyPr/>
        <a:lstStyle/>
        <a:p>
          <a:endParaRPr lang="ru-RU"/>
        </a:p>
      </dgm:t>
    </dgm:pt>
  </dgm:ptLst>
  <dgm:cxnLst>
    <dgm:cxn modelId="{60E34DD7-5831-4B98-A0E1-4093D7CDF355}" srcId="{9E9A40E3-CC57-42D8-81D2-3EAB50C54872}" destId="{6AD45D25-9EC6-499E-9895-FBB4513E12C7}" srcOrd="4" destOrd="0" parTransId="{B7765518-3521-48A1-AF58-4A0A97564E3E}" sibTransId="{E9CAB2C7-0BD1-42EB-B67D-82179BF26460}"/>
    <dgm:cxn modelId="{17FA3AA6-14F6-46A1-815A-84CA1A09786F}" srcId="{9E9A40E3-CC57-42D8-81D2-3EAB50C54872}" destId="{43FD99AA-2351-4BBF-8643-69FF992C3BBC}" srcOrd="2" destOrd="0" parTransId="{39E76229-7A09-4841-A08A-10401C20326A}" sibTransId="{D42D5F50-879A-4D95-ADA0-40A34FFD79E5}"/>
    <dgm:cxn modelId="{A61C4E74-EEF4-4FBD-99A9-6EB71B7FC0F3}" srcId="{9E9A40E3-CC57-42D8-81D2-3EAB50C54872}" destId="{F3BFB821-614B-4C6B-8E9E-EF5296BF5E6E}" srcOrd="0" destOrd="0" parTransId="{9AF8F08D-C0A6-4643-B01C-5E17032D670D}" sibTransId="{AEABAFE0-D5CE-4DCE-B80C-2CB746AD0A72}"/>
    <dgm:cxn modelId="{4FD89D68-3649-467D-8F13-32B1810DE2B6}" type="presOf" srcId="{9E9A40E3-CC57-42D8-81D2-3EAB50C54872}" destId="{E2D7EFA8-FC42-4975-B61B-43B901A79145}" srcOrd="0" destOrd="0" presId="urn:microsoft.com/office/officeart/2005/8/layout/cycle3#1"/>
    <dgm:cxn modelId="{76339895-7AFA-4136-A53A-F2D3FB2BE22F}" type="presOf" srcId="{AEABAFE0-D5CE-4DCE-B80C-2CB746AD0A72}" destId="{85FD59CA-9157-4064-93D1-235FB8455FB4}" srcOrd="0" destOrd="0" presId="urn:microsoft.com/office/officeart/2005/8/layout/cycle3#1"/>
    <dgm:cxn modelId="{3F816E4C-4E26-4F92-8944-0BA534DEDDAE}" type="presOf" srcId="{B4F9CF67-2FFC-40DC-B002-2F0E9B395106}" destId="{5A69BDBB-2E07-4751-B00C-D13716702713}" srcOrd="0" destOrd="0" presId="urn:microsoft.com/office/officeart/2005/8/layout/cycle3#1"/>
    <dgm:cxn modelId="{1EC7563A-1B39-43B1-9283-AF02F6B66665}" srcId="{9E9A40E3-CC57-42D8-81D2-3EAB50C54872}" destId="{43255D30-C62D-45F3-9FA0-B1CECFAC91BE}" srcOrd="3" destOrd="0" parTransId="{A39CE060-6A47-416D-8382-B3C1DBCE7A33}" sibTransId="{5186CB92-2B5A-4FC4-B5C5-B648E82F822E}"/>
    <dgm:cxn modelId="{BD7D1AC6-EEA1-4CE8-9886-C96899AF3976}" type="presOf" srcId="{6AD45D25-9EC6-499E-9895-FBB4513E12C7}" destId="{F717BA46-4468-44C3-896F-1C41DE60BF99}" srcOrd="0" destOrd="0" presId="urn:microsoft.com/office/officeart/2005/8/layout/cycle3#1"/>
    <dgm:cxn modelId="{4073C955-8D4E-45F8-B95B-4B6941B580A8}" type="presOf" srcId="{43FD99AA-2351-4BBF-8643-69FF992C3BBC}" destId="{FF1D3B86-A933-4B92-8B71-FDDC8013C861}" srcOrd="0" destOrd="0" presId="urn:microsoft.com/office/officeart/2005/8/layout/cycle3#1"/>
    <dgm:cxn modelId="{71280A5A-C106-4F73-B8C9-4B9F37F34F89}" type="presOf" srcId="{F3BFB821-614B-4C6B-8E9E-EF5296BF5E6E}" destId="{69E03548-6D34-4954-A27C-7965561B5212}" srcOrd="0" destOrd="0" presId="urn:microsoft.com/office/officeart/2005/8/layout/cycle3#1"/>
    <dgm:cxn modelId="{6CA9FF31-CE95-4A52-A7FB-FE73FD52CBA6}" type="presOf" srcId="{43255D30-C62D-45F3-9FA0-B1CECFAC91BE}" destId="{7A47FE43-F3AF-40F7-BF72-099108F639FA}" srcOrd="0" destOrd="0" presId="urn:microsoft.com/office/officeart/2005/8/layout/cycle3#1"/>
    <dgm:cxn modelId="{96668F96-9A8A-4E0A-BADD-5863BB59B7E1}" srcId="{9E9A40E3-CC57-42D8-81D2-3EAB50C54872}" destId="{B4F9CF67-2FFC-40DC-B002-2F0E9B395106}" srcOrd="1" destOrd="0" parTransId="{440F6328-9783-445E-A961-94F9FC82F0FB}" sibTransId="{60793CCA-A6AA-4E06-B697-1B23C339C729}"/>
    <dgm:cxn modelId="{E544C748-FB15-46C0-B083-96EEC61A871E}" type="presParOf" srcId="{E2D7EFA8-FC42-4975-B61B-43B901A79145}" destId="{126AABC9-AD32-4B91-ABB2-C72D1D91FBD4}" srcOrd="0" destOrd="0" presId="urn:microsoft.com/office/officeart/2005/8/layout/cycle3#1"/>
    <dgm:cxn modelId="{B2543EF2-A643-4CFE-900D-6D9E2EA0B7B5}" type="presParOf" srcId="{126AABC9-AD32-4B91-ABB2-C72D1D91FBD4}" destId="{69E03548-6D34-4954-A27C-7965561B5212}" srcOrd="0" destOrd="0" presId="urn:microsoft.com/office/officeart/2005/8/layout/cycle3#1"/>
    <dgm:cxn modelId="{3972BF22-3FBB-4B8E-9DE3-B1A550071DC1}" type="presParOf" srcId="{126AABC9-AD32-4B91-ABB2-C72D1D91FBD4}" destId="{85FD59CA-9157-4064-93D1-235FB8455FB4}" srcOrd="1" destOrd="0" presId="urn:microsoft.com/office/officeart/2005/8/layout/cycle3#1"/>
    <dgm:cxn modelId="{F2B28B94-6A00-4650-A7C5-DEB91972BBE1}" type="presParOf" srcId="{126AABC9-AD32-4B91-ABB2-C72D1D91FBD4}" destId="{5A69BDBB-2E07-4751-B00C-D13716702713}" srcOrd="2" destOrd="0" presId="urn:microsoft.com/office/officeart/2005/8/layout/cycle3#1"/>
    <dgm:cxn modelId="{F09AECCE-3591-4A30-8120-9C6B85C21010}" type="presParOf" srcId="{126AABC9-AD32-4B91-ABB2-C72D1D91FBD4}" destId="{FF1D3B86-A933-4B92-8B71-FDDC8013C861}" srcOrd="3" destOrd="0" presId="urn:microsoft.com/office/officeart/2005/8/layout/cycle3#1"/>
    <dgm:cxn modelId="{40C3AAC5-3D8E-471E-B4BA-AAE7291C0D81}" type="presParOf" srcId="{126AABC9-AD32-4B91-ABB2-C72D1D91FBD4}" destId="{7A47FE43-F3AF-40F7-BF72-099108F639FA}" srcOrd="4" destOrd="0" presId="urn:microsoft.com/office/officeart/2005/8/layout/cycle3#1"/>
    <dgm:cxn modelId="{4E62A1A9-0E6E-4288-BDAF-5A447DAA39E7}" type="presParOf" srcId="{126AABC9-AD32-4B91-ABB2-C72D1D91FBD4}" destId="{F717BA46-4468-44C3-896F-1C41DE60BF99}" srcOrd="5" destOrd="0" presId="urn:microsoft.com/office/officeart/2005/8/layout/cycle3#1"/>
  </dgm:cxnLst>
  <dgm:bg/>
  <dgm:whole/>
  <dgm:extLst>
    <a:ext uri="http://schemas.microsoft.com/office/drawing/2008/diagram">
      <dsp:dataModelExt xmlns:dsp="http://schemas.microsoft.com/office/drawing/2008/diagram" relId="rId40"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85FD59CA-9157-4064-93D1-235FB8455FB4}">
      <dsp:nvSpPr>
        <dsp:cNvPr id="0" name=""/>
        <dsp:cNvSpPr/>
      </dsp:nvSpPr>
      <dsp:spPr>
        <a:xfrm rot="18676085">
          <a:off x="952614" y="-11436"/>
          <a:ext cx="2284683" cy="2284683"/>
        </a:xfrm>
        <a:prstGeom prst="circularArrow">
          <a:avLst>
            <a:gd name="adj1" fmla="val 5544"/>
            <a:gd name="adj2" fmla="val 330680"/>
            <a:gd name="adj3" fmla="val 13816363"/>
            <a:gd name="adj4" fmla="val 17361403"/>
            <a:gd name="adj5" fmla="val 5757"/>
          </a:avLst>
        </a:prstGeom>
        <a:solidFill>
          <a:srgbClr val="9BBB59">
            <a:tint val="40000"/>
            <a:hueOff val="0"/>
            <a:satOff val="0"/>
            <a:lumOff val="0"/>
            <a:alphaOff val="0"/>
          </a:srgbClr>
        </a:solidFill>
        <a:ln w="9525" cap="flat" cmpd="sng" algn="ctr">
          <a:solidFill>
            <a:sysClr val="windowText" lastClr="000000">
              <a:hueOff val="0"/>
              <a:satOff val="0"/>
              <a:lumOff val="0"/>
              <a:alphaOff val="0"/>
            </a:sysClr>
          </a:solidFill>
          <a:prstDash val="solid"/>
        </a:ln>
        <a:effectLst/>
        <a:scene3d>
          <a:camera prst="orthographicFront">
            <a:rot lat="0" lon="0" rev="0"/>
          </a:camera>
          <a:lightRig rig="contrasting" dir="t">
            <a:rot lat="0" lon="0" rev="1200000"/>
          </a:lightRig>
        </a:scene3d>
        <a:sp3d z="-300000" prstMaterial="plastic"/>
      </dsp:spPr>
      <dsp:style>
        <a:lnRef idx="1">
          <a:scrgbClr r="0" g="0" b="0"/>
        </a:lnRef>
        <a:fillRef idx="1">
          <a:scrgbClr r="0" g="0" b="0"/>
        </a:fillRef>
        <a:effectRef idx="0">
          <a:scrgbClr r="0" g="0" b="0"/>
        </a:effectRef>
        <a:fontRef idx="minor"/>
      </dsp:style>
    </dsp:sp>
    <dsp:sp modelId="{69E03548-6D34-4954-A27C-7965561B5212}">
      <dsp:nvSpPr>
        <dsp:cNvPr id="0" name=""/>
        <dsp:cNvSpPr/>
      </dsp:nvSpPr>
      <dsp:spPr>
        <a:xfrm>
          <a:off x="1589538" y="0"/>
          <a:ext cx="1010835" cy="505417"/>
        </a:xfrm>
        <a:prstGeom prst="roundRect">
          <a:avLst/>
        </a:prstGeom>
        <a:solidFill>
          <a:srgbClr val="9BBB59">
            <a:hueOff val="0"/>
            <a:satOff val="0"/>
            <a:lumOff val="0"/>
            <a:alphaOff val="0"/>
          </a:srgbClr>
        </a:solidFill>
        <a:ln>
          <a:noFill/>
        </a:ln>
        <a:effectLst>
          <a:outerShdw blurRad="40000" dist="23000" dir="5400000" rotWithShape="0">
            <a:srgbClr val="000000">
              <a:alpha val="35000"/>
            </a:srgbClr>
          </a:outerShdw>
        </a:effectLst>
        <a:scene3d>
          <a:camera prst="orthographicFront">
            <a:rot lat="0" lon="0" rev="0"/>
          </a:camera>
          <a:lightRig rig="contrasting" dir="t">
            <a:rot lat="0" lon="0" rev="1200000"/>
          </a:lightRig>
        </a:scene3d>
        <a:sp3d contourW="19050" prstMaterial="metal">
          <a:bevelT w="88900" h="203200"/>
          <a:bevelB w="165100" h="254000"/>
        </a:sp3d>
      </dsp:spPr>
      <dsp:style>
        <a:lnRef idx="0">
          <a:scrgbClr r="0" g="0" b="0"/>
        </a:lnRef>
        <a:fillRef idx="1">
          <a:scrgbClr r="0" g="0" b="0"/>
        </a:fillRef>
        <a:effectRef idx="2">
          <a:scrgbClr r="0" g="0" b="0"/>
        </a:effectRef>
        <a:fontRef idx="minor">
          <a:schemeClr val="lt1"/>
        </a:fontRef>
      </dsp:style>
      <dsp:txBody>
        <a:bodyPr spcFirstLastPara="0" vert="horz" wrap="square" lIns="30480" tIns="30480" rIns="30480" bIns="30480" numCol="1" spcCol="1270" anchor="ctr" anchorCtr="0">
          <a:noAutofit/>
        </a:bodyPr>
        <a:lstStyle/>
        <a:p>
          <a:pPr lvl="0" algn="ctr" defTabSz="355600">
            <a:lnSpc>
              <a:spcPct val="90000"/>
            </a:lnSpc>
            <a:spcBef>
              <a:spcPct val="0"/>
            </a:spcBef>
            <a:spcAft>
              <a:spcPct val="35000"/>
            </a:spcAft>
          </a:pPr>
          <a:r>
            <a:rPr lang="kk" sz="800" i="1" kern="1200" dirty="0">
              <a:solidFill>
                <a:sysClr val="window" lastClr="FFFFFF"/>
              </a:solidFill>
              <a:latin typeface="Calibri"/>
              <a:ea typeface="+mn-ea"/>
              <a:cs typeface="+mn-cs"/>
            </a:rPr>
            <a:t>Дублин дескрипторлары</a:t>
          </a:r>
          <a:endParaRPr lang="ru-RU" sz="800" kern="1200" dirty="0">
            <a:solidFill>
              <a:sysClr val="window" lastClr="FFFFFF"/>
            </a:solidFill>
            <a:latin typeface="Calibri"/>
            <a:ea typeface="+mn-ea"/>
            <a:cs typeface="+mn-cs"/>
          </a:endParaRPr>
        </a:p>
      </dsp:txBody>
      <dsp:txXfrm>
        <a:off x="1614210" y="24672"/>
        <a:ext cx="961491" cy="456073"/>
      </dsp:txXfrm>
    </dsp:sp>
    <dsp:sp modelId="{5A69BDBB-2E07-4751-B00C-D13716702713}">
      <dsp:nvSpPr>
        <dsp:cNvPr id="0" name=""/>
        <dsp:cNvSpPr/>
      </dsp:nvSpPr>
      <dsp:spPr>
        <a:xfrm>
          <a:off x="2687770" y="527265"/>
          <a:ext cx="1010835" cy="505417"/>
        </a:xfrm>
        <a:prstGeom prst="roundRect">
          <a:avLst/>
        </a:prstGeom>
        <a:solidFill>
          <a:srgbClr val="9BBB59">
            <a:hueOff val="2812566"/>
            <a:satOff val="-4220"/>
            <a:lumOff val="-686"/>
            <a:alphaOff val="0"/>
          </a:srgbClr>
        </a:solidFill>
        <a:ln>
          <a:noFill/>
        </a:ln>
        <a:effectLst>
          <a:outerShdw blurRad="40000" dist="23000" dir="5400000" rotWithShape="0">
            <a:srgbClr val="000000">
              <a:alpha val="35000"/>
            </a:srgbClr>
          </a:outerShdw>
        </a:effectLst>
        <a:scene3d>
          <a:camera prst="orthographicFront">
            <a:rot lat="0" lon="0" rev="0"/>
          </a:camera>
          <a:lightRig rig="contrasting" dir="t">
            <a:rot lat="0" lon="0" rev="1200000"/>
          </a:lightRig>
        </a:scene3d>
        <a:sp3d contourW="19050" prstMaterial="metal">
          <a:bevelT w="88900" h="203200"/>
          <a:bevelB w="165100" h="254000"/>
        </a:sp3d>
      </dsp:spPr>
      <dsp:style>
        <a:lnRef idx="0">
          <a:scrgbClr r="0" g="0" b="0"/>
        </a:lnRef>
        <a:fillRef idx="1">
          <a:scrgbClr r="0" g="0" b="0"/>
        </a:fillRef>
        <a:effectRef idx="2">
          <a:scrgbClr r="0" g="0" b="0"/>
        </a:effectRef>
        <a:fontRef idx="minor">
          <a:schemeClr val="lt1"/>
        </a:fontRef>
      </dsp:style>
      <dsp:txBody>
        <a:bodyPr spcFirstLastPara="0" vert="horz" wrap="square" lIns="30480" tIns="30480" rIns="30480" bIns="30480" numCol="1" spcCol="1270" anchor="ctr" anchorCtr="0">
          <a:noAutofit/>
        </a:bodyPr>
        <a:lstStyle/>
        <a:p>
          <a:pPr lvl="0" algn="ctr" defTabSz="355600">
            <a:lnSpc>
              <a:spcPct val="100000"/>
            </a:lnSpc>
            <a:spcBef>
              <a:spcPct val="0"/>
            </a:spcBef>
            <a:spcAft>
              <a:spcPts val="0"/>
            </a:spcAft>
          </a:pPr>
          <a:r>
            <a:rPr lang="kk" sz="800" i="1" kern="1200" dirty="0">
              <a:solidFill>
                <a:sysClr val="window" lastClr="FFFFFF"/>
              </a:solidFill>
              <a:latin typeface="Calibri"/>
              <a:ea typeface="+mn-ea"/>
              <a:cs typeface="+mn-cs"/>
            </a:rPr>
            <a:t>Модуль атауы</a:t>
          </a:r>
          <a:endParaRPr lang="ru-RU" sz="800" kern="1200" dirty="0">
            <a:solidFill>
              <a:sysClr val="window" lastClr="FFFFFF"/>
            </a:solidFill>
            <a:latin typeface="Calibri"/>
            <a:ea typeface="+mn-ea"/>
            <a:cs typeface="+mn-cs"/>
          </a:endParaRPr>
        </a:p>
      </dsp:txBody>
      <dsp:txXfrm>
        <a:off x="2712442" y="551937"/>
        <a:ext cx="961491" cy="456073"/>
      </dsp:txXfrm>
    </dsp:sp>
    <dsp:sp modelId="{FF1D3B86-A933-4B92-8B71-FDDC8013C861}">
      <dsp:nvSpPr>
        <dsp:cNvPr id="0" name=""/>
        <dsp:cNvSpPr/>
      </dsp:nvSpPr>
      <dsp:spPr>
        <a:xfrm>
          <a:off x="2468127" y="1588879"/>
          <a:ext cx="1010835" cy="505417"/>
        </a:xfrm>
        <a:prstGeom prst="roundRect">
          <a:avLst/>
        </a:prstGeom>
        <a:solidFill>
          <a:srgbClr val="9BBB59">
            <a:hueOff val="5625132"/>
            <a:satOff val="-8440"/>
            <a:lumOff val="-1373"/>
            <a:alphaOff val="0"/>
          </a:srgbClr>
        </a:solidFill>
        <a:ln>
          <a:noFill/>
        </a:ln>
        <a:effectLst>
          <a:outerShdw blurRad="40000" dist="23000" dir="5400000" rotWithShape="0">
            <a:srgbClr val="000000">
              <a:alpha val="35000"/>
            </a:srgbClr>
          </a:outerShdw>
        </a:effectLst>
        <a:scene3d>
          <a:camera prst="orthographicFront">
            <a:rot lat="0" lon="0" rev="0"/>
          </a:camera>
          <a:lightRig rig="contrasting" dir="t">
            <a:rot lat="0" lon="0" rev="1200000"/>
          </a:lightRig>
        </a:scene3d>
        <a:sp3d contourW="19050" prstMaterial="metal">
          <a:bevelT w="88900" h="203200"/>
          <a:bevelB w="165100" h="254000"/>
        </a:sp3d>
      </dsp:spPr>
      <dsp:style>
        <a:lnRef idx="0">
          <a:scrgbClr r="0" g="0" b="0"/>
        </a:lnRef>
        <a:fillRef idx="1">
          <a:scrgbClr r="0" g="0" b="0"/>
        </a:fillRef>
        <a:effectRef idx="2">
          <a:scrgbClr r="0" g="0" b="0"/>
        </a:effectRef>
        <a:fontRef idx="minor">
          <a:schemeClr val="lt1"/>
        </a:fontRef>
      </dsp:style>
      <dsp:txBody>
        <a:bodyPr spcFirstLastPara="0" vert="horz" wrap="square" lIns="30480" tIns="30480" rIns="30480" bIns="30480" numCol="1" spcCol="1270" anchor="ctr" anchorCtr="0">
          <a:noAutofit/>
        </a:bodyPr>
        <a:lstStyle/>
        <a:p>
          <a:pPr lvl="0" algn="ctr" defTabSz="355600">
            <a:lnSpc>
              <a:spcPct val="90000"/>
            </a:lnSpc>
            <a:spcBef>
              <a:spcPct val="0"/>
            </a:spcBef>
            <a:spcAft>
              <a:spcPct val="35000"/>
            </a:spcAft>
          </a:pPr>
          <a:r>
            <a:rPr lang="kk" sz="800" i="1" kern="1200" dirty="0">
              <a:solidFill>
                <a:sysClr val="window" lastClr="FFFFFF"/>
              </a:solidFill>
              <a:latin typeface="Calibri"/>
              <a:ea typeface="+mn-ea"/>
              <a:cs typeface="+mn-cs"/>
            </a:rPr>
            <a:t>Құзыреттіліктер</a:t>
          </a:r>
          <a:endParaRPr lang="ru-RU" sz="800" kern="1200" dirty="0">
            <a:solidFill>
              <a:sysClr val="window" lastClr="FFFFFF"/>
            </a:solidFill>
            <a:latin typeface="Calibri"/>
            <a:ea typeface="+mn-ea"/>
            <a:cs typeface="+mn-cs"/>
          </a:endParaRPr>
        </a:p>
      </dsp:txBody>
      <dsp:txXfrm>
        <a:off x="2492799" y="1613551"/>
        <a:ext cx="961491" cy="456073"/>
      </dsp:txXfrm>
    </dsp:sp>
    <dsp:sp modelId="{7A47FE43-F3AF-40F7-BF72-099108F639FA}">
      <dsp:nvSpPr>
        <dsp:cNvPr id="0" name=""/>
        <dsp:cNvSpPr/>
      </dsp:nvSpPr>
      <dsp:spPr>
        <a:xfrm>
          <a:off x="601141" y="1588876"/>
          <a:ext cx="1010835" cy="505417"/>
        </a:xfrm>
        <a:prstGeom prst="roundRect">
          <a:avLst/>
        </a:prstGeom>
        <a:solidFill>
          <a:srgbClr val="9BBB59">
            <a:hueOff val="8437698"/>
            <a:satOff val="-12660"/>
            <a:lumOff val="-2059"/>
            <a:alphaOff val="0"/>
          </a:srgbClr>
        </a:solidFill>
        <a:ln>
          <a:noFill/>
        </a:ln>
        <a:effectLst>
          <a:outerShdw blurRad="40000" dist="23000" dir="5400000" rotWithShape="0">
            <a:srgbClr val="000000">
              <a:alpha val="35000"/>
            </a:srgbClr>
          </a:outerShdw>
        </a:effectLst>
        <a:scene3d>
          <a:camera prst="orthographicFront">
            <a:rot lat="0" lon="0" rev="0"/>
          </a:camera>
          <a:lightRig rig="contrasting" dir="t">
            <a:rot lat="0" lon="0" rev="1200000"/>
          </a:lightRig>
        </a:scene3d>
        <a:sp3d contourW="19050" prstMaterial="metal">
          <a:bevelT w="88900" h="203200"/>
          <a:bevelB w="165100" h="254000"/>
        </a:sp3d>
      </dsp:spPr>
      <dsp:style>
        <a:lnRef idx="0">
          <a:scrgbClr r="0" g="0" b="0"/>
        </a:lnRef>
        <a:fillRef idx="1">
          <a:scrgbClr r="0" g="0" b="0"/>
        </a:fillRef>
        <a:effectRef idx="2">
          <a:scrgbClr r="0" g="0" b="0"/>
        </a:effectRef>
        <a:fontRef idx="minor">
          <a:schemeClr val="lt1"/>
        </a:fontRef>
      </dsp:style>
      <dsp:txBody>
        <a:bodyPr spcFirstLastPara="0" vert="horz" wrap="square" lIns="30480" tIns="30480" rIns="30480" bIns="30480" numCol="1" spcCol="1270" anchor="ctr" anchorCtr="0">
          <a:noAutofit/>
        </a:bodyPr>
        <a:lstStyle/>
        <a:p>
          <a:pPr lvl="0" algn="ctr" defTabSz="355600">
            <a:lnSpc>
              <a:spcPct val="90000"/>
            </a:lnSpc>
            <a:spcBef>
              <a:spcPct val="0"/>
            </a:spcBef>
            <a:spcAft>
              <a:spcPct val="35000"/>
            </a:spcAft>
          </a:pPr>
          <a:r>
            <a:rPr lang="kk" sz="800" i="1" kern="1200" dirty="0">
              <a:solidFill>
                <a:sysClr val="window" lastClr="FFFFFF"/>
              </a:solidFill>
              <a:latin typeface="Calibri"/>
              <a:ea typeface="+mn-ea"/>
              <a:cs typeface="+mn-cs"/>
            </a:rPr>
            <a:t>Пәннің атауы</a:t>
          </a:r>
          <a:endParaRPr lang="ru-RU" sz="800" kern="1200" dirty="0">
            <a:solidFill>
              <a:sysClr val="window" lastClr="FFFFFF"/>
            </a:solidFill>
            <a:latin typeface="Calibri"/>
            <a:ea typeface="+mn-ea"/>
            <a:cs typeface="+mn-cs"/>
          </a:endParaRPr>
        </a:p>
      </dsp:txBody>
      <dsp:txXfrm>
        <a:off x="625813" y="1613548"/>
        <a:ext cx="961491" cy="456073"/>
      </dsp:txXfrm>
    </dsp:sp>
    <dsp:sp modelId="{F717BA46-4468-44C3-896F-1C41DE60BF99}">
      <dsp:nvSpPr>
        <dsp:cNvPr id="0" name=""/>
        <dsp:cNvSpPr/>
      </dsp:nvSpPr>
      <dsp:spPr>
        <a:xfrm>
          <a:off x="381497" y="490651"/>
          <a:ext cx="1010835" cy="505417"/>
        </a:xfrm>
        <a:prstGeom prst="roundRect">
          <a:avLst/>
        </a:prstGeom>
        <a:solidFill>
          <a:srgbClr val="9BBB59">
            <a:hueOff val="11250264"/>
            <a:satOff val="-16880"/>
            <a:lumOff val="-2745"/>
            <a:alphaOff val="0"/>
          </a:srgbClr>
        </a:solidFill>
        <a:ln>
          <a:noFill/>
        </a:ln>
        <a:effectLst>
          <a:outerShdw blurRad="40000" dist="23000" dir="5400000" rotWithShape="0">
            <a:srgbClr val="000000">
              <a:alpha val="35000"/>
            </a:srgbClr>
          </a:outerShdw>
        </a:effectLst>
        <a:scene3d>
          <a:camera prst="orthographicFront">
            <a:rot lat="0" lon="0" rev="0"/>
          </a:camera>
          <a:lightRig rig="contrasting" dir="t">
            <a:rot lat="0" lon="0" rev="1200000"/>
          </a:lightRig>
        </a:scene3d>
        <a:sp3d contourW="19050" prstMaterial="metal">
          <a:bevelT w="88900" h="203200"/>
          <a:bevelB w="165100" h="254000"/>
        </a:sp3d>
      </dsp:spPr>
      <dsp:style>
        <a:lnRef idx="0">
          <a:scrgbClr r="0" g="0" b="0"/>
        </a:lnRef>
        <a:fillRef idx="1">
          <a:scrgbClr r="0" g="0" b="0"/>
        </a:fillRef>
        <a:effectRef idx="2">
          <a:scrgbClr r="0" g="0" b="0"/>
        </a:effectRef>
        <a:fontRef idx="minor">
          <a:schemeClr val="lt1"/>
        </a:fontRef>
      </dsp:style>
      <dsp:txBody>
        <a:bodyPr spcFirstLastPara="0" vert="horz" wrap="square" lIns="30480" tIns="30480" rIns="30480" bIns="30480" numCol="1" spcCol="1270" anchor="ctr" anchorCtr="0">
          <a:noAutofit/>
        </a:bodyPr>
        <a:lstStyle/>
        <a:p>
          <a:pPr lvl="0" algn="ctr" defTabSz="355600">
            <a:lnSpc>
              <a:spcPct val="90000"/>
            </a:lnSpc>
            <a:spcBef>
              <a:spcPct val="0"/>
            </a:spcBef>
            <a:spcAft>
              <a:spcPct val="35000"/>
            </a:spcAft>
          </a:pPr>
          <a:r>
            <a:rPr lang="kk" sz="800" i="1" kern="1200">
              <a:solidFill>
                <a:sysClr val="window" lastClr="FFFFFF"/>
              </a:solidFill>
              <a:latin typeface="Calibri"/>
              <a:ea typeface="+mn-ea"/>
              <a:cs typeface="+mn-cs"/>
            </a:rPr>
            <a:t>Оқыту нәтижелері</a:t>
          </a:r>
          <a:endParaRPr lang="ru-RU" sz="800" kern="1200">
            <a:solidFill>
              <a:sysClr val="window" lastClr="FFFFFF"/>
            </a:solidFill>
            <a:latin typeface="Calibri"/>
            <a:ea typeface="+mn-ea"/>
            <a:cs typeface="+mn-cs"/>
          </a:endParaRPr>
        </a:p>
      </dsp:txBody>
      <dsp:txXfrm>
        <a:off x="406169" y="515323"/>
        <a:ext cx="961491" cy="456073"/>
      </dsp:txXfrm>
    </dsp:sp>
  </dsp:spTree>
</dsp:drawing>
</file>

<file path=word/diagrams/layout1.xml><?xml version="1.0" encoding="utf-8"?>
<dgm:layoutDef xmlns:dgm="http://schemas.openxmlformats.org/drawingml/2006/diagram" xmlns:a="http://schemas.openxmlformats.org/drawingml/2006/main" uniqueId="urn:microsoft.com/office/officeart/2005/8/layout/cycle3#1">
  <dgm:title val=""/>
  <dgm:desc val=""/>
  <dgm:catLst>
    <dgm:cat type="cycle" pri="5000"/>
  </dgm:catLst>
  <dgm:sampData>
    <dgm:dataModel>
      <dgm:ptLst>
        <dgm:pt modelId="0" type="doc"/>
        <dgm:pt modelId="1">
          <dgm:prSet phldr="1"/>
        </dgm:pt>
        <dgm:pt modelId="2">
          <dgm:prSet phldr="1"/>
        </dgm:pt>
        <dgm:pt modelId="3">
          <dgm:prSet phldr="1"/>
        </dgm:pt>
        <dgm:pt modelId="4">
          <dgm:prSet phldr="1"/>
        </dgm:pt>
        <dgm:pt modelId="5">
          <dgm:prSet phldr="1"/>
        </dgm:pt>
      </dgm:ptLst>
      <dgm:cxnLst>
        <dgm:cxn modelId="6" srcId="0" destId="1" srcOrd="0" destOrd="0"/>
        <dgm:cxn modelId="7" srcId="0" destId="2" srcOrd="1" destOrd="0"/>
        <dgm:cxn modelId="8" srcId="0" destId="3" srcOrd="2" destOrd="0"/>
        <dgm:cxn modelId="9" srcId="0" destId="4" srcOrd="3" destOrd="0"/>
        <dgm:cxn modelId="10" srcId="0" destId="5" srcOrd="4" destOrd="0"/>
      </dgm:cxnLst>
      <dgm:bg/>
      <dgm:whole/>
    </dgm:dataModel>
  </dgm:sampData>
  <dgm:styleData>
    <dgm:dataModel>
      <dgm:ptLst>
        <dgm:pt modelId="0" type="doc"/>
        <dgm:pt modelId="1"/>
        <dgm:pt modelId="2"/>
        <dgm:pt modelId="3"/>
      </dgm:ptLst>
      <dgm:cxnLst>
        <dgm:cxn modelId="4" srcId="0" destId="1" srcOrd="0" destOrd="0"/>
        <dgm:cxn modelId="5" srcId="0" destId="2" srcOrd="1" destOrd="0"/>
        <dgm:cxn modelId="6" srcId="0" destId="3" srcOrd="2" destOrd="0"/>
      </dgm:cxnLst>
      <dgm:bg/>
      <dgm:whole/>
    </dgm:dataModel>
  </dgm:styleData>
  <dgm:clrData>
    <dgm:dataModel>
      <dgm:ptLst>
        <dgm:pt modelId="0" type="doc"/>
        <dgm:pt modelId="1"/>
        <dgm:pt modelId="2"/>
        <dgm:pt modelId="3"/>
        <dgm:pt modelId="4"/>
        <dgm:pt modelId="5"/>
        <dgm:pt modelId="6"/>
      </dgm:ptLst>
      <dgm:cxnLst>
        <dgm:cxn modelId="7" srcId="0" destId="1" srcOrd="0" destOrd="0"/>
        <dgm:cxn modelId="8" srcId="0" destId="2" srcOrd="1" destOrd="0"/>
        <dgm:cxn modelId="9" srcId="0" destId="3" srcOrd="2" destOrd="0"/>
        <dgm:cxn modelId="10" srcId="0" destId="4" srcOrd="3" destOrd="0"/>
        <dgm:cxn modelId="11" srcId="0" destId="5" srcOrd="4" destOrd="0"/>
        <dgm:cxn modelId="12" srcId="0" destId="6" srcOrd="5" destOrd="0"/>
      </dgm:cxnLst>
      <dgm:bg/>
      <dgm:whole/>
    </dgm:dataModel>
  </dgm:clrData>
  <dgm:layoutNode name="Name0">
    <dgm:varLst>
      <dgm:dir/>
      <dgm:resizeHandles val="exact"/>
    </dgm:varLst>
    <dgm:choose name="Name1">
      <dgm:if name="Name2" axis="ch" ptType="node" func="cnt" op="equ" val="2">
        <dgm:alg type="composite">
          <dgm:param type="ar" val="0.9"/>
        </dgm:alg>
        <dgm:shape xmlns:r="http://schemas.openxmlformats.org/officeDocument/2006/relationships" r:blip="">
          <dgm:adjLst/>
        </dgm:shape>
        <dgm:presOf/>
        <dgm:constrLst>
          <dgm:constr type="primFontSz" for="ch" ptType="node" op="equ" val="65"/>
          <dgm:constr type="ctrX" for="ch" forName="node1" refType="w" fact="0.5"/>
          <dgm:constr type="t" for="ch" forName="node1"/>
          <dgm:constr type="w" for="ch" forName="node1" refType="w" fact="0.8"/>
          <dgm:constr type="h" for="ch" forName="node1" refType="w" refFor="ch" refForName="node1" fact="0.5"/>
          <dgm:constr type="ctrX" for="ch" forName="sibTrans" refType="w" fact="0.5"/>
          <dgm:constr type="t" for="ch" forName="sibTrans"/>
          <dgm:constr type="w" for="ch" forName="sibTrans" refType="w" fact="0.8"/>
          <dgm:constr type="h" for="ch" forName="sibTrans" refType="w" refFor="ch" refForName="node1" fact="0.5"/>
          <dgm:constr type="userA" for="ch" forName="sibTrans" refType="w" fact="1.07"/>
          <dgm:constr type="ctrX" for="ch" forName="node2" refType="w" fact="0.5"/>
          <dgm:constr type="b" for="ch" forName="node2" refType="h"/>
          <dgm:constr type="w" for="ch" forName="node2" refType="w" fact="0.8"/>
          <dgm:constr type="h" for="ch" forName="node2" refType="w" refFor="ch" refForName="node1" fact="0.5"/>
          <dgm:constr type="l" for="ch" forName="sp1"/>
          <dgm:constr type="t" for="ch" forName="sp1" refType="h" fact="0.5"/>
          <dgm:constr type="w" for="ch" forName="sp1" val="1"/>
          <dgm:constr type="h" for="ch" forName="sp1" val="1"/>
          <dgm:constr type="r" for="ch" forName="sp2" refType="w"/>
          <dgm:constr type="t" for="ch" forName="sp2" refType="h" fact="0.5"/>
          <dgm:constr type="w" for="ch" forName="sp2" val="1"/>
          <dgm:constr type="h" for="ch" forName="sp2" val="1"/>
        </dgm:constrLst>
        <dgm:ruleLst/>
      </dgm:if>
      <dgm:else name="Name3">
        <dgm:alg type="composite"/>
        <dgm:shape xmlns:r="http://schemas.openxmlformats.org/officeDocument/2006/relationships" r:blip="">
          <dgm:adjLst/>
        </dgm:shape>
        <dgm:presOf/>
        <dgm:constrLst>
          <dgm:constr type="primFontSz" for="ch" ptType="node" op="equ" val="65"/>
        </dgm:constrLst>
        <dgm:ruleLst/>
      </dgm:else>
    </dgm:choose>
    <dgm:choose name="Name4">
      <dgm:if name="Name5" axis="ch" ptType="node" func="cnt" op="equ" val="2">
        <dgm:layoutNode name="node1">
          <dgm:varLst>
            <dgm:bulletEnabled val="1"/>
          </dgm:varLst>
          <dgm:alg type="tx"/>
          <dgm:shape xmlns:r="http://schemas.openxmlformats.org/officeDocument/2006/relationships" type="roundRect" r:blip="">
            <dgm:adjLst/>
          </dgm:shape>
          <dgm:presOf axis="ch desOrSelf" ptType="node node" st="1 1" cnt="1 0"/>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name="sibTrans" styleLbl="bgShp">
          <dgm:choose name="Name6">
            <dgm:if name="Name7" func="var" arg="dir" op="equ" val="norm">
              <dgm:alg type="conn">
                <dgm:param type="begPts" val="midR"/>
                <dgm:param type="connRout" val="longCurve"/>
                <dgm:param type="dstNode" val="node1"/>
                <dgm:param type="endPts" val="midL"/>
              </dgm:alg>
              <dgm:shape xmlns:r="http://schemas.openxmlformats.org/officeDocument/2006/relationships" type="conn" r:blip="" zOrderOff="-2">
                <dgm:adjLst/>
              </dgm:shape>
              <dgm:presOf axis="ch" ptType="sibTrans"/>
              <dgm:constrLst>
                <dgm:constr type="userA"/>
                <dgm:constr type="diam" refType="userA" fact="-1"/>
                <dgm:constr type="wArH" refType="userA" fact="0.05"/>
                <dgm:constr type="hArH" refType="userA" fact="0.1"/>
                <dgm:constr type="stemThick" refType="userA" fact="0.06"/>
                <dgm:constr type="begPad" refType="connDist" fact="-0.2"/>
                <dgm:constr type="endPad" refType="connDist" fact="0.05"/>
              </dgm:constrLst>
            </dgm:if>
            <dgm:else name="Name8">
              <dgm:alg type="conn">
                <dgm:param type="begPts" val="midL"/>
                <dgm:param type="connRout" val="longCurve"/>
                <dgm:param type="dstNode" val="node1"/>
                <dgm:param type="endPts" val="midR"/>
              </dgm:alg>
              <dgm:shape xmlns:r="http://schemas.openxmlformats.org/officeDocument/2006/relationships" type="conn" r:blip="" zOrderOff="-2">
                <dgm:adjLst/>
              </dgm:shape>
              <dgm:presOf axis="ch" ptType="sibTrans"/>
              <dgm:constrLst>
                <dgm:constr type="userA"/>
                <dgm:constr type="diam" refType="userA"/>
                <dgm:constr type="wArH" refType="userA" fact="0.05"/>
                <dgm:constr type="hArH" refType="userA" fact="0.1"/>
                <dgm:constr type="stemThick" refType="userA" fact="0.06"/>
                <dgm:constr type="begPad" refType="connDist" fact="-0.2"/>
                <dgm:constr type="endPad" refType="connDist" fact="0.05"/>
              </dgm:constrLst>
            </dgm:else>
          </dgm:choose>
          <dgm:ruleLst/>
        </dgm:layoutNode>
        <dgm:layoutNode name="node2">
          <dgm:varLst>
            <dgm:bulletEnabled val="1"/>
          </dgm:varLst>
          <dgm:alg type="tx"/>
          <dgm:shape xmlns:r="http://schemas.openxmlformats.org/officeDocument/2006/relationships" type="roundRect" r:blip="">
            <dgm:adjLst/>
          </dgm:shape>
          <dgm:presOf axis="ch desOrSelf" ptType="node node" st="2 1" cnt="1 0"/>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name="sp1">
          <dgm:alg type="sp"/>
          <dgm:shape xmlns:r="http://schemas.openxmlformats.org/officeDocument/2006/relationships" r:blip="">
            <dgm:adjLst/>
          </dgm:shape>
          <dgm:presOf/>
          <dgm:constrLst/>
          <dgm:ruleLst/>
        </dgm:layoutNode>
        <dgm:layoutNode name="sp2">
          <dgm:alg type="sp"/>
          <dgm:shape xmlns:r="http://schemas.openxmlformats.org/officeDocument/2006/relationships" r:blip="">
            <dgm:adjLst/>
          </dgm:shape>
          <dgm:presOf/>
          <dgm:constrLst/>
          <dgm:ruleLst/>
        </dgm:layoutNode>
      </dgm:if>
      <dgm:else name="Name9">
        <dgm:layoutNode name="cycle">
          <dgm:choose name="Name10">
            <dgm:if name="Name11" func="var" arg="dir" op="equ" val="norm">
              <dgm:alg type="cycle">
                <dgm:param type="spanAng" val="360"/>
                <dgm:param type="stAng" val="0"/>
              </dgm:alg>
              <dgm:shape xmlns:r="http://schemas.openxmlformats.org/officeDocument/2006/relationships" r:blip="">
                <dgm:adjLst/>
              </dgm:shape>
              <dgm:presOf/>
              <dgm:constrLst>
                <dgm:constr type="diam" refType="w"/>
                <dgm:constr type="w" for="ch" ptType="node" refType="w"/>
                <dgm:constr type="sibSp" val="15"/>
                <dgm:constr type="userA" for="ch" ptType="sibTrans" refType="diam" op="equ" fact="-1"/>
                <dgm:constr type="wArH" for="ch" ptType="sibTrans" refType="diam" op="equ" fact="0.05"/>
                <dgm:constr type="hArH" for="ch" ptType="sibTrans" refType="diam" op="equ" fact="0.1"/>
                <dgm:constr type="stemThick" for="ch" ptType="sibTrans" refType="diam" op="equ" fact="0.065"/>
                <dgm:constr type="primFontSz" for="ch" ptType="node" op="equ"/>
              </dgm:constrLst>
            </dgm:if>
            <dgm:else name="Name12">
              <dgm:alg type="cycle">
                <dgm:param type="spanAng" val="-360"/>
                <dgm:param type="stAng" val="0"/>
              </dgm:alg>
              <dgm:shape xmlns:r="http://schemas.openxmlformats.org/officeDocument/2006/relationships" r:blip="">
                <dgm:adjLst/>
              </dgm:shape>
              <dgm:presOf/>
              <dgm:constrLst>
                <dgm:constr type="diam" refType="w"/>
                <dgm:constr type="w" for="ch" ptType="node" refType="w"/>
                <dgm:constr type="sibSp" val="15"/>
                <dgm:constr type="userA" for="ch" ptType="sibTrans" refType="diam" op="equ"/>
                <dgm:constr type="wArH" for="ch" ptType="sibTrans" refType="diam" op="equ" fact="0.05"/>
                <dgm:constr type="hArH" for="ch" ptType="sibTrans" refType="diam" op="equ" fact="0.1"/>
                <dgm:constr type="stemThick" for="ch" ptType="sibTrans" refType="diam" op="equ" fact="0.065"/>
                <dgm:constr type="primFontSz" for="ch" ptType="node" op="equ"/>
              </dgm:constrLst>
            </dgm:else>
          </dgm:choose>
          <dgm:ruleLst/>
          <dgm:forEach name="nodesFirstNodeForEach" axis="ch" ptType="node" cnt="1">
            <dgm:layoutNode name="nodeFirstNode">
              <dgm:varLst>
                <dgm:bulletEnabled val="1"/>
              </dgm:varLst>
              <dgm:alg type="tx"/>
              <dgm:shape xmlns:r="http://schemas.openxmlformats.org/officeDocument/2006/relationships" type="roundRect" r:blip="">
                <dgm:adjLst/>
              </dgm:shape>
              <dgm:presOf axis="desOrSelf" ptType="node"/>
              <dgm:constrLst>
                <dgm:constr type="h" refType="w" fact="0.5"/>
                <dgm:constr type="primFontSz" val="65"/>
                <dgm:constr type="tMarg" refType="primFontSz" fact="0.3"/>
                <dgm:constr type="bMarg" refType="primFontSz" fact="0.3"/>
                <dgm:constr type="lMarg" refType="primFontSz" fact="0.3"/>
                <dgm:constr type="rMarg" refType="primFontSz" fact="0.3"/>
              </dgm:constrLst>
              <dgm:ruleLst>
                <dgm:rule type="primFontSz" val="5" fact="NaN" max="NaN"/>
              </dgm:ruleLst>
            </dgm:layoutNode>
            <dgm:forEach name="sibTransForEach" axis="followSib" ptType="sibTrans" cnt="1">
              <dgm:layoutNode name="sibTransFirstNode" styleLbl="bgShp">
                <dgm:choose name="Name13">
                  <dgm:if name="Name14" func="var" arg="dir" op="equ" val="norm">
                    <dgm:alg type="conn">
                      <dgm:param type="begPts" val="midR"/>
                      <dgm:param type="connRout" val="longCurve"/>
                      <dgm:param type="dstNode" val="nodeFirstNode"/>
                      <dgm:param type="endPts" val="midL"/>
                    </dgm:alg>
                  </dgm:if>
                  <dgm:else name="Name15">
                    <dgm:alg type="conn">
                      <dgm:param type="begPts" val="midL"/>
                      <dgm:param type="connRout" val="longCurve"/>
                      <dgm:param type="dstNode" val="nodeFirstNode"/>
                      <dgm:param type="endPts" val="midR"/>
                    </dgm:alg>
                  </dgm:else>
                </dgm:choose>
                <dgm:shape xmlns:r="http://schemas.openxmlformats.org/officeDocument/2006/relationships" type="conn" r:blip="" zOrderOff="-2">
                  <dgm:adjLst/>
                </dgm:shape>
                <dgm:presOf axis="self"/>
                <dgm:choose name="Name16">
                  <dgm:if name="Name17" axis="par ch" ptType="doc node" func="cnt" op="equ" val="3">
                    <dgm:constrLst>
                      <dgm:constr type="userA"/>
                      <dgm:constr type="diam" refType="userA" fact="1.01"/>
                      <dgm:constr type="begPad" refType="connDist" fact="-0.2"/>
                      <dgm:constr type="endPad" refType="connDist" fact="0.05"/>
                    </dgm:constrLst>
                  </dgm:if>
                  <dgm:if name="Name18" axis="par ch" ptType="doc node" func="cnt" op="equ" val="4">
                    <dgm:constrLst>
                      <dgm:constr type="userA"/>
                      <dgm:constr type="diam" refType="userA" fact="1.26"/>
                      <dgm:constr type="begPad" refType="connDist" fact="-0.2"/>
                      <dgm:constr type="endPad" refType="connDist" fact="0.05"/>
                    </dgm:constrLst>
                  </dgm:if>
                  <dgm:if name="Name19" axis="par ch" ptType="doc node" func="cnt" op="equ" val="5">
                    <dgm:constrLst>
                      <dgm:constr type="userA"/>
                      <dgm:constr type="diam" refType="userA" fact="1.04"/>
                      <dgm:constr type="begPad" refType="connDist" fact="-0.2"/>
                      <dgm:constr type="endPad" refType="connDist" fact="0.05"/>
                    </dgm:constrLst>
                  </dgm:if>
                  <dgm:if name="Name20" axis="par ch" ptType="doc node" func="cnt" op="equ" val="6">
                    <dgm:constrLst>
                      <dgm:constr type="userA"/>
                      <dgm:constr type="diam" refType="userA" fact="1.1"/>
                      <dgm:constr type="begPad" refType="connDist" fact="-0.2"/>
                      <dgm:constr type="endPad" refType="connDist" fact="0.05"/>
                    </dgm:constrLst>
                  </dgm:if>
                  <dgm:else name="Name21">
                    <dgm:constrLst>
                      <dgm:constr type="userA"/>
                      <dgm:constr type="diam" refType="userA" fact="1.04"/>
                      <dgm:constr type="begPad" refType="connDist" fact="-0.2"/>
                      <dgm:constr type="endPad" refType="connDist" fact="0.05"/>
                    </dgm:constrLst>
                  </dgm:else>
                </dgm:choose>
                <dgm:ruleLst/>
              </dgm:layoutNode>
            </dgm:forEach>
          </dgm:forEach>
          <dgm:forEach name="followingNodesForEach" axis="ch" ptType="node" st="2">
            <dgm:layoutNode name="nodeFollowingNodes">
              <dgm:varLst>
                <dgm:bulletEnabled val="1"/>
              </dgm:varLst>
              <dgm:alg type="tx"/>
              <dgm:shape xmlns:r="http://schemas.openxmlformats.org/officeDocument/2006/relationships" type="roundRect" r:blip="">
                <dgm:adjLst/>
              </dgm:shape>
              <dgm:presOf axis="desOrSelf" ptType="node"/>
              <dgm:constrLst>
                <dgm:constr type="h" refType="w" fact="0.5"/>
                <dgm:constr type="primFontSz" val="65"/>
                <dgm:constr type="tMarg" refType="primFontSz" fact="0.3"/>
                <dgm:constr type="bMarg" refType="primFontSz" fact="0.3"/>
                <dgm:constr type="lMarg" refType="primFontSz" fact="0.3"/>
                <dgm:constr type="rMarg" refType="primFontSz" fact="0.3"/>
              </dgm:constrLst>
              <dgm:ruleLst>
                <dgm:rule type="primFontSz" val="5" fact="NaN" max="NaN"/>
              </dgm:ruleLst>
            </dgm:layoutNode>
          </dgm:forEach>
        </dgm:layoutNode>
      </dgm:else>
    </dgm:choose>
  </dgm:layoutNode>
</dgm:layoutDef>
</file>

<file path=word/diagrams/quickStyle1.xml><?xml version="1.0" encoding="utf-8"?>
<dgm:styleDef xmlns:dgm="http://schemas.openxmlformats.org/drawingml/2006/diagram" xmlns:a="http://schemas.openxmlformats.org/drawingml/2006/main" uniqueId="urn:microsoft.com/office/officeart/2005/8/quickstyle/3d3#1">
  <dgm:title val=""/>
  <dgm:desc val=""/>
  <dgm:catLst>
    <dgm:cat type="3D" pri="11300"/>
  </dgm:catLst>
  <dgm:scene3d>
    <a:camera prst="orthographicFront"/>
    <a:lightRig rig="threePt" dir="t"/>
  </dgm:scene3d>
  <dgm:styleLbl name="node0">
    <dgm:scene3d>
      <a:camera prst="orthographicFront">
        <a:rot lat="0" lon="0" rev="0"/>
      </a:camera>
      <a:lightRig rig="contrasting" dir="t">
        <a:rot lat="0" lon="0" rev="1200000"/>
      </a:lightRig>
    </dgm:scene3d>
    <dgm:sp3d contourW="19050" prstMaterial="metal"/>
    <dgm:txPr/>
    <dgm:style>
      <a:lnRef idx="0">
        <a:scrgbClr r="0" g="0" b="0"/>
      </a:lnRef>
      <a:fillRef idx="1">
        <a:scrgbClr r="0" g="0" b="0"/>
      </a:fillRef>
      <a:effectRef idx="1">
        <a:scrgbClr r="0" g="0" b="0"/>
      </a:effectRef>
      <a:fontRef idx="minor">
        <a:schemeClr val="lt1"/>
      </a:fontRef>
    </dgm:style>
  </dgm:styleLbl>
  <dgm:styleLbl name="lnNode1">
    <dgm:scene3d>
      <a:camera prst="orthographicFront">
        <a:rot lat="0" lon="0" rev="0"/>
      </a:camera>
      <a:lightRig rig="contrasting" dir="t">
        <a:rot lat="0" lon="0" rev="1200000"/>
      </a:lightRig>
    </dgm:scene3d>
    <dgm:sp3d contourW="19050" prstMaterial="metal"/>
    <dgm:txPr/>
    <dgm:style>
      <a:lnRef idx="0">
        <a:scrgbClr r="0" g="0" b="0"/>
      </a:lnRef>
      <a:fillRef idx="1">
        <a:scrgbClr r="0" g="0" b="0"/>
      </a:fillRef>
      <a:effectRef idx="1">
        <a:scrgbClr r="0" g="0" b="0"/>
      </a:effectRef>
      <a:fontRef idx="minor">
        <a:schemeClr val="lt1"/>
      </a:fontRef>
    </dgm:style>
  </dgm:styleLbl>
  <dgm:styleLbl name="vennNode1">
    <dgm:scene3d>
      <a:camera prst="orthographicFront">
        <a:rot lat="0" lon="0" rev="0"/>
      </a:camera>
      <a:lightRig rig="contrasting" dir="t">
        <a:rot lat="0" lon="0" rev="1200000"/>
      </a:lightRig>
    </dgm:scene3d>
    <dgm:sp3d contourW="12700" prstMaterial="clear"/>
    <dgm:txPr/>
    <dgm:style>
      <a:lnRef idx="0">
        <a:scrgbClr r="0" g="0" b="0"/>
      </a:lnRef>
      <a:fillRef idx="1">
        <a:scrgbClr r="0" g="0" b="0"/>
      </a:fillRef>
      <a:effectRef idx="0">
        <a:scrgbClr r="0" g="0" b="0"/>
      </a:effectRef>
      <a:fontRef idx="minor">
        <a:schemeClr val="tx1"/>
      </a:fontRef>
    </dgm:style>
  </dgm:styleLbl>
  <dgm:styleLbl name="alignNode1">
    <dgm:scene3d>
      <a:camera prst="orthographicFront">
        <a:rot lat="0" lon="0" rev="0"/>
      </a:camera>
      <a:lightRig rig="contrasting" dir="t">
        <a:rot lat="0" lon="0" rev="1200000"/>
      </a:lightRig>
    </dgm:scene3d>
    <dgm:sp3d contourW="19050" prstMaterial="metal"/>
    <dgm:txPr/>
    <dgm:style>
      <a:lnRef idx="0">
        <a:scrgbClr r="0" g="0" b="0"/>
      </a:lnRef>
      <a:fillRef idx="1">
        <a:scrgbClr r="0" g="0" b="0"/>
      </a:fillRef>
      <a:effectRef idx="2">
        <a:scrgbClr r="0" g="0" b="0"/>
      </a:effectRef>
      <a:fontRef idx="minor">
        <a:schemeClr val="lt1"/>
      </a:fontRef>
    </dgm:style>
  </dgm:styleLbl>
  <dgm:styleLbl name="node1">
    <dgm:scene3d>
      <a:camera prst="orthographicFront">
        <a:rot lat="0" lon="0" rev="0"/>
      </a:camera>
      <a:lightRig rig="contrasting" dir="t">
        <a:rot lat="0" lon="0" rev="1200000"/>
      </a:lightRig>
    </dgm:scene3d>
    <dgm:sp3d contourW="19050" prstMaterial="metal"/>
    <dgm:txPr/>
    <dgm:style>
      <a:lnRef idx="0">
        <a:scrgbClr r="0" g="0" b="0"/>
      </a:lnRef>
      <a:fillRef idx="1">
        <a:scrgbClr r="0" g="0" b="0"/>
      </a:fillRef>
      <a:effectRef idx="2">
        <a:scrgbClr r="0" g="0" b="0"/>
      </a:effectRef>
      <a:fontRef idx="minor">
        <a:schemeClr val="lt1"/>
      </a:fontRef>
    </dgm:style>
  </dgm:styleLbl>
  <dgm:styleLbl name="node2">
    <dgm:scene3d>
      <a:camera prst="orthographicFront">
        <a:rot lat="0" lon="0" rev="0"/>
      </a:camera>
      <a:lightRig rig="contrasting" dir="t">
        <a:rot lat="0" lon="0" rev="1200000"/>
      </a:lightRig>
    </dgm:scene3d>
    <dgm:sp3d contourW="19050" prstMaterial="metal"/>
    <dgm:txPr/>
    <dgm:style>
      <a:lnRef idx="0">
        <a:scrgbClr r="0" g="0" b="0"/>
      </a:lnRef>
      <a:fillRef idx="1">
        <a:scrgbClr r="0" g="0" b="0"/>
      </a:fillRef>
      <a:effectRef idx="1">
        <a:scrgbClr r="0" g="0" b="0"/>
      </a:effectRef>
      <a:fontRef idx="minor">
        <a:schemeClr val="lt1"/>
      </a:fontRef>
    </dgm:style>
  </dgm:styleLbl>
  <dgm:styleLbl name="node3">
    <dgm:scene3d>
      <a:camera prst="orthographicFront">
        <a:rot lat="0" lon="0" rev="0"/>
      </a:camera>
      <a:lightRig rig="contrasting" dir="t">
        <a:rot lat="0" lon="0" rev="1200000"/>
      </a:lightRig>
    </dgm:scene3d>
    <dgm:sp3d contourW="19050" prstMaterial="metal"/>
    <dgm:txPr/>
    <dgm:style>
      <a:lnRef idx="0">
        <a:scrgbClr r="0" g="0" b="0"/>
      </a:lnRef>
      <a:fillRef idx="1">
        <a:scrgbClr r="0" g="0" b="0"/>
      </a:fillRef>
      <a:effectRef idx="1">
        <a:scrgbClr r="0" g="0" b="0"/>
      </a:effectRef>
      <a:fontRef idx="minor">
        <a:schemeClr val="lt1"/>
      </a:fontRef>
    </dgm:style>
  </dgm:styleLbl>
  <dgm:styleLbl name="node4">
    <dgm:scene3d>
      <a:camera prst="orthographicFront">
        <a:rot lat="0" lon="0" rev="0"/>
      </a:camera>
      <a:lightRig rig="contrasting" dir="t">
        <a:rot lat="0" lon="0" rev="1200000"/>
      </a:lightRig>
    </dgm:scene3d>
    <dgm:sp3d contourW="19050" prstMaterial="metal"/>
    <dgm:txPr/>
    <dgm:style>
      <a:lnRef idx="0">
        <a:scrgbClr r="0" g="0" b="0"/>
      </a:lnRef>
      <a:fillRef idx="1">
        <a:scrgbClr r="0" g="0" b="0"/>
      </a:fillRef>
      <a:effectRef idx="1">
        <a:scrgbClr r="0" g="0" b="0"/>
      </a:effectRef>
      <a:fontRef idx="minor">
        <a:schemeClr val="lt1"/>
      </a:fontRef>
    </dgm:style>
  </dgm:styleLbl>
  <dgm:styleLbl name="fgImgPlace1">
    <dgm:scene3d>
      <a:camera prst="orthographicFront">
        <a:rot lat="0" lon="0" rev="0"/>
      </a:camera>
      <a:lightRig rig="contrasting" dir="t">
        <a:rot lat="0" lon="0" rev="1200000"/>
      </a:lightRig>
    </dgm:scene3d>
    <dgm:sp3d z="300000" contourW="19050" prstMaterial="metal"/>
    <dgm:txPr/>
    <dgm:style>
      <a:lnRef idx="0">
        <a:scrgbClr r="0" g="0" b="0"/>
      </a:lnRef>
      <a:fillRef idx="1">
        <a:scrgbClr r="0" g="0" b="0"/>
      </a:fillRef>
      <a:effectRef idx="1">
        <a:scrgbClr r="0" g="0" b="0"/>
      </a:effectRef>
      <a:fontRef idx="minor"/>
    </dgm:style>
  </dgm:styleLbl>
  <dgm:styleLbl name="alignImgPlace1">
    <dgm:scene3d>
      <a:camera prst="orthographicFront">
        <a:rot lat="0" lon="0" rev="0"/>
      </a:camera>
      <a:lightRig rig="contrasting" dir="t">
        <a:rot lat="0" lon="0" rev="1200000"/>
      </a:lightRig>
    </dgm:scene3d>
    <dgm:sp3d contourW="12700" prstMaterial="flat"/>
    <dgm:txPr/>
    <dgm:style>
      <a:lnRef idx="0">
        <a:scrgbClr r="0" g="0" b="0"/>
      </a:lnRef>
      <a:fillRef idx="1">
        <a:scrgbClr r="0" g="0" b="0"/>
      </a:fillRef>
      <a:effectRef idx="1">
        <a:scrgbClr r="0" g="0" b="0"/>
      </a:effectRef>
      <a:fontRef idx="minor"/>
    </dgm:style>
  </dgm:styleLbl>
  <dgm:styleLbl name="bgImgPlace1">
    <dgm:scene3d>
      <a:camera prst="orthographicFront">
        <a:rot lat="0" lon="0" rev="0"/>
      </a:camera>
      <a:lightRig rig="contrasting" dir="t">
        <a:rot lat="0" lon="0" rev="1200000"/>
      </a:lightRig>
    </dgm:scene3d>
    <dgm:sp3d z="-300000" contourW="19050" prstMaterial="metal"/>
    <dgm:txPr/>
    <dgm:style>
      <a:lnRef idx="0">
        <a:scrgbClr r="0" g="0" b="0"/>
      </a:lnRef>
      <a:fillRef idx="1">
        <a:scrgbClr r="0" g="0" b="0"/>
      </a:fillRef>
      <a:effectRef idx="1">
        <a:scrgbClr r="0" g="0" b="0"/>
      </a:effectRef>
      <a:fontRef idx="minor"/>
    </dgm:style>
  </dgm:styleLbl>
  <dgm:styleLbl name="sibTrans2D1">
    <dgm:scene3d>
      <a:camera prst="orthographicFront">
        <a:rot lat="0" lon="0" rev="0"/>
      </a:camera>
      <a:lightRig rig="contrasting" dir="t">
        <a:rot lat="0" lon="0" rev="1200000"/>
      </a:lightRig>
    </dgm:scene3d>
    <dgm:sp3d z="-182000" contourW="19050" prstMaterial="metal"/>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rot lat="0" lon="0" rev="0"/>
      </a:camera>
      <a:lightRig rig="contrasting" dir="t">
        <a:rot lat="0" lon="0" rev="1200000"/>
      </a:lightRig>
    </dgm:scene3d>
    <dgm:sp3d z="300000" contourW="19050" prstMaterial="metal"/>
    <dgm:txPr/>
    <dgm:style>
      <a:lnRef idx="0">
        <a:scrgbClr r="0" g="0" b="0"/>
      </a:lnRef>
      <a:fillRef idx="1">
        <a:scrgbClr r="0" g="0" b="0"/>
      </a:fillRef>
      <a:effectRef idx="0">
        <a:scrgbClr r="0" g="0" b="0"/>
      </a:effectRef>
      <a:fontRef idx="minor"/>
    </dgm:style>
  </dgm:styleLbl>
  <dgm:styleLbl name="bgSibTrans2D1">
    <dgm:scene3d>
      <a:camera prst="orthographicFront">
        <a:rot lat="0" lon="0" rev="0"/>
      </a:camera>
      <a:lightRig rig="contrasting" dir="t">
        <a:rot lat="0" lon="0" rev="1200000"/>
      </a:lightRig>
    </dgm:scene3d>
    <dgm:sp3d z="-300000" contourW="19050" prstMaterial="metal"/>
    <dgm:txPr/>
    <dgm:style>
      <a:lnRef idx="0">
        <a:scrgbClr r="0" g="0" b="0"/>
      </a:lnRef>
      <a:fillRef idx="1">
        <a:scrgbClr r="0" g="0" b="0"/>
      </a:fillRef>
      <a:effectRef idx="0">
        <a:scrgbClr r="0" g="0" b="0"/>
      </a:effectRef>
      <a:fontRef idx="minor"/>
    </dgm:style>
  </dgm:styleLbl>
  <dgm:styleLbl name="sibTrans1D1">
    <dgm:scene3d>
      <a:camera prst="orthographicFront">
        <a:rot lat="0" lon="0" rev="0"/>
      </a:camera>
      <a:lightRig rig="contrasting" dir="t">
        <a:rot lat="0" lon="0" rev="1200000"/>
      </a:lightRig>
    </dgm:scene3d>
    <dgm:sp3d z="-110000"/>
    <dgm:txPr/>
    <dgm:style>
      <a:lnRef idx="1">
        <a:scrgbClr r="0" g="0" b="0"/>
      </a:lnRef>
      <a:fillRef idx="0">
        <a:scrgbClr r="0" g="0" b="0"/>
      </a:fillRef>
      <a:effectRef idx="0">
        <a:scrgbClr r="0" g="0" b="0"/>
      </a:effectRef>
      <a:fontRef idx="minor"/>
    </dgm:style>
  </dgm:styleLbl>
  <dgm:styleLbl name="callout">
    <dgm:scene3d>
      <a:camera prst="orthographicFront">
        <a:rot lat="0" lon="0" rev="0"/>
      </a:camera>
      <a:lightRig rig="contrasting" dir="t">
        <a:rot lat="0" lon="0" rev="1200000"/>
      </a:lightRig>
    </dgm:scene3d>
    <dgm:sp3d z="10000"/>
    <dgm:txPr/>
    <dgm:style>
      <a:lnRef idx="2">
        <a:scrgbClr r="0" g="0" b="0"/>
      </a:lnRef>
      <a:fillRef idx="1">
        <a:scrgbClr r="0" g="0" b="0"/>
      </a:fillRef>
      <a:effectRef idx="0">
        <a:scrgbClr r="0" g="0" b="0"/>
      </a:effectRef>
      <a:fontRef idx="minor"/>
    </dgm:style>
  </dgm:styleLbl>
  <dgm:styleLbl name="asst0">
    <dgm:scene3d>
      <a:camera prst="orthographicFront">
        <a:rot lat="0" lon="0" rev="0"/>
      </a:camera>
      <a:lightRig rig="contrasting" dir="t">
        <a:rot lat="0" lon="0" rev="1200000"/>
      </a:lightRig>
    </dgm:scene3d>
    <dgm:sp3d contourW="19050" prstMaterial="metal"/>
    <dgm:txPr/>
    <dgm:style>
      <a:lnRef idx="0">
        <a:scrgbClr r="0" g="0" b="0"/>
      </a:lnRef>
      <a:fillRef idx="1">
        <a:scrgbClr r="0" g="0" b="0"/>
      </a:fillRef>
      <a:effectRef idx="1">
        <a:scrgbClr r="0" g="0" b="0"/>
      </a:effectRef>
      <a:fontRef idx="minor">
        <a:schemeClr val="lt1"/>
      </a:fontRef>
    </dgm:style>
  </dgm:styleLbl>
  <dgm:styleLbl name="asst1">
    <dgm:scene3d>
      <a:camera prst="orthographicFront">
        <a:rot lat="0" lon="0" rev="0"/>
      </a:camera>
      <a:lightRig rig="contrasting" dir="t">
        <a:rot lat="0" lon="0" rev="1200000"/>
      </a:lightRig>
    </dgm:scene3d>
    <dgm:sp3d contourW="19050" prstMaterial="metal"/>
    <dgm:txPr/>
    <dgm:style>
      <a:lnRef idx="0">
        <a:scrgbClr r="0" g="0" b="0"/>
      </a:lnRef>
      <a:fillRef idx="1">
        <a:scrgbClr r="0" g="0" b="0"/>
      </a:fillRef>
      <a:effectRef idx="1">
        <a:scrgbClr r="0" g="0" b="0"/>
      </a:effectRef>
      <a:fontRef idx="minor">
        <a:schemeClr val="lt1"/>
      </a:fontRef>
    </dgm:style>
  </dgm:styleLbl>
  <dgm:styleLbl name="asst2">
    <dgm:scene3d>
      <a:camera prst="orthographicFront">
        <a:rot lat="0" lon="0" rev="0"/>
      </a:camera>
      <a:lightRig rig="contrasting" dir="t">
        <a:rot lat="0" lon="0" rev="1200000"/>
      </a:lightRig>
    </dgm:scene3d>
    <dgm:sp3d contourW="19050" prstMaterial="metal"/>
    <dgm:txPr/>
    <dgm:style>
      <a:lnRef idx="0">
        <a:scrgbClr r="0" g="0" b="0"/>
      </a:lnRef>
      <a:fillRef idx="1">
        <a:scrgbClr r="0" g="0" b="0"/>
      </a:fillRef>
      <a:effectRef idx="1">
        <a:scrgbClr r="0" g="0" b="0"/>
      </a:effectRef>
      <a:fontRef idx="minor">
        <a:schemeClr val="lt1"/>
      </a:fontRef>
    </dgm:style>
  </dgm:styleLbl>
  <dgm:styleLbl name="asst3">
    <dgm:scene3d>
      <a:camera prst="orthographicFront">
        <a:rot lat="0" lon="0" rev="0"/>
      </a:camera>
      <a:lightRig rig="contrasting" dir="t">
        <a:rot lat="0" lon="0" rev="1200000"/>
      </a:lightRig>
    </dgm:scene3d>
    <dgm:sp3d contourW="19050" prstMaterial="metal"/>
    <dgm:txPr/>
    <dgm:style>
      <a:lnRef idx="0">
        <a:scrgbClr r="0" g="0" b="0"/>
      </a:lnRef>
      <a:fillRef idx="1">
        <a:scrgbClr r="0" g="0" b="0"/>
      </a:fillRef>
      <a:effectRef idx="1">
        <a:scrgbClr r="0" g="0" b="0"/>
      </a:effectRef>
      <a:fontRef idx="minor">
        <a:schemeClr val="lt1"/>
      </a:fontRef>
    </dgm:style>
  </dgm:styleLbl>
  <dgm:styleLbl name="asst4">
    <dgm:scene3d>
      <a:camera prst="orthographicFront"/>
      <a:lightRig rig="threePt" dir="t"/>
    </dgm:scene3d>
    <dgm:sp3d contourW="19050" prstMaterial="metal"/>
    <dgm:txPr/>
    <dgm:style>
      <a:lnRef idx="0">
        <a:scrgbClr r="0" g="0" b="0"/>
      </a:lnRef>
      <a:fillRef idx="1">
        <a:scrgbClr r="0" g="0" b="0"/>
      </a:fillRef>
      <a:effectRef idx="1">
        <a:scrgbClr r="0" g="0" b="0"/>
      </a:effectRef>
      <a:fontRef idx="minor">
        <a:schemeClr val="lt1"/>
      </a:fontRef>
    </dgm:style>
  </dgm:styleLbl>
  <dgm:styleLbl name="parChTrans2D1">
    <dgm:scene3d>
      <a:camera prst="orthographicFront">
        <a:rot lat="0" lon="0" rev="0"/>
      </a:camera>
      <a:lightRig rig="contrasting" dir="t">
        <a:rot lat="0" lon="0" rev="1200000"/>
      </a:lightRig>
    </dgm:scene3d>
    <dgm:sp3d contourW="19050" prstMaterial="metal"/>
    <dgm:txPr/>
    <dgm:style>
      <a:lnRef idx="0">
        <a:scrgbClr r="0" g="0" b="0"/>
      </a:lnRef>
      <a:fillRef idx="1">
        <a:scrgbClr r="0" g="0" b="0"/>
      </a:fillRef>
      <a:effectRef idx="0">
        <a:scrgbClr r="0" g="0" b="0"/>
      </a:effectRef>
      <a:fontRef idx="minor"/>
    </dgm:style>
  </dgm:styleLbl>
  <dgm:styleLbl name="parChTrans2D2">
    <dgm:scene3d>
      <a:camera prst="orthographicFront">
        <a:rot lat="0" lon="0" rev="0"/>
      </a:camera>
      <a:lightRig rig="contrasting" dir="t">
        <a:rot lat="0" lon="0" rev="1200000"/>
      </a:lightRig>
    </dgm:scene3d>
    <dgm:sp3d contourW="19050" prstMaterial="metal"/>
    <dgm:txPr/>
    <dgm:style>
      <a:lnRef idx="0">
        <a:scrgbClr r="0" g="0" b="0"/>
      </a:lnRef>
      <a:fillRef idx="1">
        <a:scrgbClr r="0" g="0" b="0"/>
      </a:fillRef>
      <a:effectRef idx="0">
        <a:scrgbClr r="0" g="0" b="0"/>
      </a:effectRef>
      <a:fontRef idx="minor"/>
    </dgm:style>
  </dgm:styleLbl>
  <dgm:styleLbl name="parChTrans2D3">
    <dgm:scene3d>
      <a:camera prst="orthographicFront">
        <a:rot lat="0" lon="0" rev="0"/>
      </a:camera>
      <a:lightRig rig="contrasting" dir="t">
        <a:rot lat="0" lon="0" rev="1200000"/>
      </a:lightRig>
    </dgm:scene3d>
    <dgm:sp3d contourW="19050" prstMaterial="metal"/>
    <dgm:txPr/>
    <dgm:style>
      <a:lnRef idx="0">
        <a:scrgbClr r="0" g="0" b="0"/>
      </a:lnRef>
      <a:fillRef idx="1">
        <a:scrgbClr r="0" g="0" b="0"/>
      </a:fillRef>
      <a:effectRef idx="0">
        <a:scrgbClr r="0" g="0" b="0"/>
      </a:effectRef>
      <a:fontRef idx="minor"/>
    </dgm:style>
  </dgm:styleLbl>
  <dgm:styleLbl name="parChTrans2D4">
    <dgm:scene3d>
      <a:camera prst="orthographicFront">
        <a:rot lat="0" lon="0" rev="0"/>
      </a:camera>
      <a:lightRig rig="contrasting" dir="t">
        <a:rot lat="0" lon="0" rev="1200000"/>
      </a:lightRig>
    </dgm:scene3d>
    <dgm:sp3d contourW="19050" prstMaterial="metal"/>
    <dgm:txPr/>
    <dgm:style>
      <a:lnRef idx="0">
        <a:scrgbClr r="0" g="0" b="0"/>
      </a:lnRef>
      <a:fillRef idx="1">
        <a:scrgbClr r="0" g="0" b="0"/>
      </a:fillRef>
      <a:effectRef idx="0">
        <a:scrgbClr r="0" g="0" b="0"/>
      </a:effectRef>
      <a:fontRef idx="minor"/>
    </dgm:style>
  </dgm:styleLbl>
  <dgm:styleLbl name="parChTrans1D1">
    <dgm:scene3d>
      <a:camera prst="orthographicFront">
        <a:rot lat="0" lon="0" rev="0"/>
      </a:camera>
      <a:lightRig rig="contrasting" dir="t">
        <a:rot lat="0" lon="0" rev="1200000"/>
      </a:lightRig>
    </dgm:scene3d>
    <dgm:sp3d z="-110000"/>
    <dgm:txPr/>
    <dgm:style>
      <a:lnRef idx="2">
        <a:scrgbClr r="0" g="0" b="0"/>
      </a:lnRef>
      <a:fillRef idx="0">
        <a:scrgbClr r="0" g="0" b="0"/>
      </a:fillRef>
      <a:effectRef idx="0">
        <a:scrgbClr r="0" g="0" b="0"/>
      </a:effectRef>
      <a:fontRef idx="minor"/>
    </dgm:style>
  </dgm:styleLbl>
  <dgm:styleLbl name="parChTrans1D2">
    <dgm:scene3d>
      <a:camera prst="orthographicFront">
        <a:rot lat="0" lon="0" rev="0"/>
      </a:camera>
      <a:lightRig rig="contrasting" dir="t">
        <a:rot lat="0" lon="0" rev="1200000"/>
      </a:lightRig>
    </dgm:scene3d>
    <dgm:sp3d z="-110000"/>
    <dgm:txPr/>
    <dgm:style>
      <a:lnRef idx="2">
        <a:scrgbClr r="0" g="0" b="0"/>
      </a:lnRef>
      <a:fillRef idx="0">
        <a:scrgbClr r="0" g="0" b="0"/>
      </a:fillRef>
      <a:effectRef idx="0">
        <a:scrgbClr r="0" g="0" b="0"/>
      </a:effectRef>
      <a:fontRef idx="minor"/>
    </dgm:style>
  </dgm:styleLbl>
  <dgm:styleLbl name="parChTrans1D3">
    <dgm:scene3d>
      <a:camera prst="orthographicFront">
        <a:rot lat="0" lon="0" rev="0"/>
      </a:camera>
      <a:lightRig rig="contrasting" dir="t">
        <a:rot lat="0" lon="0" rev="1200000"/>
      </a:lightRig>
    </dgm:scene3d>
    <dgm:sp3d z="-110000"/>
    <dgm:txPr/>
    <dgm:style>
      <a:lnRef idx="2">
        <a:scrgbClr r="0" g="0" b="0"/>
      </a:lnRef>
      <a:fillRef idx="0">
        <a:scrgbClr r="0" g="0" b="0"/>
      </a:fillRef>
      <a:effectRef idx="0">
        <a:scrgbClr r="0" g="0" b="0"/>
      </a:effectRef>
      <a:fontRef idx="minor"/>
    </dgm:style>
  </dgm:styleLbl>
  <dgm:styleLbl name="parChTrans1D4">
    <dgm:scene3d>
      <a:camera prst="orthographicFront">
        <a:rot lat="0" lon="0" rev="0"/>
      </a:camera>
      <a:lightRig rig="contrasting" dir="t">
        <a:rot lat="0" lon="0" rev="1200000"/>
      </a:lightRig>
    </dgm:scene3d>
    <dgm:sp3d z="-110000"/>
    <dgm:txPr/>
    <dgm:style>
      <a:lnRef idx="2">
        <a:scrgbClr r="0" g="0" b="0"/>
      </a:lnRef>
      <a:fillRef idx="0">
        <a:scrgbClr r="0" g="0" b="0"/>
      </a:fillRef>
      <a:effectRef idx="0">
        <a:scrgbClr r="0" g="0" b="0"/>
      </a:effectRef>
      <a:fontRef idx="minor"/>
    </dgm:style>
  </dgm:styleLbl>
  <dgm:styleLbl name="fgAcc1">
    <dgm:scene3d>
      <a:camera prst="orthographicFront">
        <a:rot lat="0" lon="0" rev="0"/>
      </a:camera>
      <a:lightRig rig="contrasting" dir="t">
        <a:rot lat="0" lon="0" rev="1200000"/>
      </a:lightRig>
    </dgm:scene3d>
    <dgm:sp3d z="300000" contourW="19050" prstMaterial="metal"/>
    <dgm:txPr/>
    <dgm:style>
      <a:lnRef idx="0">
        <a:scrgbClr r="0" g="0" b="0"/>
      </a:lnRef>
      <a:fillRef idx="1">
        <a:scrgbClr r="0" g="0" b="0"/>
      </a:fillRef>
      <a:effectRef idx="0">
        <a:scrgbClr r="0" g="0" b="0"/>
      </a:effectRef>
      <a:fontRef idx="minor"/>
    </dgm:style>
  </dgm:styleLbl>
  <dgm:styleLbl name="conFgAcc1">
    <dgm:scene3d>
      <a:camera prst="orthographicFront">
        <a:rot lat="0" lon="0" rev="0"/>
      </a:camera>
      <a:lightRig rig="contrasting" dir="t">
        <a:rot lat="0" lon="0" rev="1200000"/>
      </a:lightRig>
    </dgm:scene3d>
    <dgm:sp3d z="300000" contourW="19050" prstMaterial="metal"/>
    <dgm:txPr/>
    <dgm:style>
      <a:lnRef idx="0">
        <a:scrgbClr r="0" g="0" b="0"/>
      </a:lnRef>
      <a:fillRef idx="1">
        <a:scrgbClr r="0" g="0" b="0"/>
      </a:fillRef>
      <a:effectRef idx="0">
        <a:scrgbClr r="0" g="0" b="0"/>
      </a:effectRef>
      <a:fontRef idx="minor"/>
    </dgm:style>
  </dgm:styleLbl>
  <dgm:styleLbl name="alignAcc1">
    <dgm:scene3d>
      <a:camera prst="orthographicFront">
        <a:rot lat="0" lon="0" rev="0"/>
      </a:camera>
      <a:lightRig rig="contrasting" dir="t">
        <a:rot lat="0" lon="0" rev="1200000"/>
      </a:lightRig>
    </dgm:scene3d>
    <dgm:sp3d contourW="19050" prstMaterial="metal"/>
    <dgm:txPr/>
    <dgm:style>
      <a:lnRef idx="0">
        <a:scrgbClr r="0" g="0" b="0"/>
      </a:lnRef>
      <a:fillRef idx="1">
        <a:scrgbClr r="0" g="0" b="0"/>
      </a:fillRef>
      <a:effectRef idx="0">
        <a:scrgbClr r="0" g="0" b="0"/>
      </a:effectRef>
      <a:fontRef idx="minor"/>
    </dgm:style>
  </dgm:styleLbl>
  <dgm:styleLbl name="trAlignAcc1">
    <dgm:scene3d>
      <a:camera prst="orthographicFront">
        <a:rot lat="0" lon="0" rev="0"/>
      </a:camera>
      <a:lightRig rig="contrasting" dir="t">
        <a:rot lat="0" lon="0" rev="1200000"/>
      </a:lightRig>
    </dgm:scene3d>
    <dgm:sp3d contourW="19050" prstMaterial="metal"/>
    <dgm:txPr/>
    <dgm:style>
      <a:lnRef idx="0">
        <a:scrgbClr r="0" g="0" b="0"/>
      </a:lnRef>
      <a:fillRef idx="1">
        <a:scrgbClr r="0" g="0" b="0"/>
      </a:fillRef>
      <a:effectRef idx="1">
        <a:scrgbClr r="0" g="0" b="0"/>
      </a:effectRef>
      <a:fontRef idx="minor"/>
    </dgm:style>
  </dgm:styleLbl>
  <dgm:styleLbl name="bgAcc1">
    <dgm:scene3d>
      <a:camera prst="orthographicFront">
        <a:rot lat="0" lon="0" rev="0"/>
      </a:camera>
      <a:lightRig rig="contrasting" dir="t">
        <a:rot lat="0" lon="0" rev="1200000"/>
      </a:lightRig>
    </dgm:scene3d>
    <dgm:sp3d z="-300000" contourW="19050" prstMaterial="metal"/>
    <dgm:txPr/>
    <dgm:style>
      <a:lnRef idx="0">
        <a:scrgbClr r="0" g="0" b="0"/>
      </a:lnRef>
      <a:fillRef idx="1">
        <a:scrgbClr r="0" g="0" b="0"/>
      </a:fillRef>
      <a:effectRef idx="0">
        <a:scrgbClr r="0" g="0" b="0"/>
      </a:effectRef>
      <a:fontRef idx="minor"/>
    </dgm:style>
  </dgm:styleLbl>
  <dgm:styleLbl name="solidFgAcc1">
    <dgm:scene3d>
      <a:camera prst="orthographicFront">
        <a:rot lat="0" lon="0" rev="0"/>
      </a:camera>
      <a:lightRig rig="contrasting" dir="t">
        <a:rot lat="0" lon="0" rev="1200000"/>
      </a:lightRig>
    </dgm:scene3d>
    <dgm:sp3d z="300000" contourW="12700" prstMaterial="flat"/>
    <dgm:txPr/>
    <dgm:style>
      <a:lnRef idx="0">
        <a:scrgbClr r="0" g="0" b="0"/>
      </a:lnRef>
      <a:fillRef idx="1">
        <a:scrgbClr r="0" g="0" b="0"/>
      </a:fillRef>
      <a:effectRef idx="0">
        <a:scrgbClr r="0" g="0" b="0"/>
      </a:effectRef>
      <a:fontRef idx="minor"/>
    </dgm:style>
  </dgm:styleLbl>
  <dgm:styleLbl name="solidAlignAcc1">
    <dgm:scene3d>
      <a:camera prst="orthographicFront">
        <a:rot lat="0" lon="0" rev="0"/>
      </a:camera>
      <a:lightRig rig="contrasting" dir="t">
        <a:rot lat="0" lon="0" rev="1200000"/>
      </a:lightRig>
    </dgm:scene3d>
    <dgm:sp3d contourW="19050" prstMaterial="metal"/>
    <dgm:txPr/>
    <dgm:style>
      <a:lnRef idx="0">
        <a:scrgbClr r="0" g="0" b="0"/>
      </a:lnRef>
      <a:fillRef idx="1">
        <a:scrgbClr r="0" g="0" b="0"/>
      </a:fillRef>
      <a:effectRef idx="0">
        <a:scrgbClr r="0" g="0" b="0"/>
      </a:effectRef>
      <a:fontRef idx="minor"/>
    </dgm:style>
  </dgm:styleLbl>
  <dgm:styleLbl name="solidBgAcc1">
    <dgm:scene3d>
      <a:camera prst="orthographicFront">
        <a:rot lat="0" lon="0" rev="0"/>
      </a:camera>
      <a:lightRig rig="contrasting" dir="t">
        <a:rot lat="0" lon="0" rev="1200000"/>
      </a:lightRig>
    </dgm:scene3d>
    <dgm:sp3d z="-300000" contourW="19050" prstMaterial="metal"/>
    <dgm:txPr/>
    <dgm:style>
      <a:lnRef idx="0">
        <a:scrgbClr r="0" g="0" b="0"/>
      </a:lnRef>
      <a:fillRef idx="1">
        <a:scrgbClr r="0" g="0" b="0"/>
      </a:fillRef>
      <a:effectRef idx="0">
        <a:scrgbClr r="0" g="0" b="0"/>
      </a:effectRef>
      <a:fontRef idx="minor"/>
    </dgm:style>
  </dgm:styleLbl>
  <dgm:styleLbl name="fgAccFollowNode1">
    <dgm:scene3d>
      <a:camera prst="orthographicFront">
        <a:rot lat="0" lon="0" rev="0"/>
      </a:camera>
      <a:lightRig rig="contrasting" dir="t">
        <a:rot lat="0" lon="0" rev="1200000"/>
      </a:lightRig>
    </dgm:scene3d>
    <dgm:sp3d z="300000" contourW="19050" prstMaterial="metal"/>
    <dgm:txPr/>
    <dgm:style>
      <a:lnRef idx="0">
        <a:scrgbClr r="0" g="0" b="0"/>
      </a:lnRef>
      <a:fillRef idx="1">
        <a:scrgbClr r="0" g="0" b="0"/>
      </a:fillRef>
      <a:effectRef idx="0">
        <a:scrgbClr r="0" g="0" b="0"/>
      </a:effectRef>
      <a:fontRef idx="minor"/>
    </dgm:style>
  </dgm:styleLbl>
  <dgm:styleLbl name="alignAccFollowNode1">
    <dgm:scene3d>
      <a:camera prst="orthographicFront">
        <a:rot lat="0" lon="0" rev="0"/>
      </a:camera>
      <a:lightRig rig="contrasting" dir="t">
        <a:rot lat="0" lon="0" rev="1200000"/>
      </a:lightRig>
    </dgm:scene3d>
    <dgm:sp3d contourW="19050" prstMaterial="metal"/>
    <dgm:txPr/>
    <dgm:style>
      <a:lnRef idx="0">
        <a:scrgbClr r="0" g="0" b="0"/>
      </a:lnRef>
      <a:fillRef idx="1">
        <a:scrgbClr r="0" g="0" b="0"/>
      </a:fillRef>
      <a:effectRef idx="0">
        <a:scrgbClr r="0" g="0" b="0"/>
      </a:effectRef>
      <a:fontRef idx="minor"/>
    </dgm:style>
  </dgm:styleLbl>
  <dgm:styleLbl name="bgAccFollowNode1">
    <dgm:scene3d>
      <a:camera prst="orthographicFront">
        <a:rot lat="0" lon="0" rev="0"/>
      </a:camera>
      <a:lightRig rig="contrasting" dir="t">
        <a:rot lat="0" lon="0" rev="1200000"/>
      </a:lightRig>
    </dgm:scene3d>
    <dgm:sp3d z="-300000" contourW="19050" prstMaterial="metal"/>
    <dgm:txPr/>
    <dgm:style>
      <a:lnRef idx="0">
        <a:scrgbClr r="0" g="0" b="0"/>
      </a:lnRef>
      <a:fillRef idx="1">
        <a:scrgbClr r="0" g="0" b="0"/>
      </a:fillRef>
      <a:effectRef idx="0">
        <a:scrgbClr r="0" g="0" b="0"/>
      </a:effectRef>
      <a:fontRef idx="minor"/>
    </dgm:style>
  </dgm:styleLbl>
  <dgm:styleLbl name="fgAcc0">
    <dgm:scene3d>
      <a:camera prst="orthographicFront">
        <a:rot lat="0" lon="0" rev="0"/>
      </a:camera>
      <a:lightRig rig="contrasting" dir="t">
        <a:rot lat="0" lon="0" rev="1200000"/>
      </a:lightRig>
    </dgm:scene3d>
    <dgm:sp3d z="300000" contourW="19050" prstMaterial="metal"/>
    <dgm:txPr/>
    <dgm:style>
      <a:lnRef idx="0">
        <a:scrgbClr r="0" g="0" b="0"/>
      </a:lnRef>
      <a:fillRef idx="1">
        <a:scrgbClr r="0" g="0" b="0"/>
      </a:fillRef>
      <a:effectRef idx="0">
        <a:scrgbClr r="0" g="0" b="0"/>
      </a:effectRef>
      <a:fontRef idx="minor"/>
    </dgm:style>
  </dgm:styleLbl>
  <dgm:styleLbl name="fgAcc2">
    <dgm:scene3d>
      <a:camera prst="orthographicFront">
        <a:rot lat="0" lon="0" rev="0"/>
      </a:camera>
      <a:lightRig rig="contrasting" dir="t">
        <a:rot lat="0" lon="0" rev="1200000"/>
      </a:lightRig>
    </dgm:scene3d>
    <dgm:sp3d z="300000" contourW="19050" prstMaterial="metal"/>
    <dgm:txPr/>
    <dgm:style>
      <a:lnRef idx="0">
        <a:scrgbClr r="0" g="0" b="0"/>
      </a:lnRef>
      <a:fillRef idx="1">
        <a:scrgbClr r="0" g="0" b="0"/>
      </a:fillRef>
      <a:effectRef idx="0">
        <a:scrgbClr r="0" g="0" b="0"/>
      </a:effectRef>
      <a:fontRef idx="minor"/>
    </dgm:style>
  </dgm:styleLbl>
  <dgm:styleLbl name="fgAcc3">
    <dgm:scene3d>
      <a:camera prst="orthographicFront">
        <a:rot lat="0" lon="0" rev="0"/>
      </a:camera>
      <a:lightRig rig="contrasting" dir="t">
        <a:rot lat="0" lon="0" rev="1200000"/>
      </a:lightRig>
    </dgm:scene3d>
    <dgm:sp3d z="300000" contourW="19050" prstMaterial="metal"/>
    <dgm:txPr/>
    <dgm:style>
      <a:lnRef idx="0">
        <a:scrgbClr r="0" g="0" b="0"/>
      </a:lnRef>
      <a:fillRef idx="1">
        <a:scrgbClr r="0" g="0" b="0"/>
      </a:fillRef>
      <a:effectRef idx="0">
        <a:scrgbClr r="0" g="0" b="0"/>
      </a:effectRef>
      <a:fontRef idx="minor"/>
    </dgm:style>
  </dgm:styleLbl>
  <dgm:styleLbl name="fgAcc4">
    <dgm:scene3d>
      <a:camera prst="orthographicFront">
        <a:rot lat="0" lon="0" rev="0"/>
      </a:camera>
      <a:lightRig rig="contrasting" dir="t">
        <a:rot lat="0" lon="0" rev="1200000"/>
      </a:lightRig>
    </dgm:scene3d>
    <dgm:sp3d z="300000" contourW="19050" prstMaterial="metal"/>
    <dgm:txPr/>
    <dgm:style>
      <a:lnRef idx="0">
        <a:scrgbClr r="0" g="0" b="0"/>
      </a:lnRef>
      <a:fillRef idx="1">
        <a:scrgbClr r="0" g="0" b="0"/>
      </a:fillRef>
      <a:effectRef idx="0">
        <a:scrgbClr r="0" g="0" b="0"/>
      </a:effectRef>
      <a:fontRef idx="minor"/>
    </dgm:style>
  </dgm:styleLbl>
  <dgm:styleLbl name="bgShp">
    <dgm:scene3d>
      <a:camera prst="orthographicFront">
        <a:rot lat="0" lon="0" rev="0"/>
      </a:camera>
      <a:lightRig rig="contrasting" dir="t">
        <a:rot lat="0" lon="0" rev="1200000"/>
      </a:lightRig>
    </dgm:scene3d>
    <dgm:sp3d z="-300000" prstMaterial="plastic"/>
    <dgm:txPr/>
    <dgm:style>
      <a:lnRef idx="1">
        <a:scrgbClr r="0" g="0" b="0"/>
      </a:lnRef>
      <a:fillRef idx="1">
        <a:scrgbClr r="0" g="0" b="0"/>
      </a:fillRef>
      <a:effectRef idx="0">
        <a:scrgbClr r="0" g="0" b="0"/>
      </a:effectRef>
      <a:fontRef idx="minor"/>
    </dgm:style>
  </dgm:styleLbl>
  <dgm:styleLbl name="dkBgShp">
    <dgm:scene3d>
      <a:camera prst="orthographicFront">
        <a:rot lat="0" lon="0" rev="0"/>
      </a:camera>
      <a:lightRig rig="contrasting" dir="t">
        <a:rot lat="0" lon="0" rev="1200000"/>
      </a:lightRig>
    </dgm:scene3d>
    <dgm:sp3d contourW="12700" prstMaterial="flat"/>
    <dgm:txPr/>
    <dgm:style>
      <a:lnRef idx="0">
        <a:scrgbClr r="0" g="0" b="0"/>
      </a:lnRef>
      <a:fillRef idx="1">
        <a:scrgbClr r="0" g="0" b="0"/>
      </a:fillRef>
      <a:effectRef idx="0">
        <a:scrgbClr r="0" g="0" b="0"/>
      </a:effectRef>
      <a:fontRef idx="minor"/>
    </dgm:style>
  </dgm:styleLbl>
  <dgm:styleLbl name="trBgShp">
    <dgm:scene3d>
      <a:camera prst="orthographicFront">
        <a:rot lat="0" lon="0" rev="0"/>
      </a:camera>
      <a:lightRig rig="contrasting" dir="t">
        <a:rot lat="0" lon="0" rev="1200000"/>
      </a:lightRig>
    </dgm:scene3d>
    <dgm:sp3d z="-152400" prstMaterial="matte"/>
    <dgm:txPr/>
    <dgm:style>
      <a:lnRef idx="1">
        <a:scrgbClr r="0" g="0" b="0"/>
      </a:lnRef>
      <a:fillRef idx="1">
        <a:scrgbClr r="0" g="0" b="0"/>
      </a:fillRef>
      <a:effectRef idx="0">
        <a:scrgbClr r="0" g="0" b="0"/>
      </a:effectRef>
      <a:fontRef idx="minor"/>
    </dgm:style>
  </dgm:styleLbl>
  <dgm:styleLbl name="fgShp">
    <dgm:scene3d>
      <a:camera prst="orthographicFront">
        <a:rot lat="0" lon="0" rev="0"/>
      </a:camera>
      <a:lightRig rig="contrasting" dir="t">
        <a:rot lat="0" lon="0" rev="1200000"/>
      </a:lightRig>
    </dgm:scene3d>
    <dgm:sp3d z="300000" contourW="19050" prstMaterial="metal"/>
    <dgm:txPr/>
    <dgm:style>
      <a:lnRef idx="0">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1">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2016F0E-4FDD-4D28-859D-47B925D5519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96</TotalTime>
  <Pages>97</Pages>
  <Words>27862</Words>
  <Characters>158818</Characters>
  <Application>Microsoft Office Word</Application>
  <DocSecurity>0</DocSecurity>
  <Lines>1323</Lines>
  <Paragraphs>372</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186308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Пользователь</dc:creator>
  <cp:lastModifiedBy>bolat</cp:lastModifiedBy>
  <cp:revision>34</cp:revision>
  <dcterms:created xsi:type="dcterms:W3CDTF">2022-05-26T02:11:00Z</dcterms:created>
  <dcterms:modified xsi:type="dcterms:W3CDTF">2022-05-30T04:50:00Z</dcterms:modified>
</cp:coreProperties>
</file>